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2fcd" w14:textId="aec2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2011 года № 359. Утратило силу постановлением Правительства Республики Казахстан от 2 июня 2022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1300 "О Регламенте Правительства Республики Казахстан" (САПП Республики Казахстан, 2002 г., № 44, ст. 443):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88-1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"88-1. Законопроекты подлежат обязательному согласованию с Министерством юстиции, ответственным за проведение юридической экспертизы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законодательным актам, а также с Министерством финансов, ответственным за обеспечение законопроекта средствами республиканского бюджета, и Министерством экономического развития и торговли, ответственным за проведение экспертизы на предмет соответствия системе государственного планирования, направлениям международной экономической интеграции, торговой деятельности, развитию системы государственного управления, основным приоритетам социально-экономического развития. При отрицательном заключении министерств юстиции и/или финансов и/или экономического развития и торговли законопроект не может быть внесен в Канцелярию Премьер-Министра, если иное не оговорено Премьер-Министром.";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прогнозы возможных экономических, социальных, правовых, экологических последствий действия принимаемого Закона.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социальных и экономических последствий действия принимаемого Закона оформляется в соответствии с Методическими рекомендациями по оценке социально-экономических последствий действия принимаемых законопроектов, утверждаемыми уполномоченным органом по государственному планированию;";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Премьер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                      К. </w:t>
      </w:r>
      <w:r>
        <w:rPr>
          <w:rFonts w:ascii="Times New Roman"/>
          <w:b w:val="false"/>
          <w:i/>
          <w:color w:val="000000"/>
          <w:sz w:val="28"/>
        </w:rPr>
        <w:t>Масимов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2011 года №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2002 года № 598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научной экспертизы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