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5931" w14:textId="d365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Правительства Республики Казахстан от 31 декабря 2010 года № 1507</w:t>
      </w:r>
    </w:p>
    <w:p>
      <w:pPr>
        <w:spacing w:after="0"/>
        <w:ind w:left="0"/>
        <w:jc w:val="both"/>
      </w:pPr>
      <w:r>
        <w:rPr>
          <w:rFonts w:ascii="Times New Roman"/>
          <w:b w:val="false"/>
          <w:i w:val="false"/>
          <w:color w:val="000000"/>
          <w:sz w:val="28"/>
        </w:rPr>
        <w:t>Постановление Правительства Республики Казахстан от 2 апреля 2011 года № 344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2010 года № 1507 "Об утверждении Стратегического плана Министерства труда и социальной защиты населения Республики Казахстан на 2011 - 2015 годы" следующие дополнения и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плане</w:t>
      </w:r>
      <w:r>
        <w:rPr>
          <w:rFonts w:ascii="Times New Roman"/>
          <w:b w:val="false"/>
          <w:i w:val="false"/>
          <w:color w:val="000000"/>
          <w:sz w:val="28"/>
        </w:rPr>
        <w:t xml:space="preserve"> Министерства труда и социальной защиты населения Республики Казахстан на 2011 - 2015 годы,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"3. Стратегические направления, цели, задачи, целевые индикаторы, мероприятия и показатели результатов":</w:t>
      </w:r>
      <w:r>
        <w:br/>
      </w:r>
      <w:r>
        <w:rPr>
          <w:rFonts w:ascii="Times New Roman"/>
          <w:b w:val="false"/>
          <w:i w:val="false"/>
          <w:color w:val="000000"/>
          <w:sz w:val="28"/>
        </w:rPr>
        <w:t>
</w:t>
      </w:r>
      <w:r>
        <w:rPr>
          <w:rFonts w:ascii="Times New Roman"/>
          <w:b w:val="false"/>
          <w:i w:val="false"/>
          <w:color w:val="000000"/>
          <w:sz w:val="28"/>
        </w:rPr>
        <w:t>
      в подразделе "Стратегические направления, цели, задачи, целевые индикаторы, мероприятия и показатели результатов":</w:t>
      </w:r>
      <w:r>
        <w:br/>
      </w:r>
      <w:r>
        <w:rPr>
          <w:rFonts w:ascii="Times New Roman"/>
          <w:b w:val="false"/>
          <w:i w:val="false"/>
          <w:color w:val="000000"/>
          <w:sz w:val="28"/>
        </w:rPr>
        <w:t>
</w:t>
      </w:r>
      <w:r>
        <w:rPr>
          <w:rFonts w:ascii="Times New Roman"/>
          <w:b w:val="false"/>
          <w:i w:val="false"/>
          <w:color w:val="000000"/>
          <w:sz w:val="28"/>
        </w:rPr>
        <w:t>
      в стратегическом направлении 1. Регулирование сферы занятости:</w:t>
      </w:r>
      <w:r>
        <w:br/>
      </w:r>
      <w:r>
        <w:rPr>
          <w:rFonts w:ascii="Times New Roman"/>
          <w:b w:val="false"/>
          <w:i w:val="false"/>
          <w:color w:val="000000"/>
          <w:sz w:val="28"/>
        </w:rPr>
        <w:t>
</w:t>
      </w:r>
      <w:r>
        <w:rPr>
          <w:rFonts w:ascii="Times New Roman"/>
          <w:b w:val="false"/>
          <w:i w:val="false"/>
          <w:color w:val="000000"/>
          <w:sz w:val="28"/>
        </w:rPr>
        <w:t>
      в Цели 1.1. "Обеспечение сбалансированности и социальной защиты на рынке труда":</w:t>
      </w:r>
      <w:r>
        <w:br/>
      </w:r>
      <w:r>
        <w:rPr>
          <w:rFonts w:ascii="Times New Roman"/>
          <w:b w:val="false"/>
          <w:i w:val="false"/>
          <w:color w:val="000000"/>
          <w:sz w:val="28"/>
        </w:rPr>
        <w:t>
</w:t>
      </w:r>
      <w:r>
        <w:rPr>
          <w:rFonts w:ascii="Times New Roman"/>
          <w:b w:val="false"/>
          <w:i w:val="false"/>
          <w:color w:val="000000"/>
          <w:sz w:val="28"/>
        </w:rPr>
        <w:t>
      после строки 1:</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1853"/>
        <w:gridCol w:w="813"/>
        <w:gridCol w:w="1093"/>
        <w:gridCol w:w="733"/>
        <w:gridCol w:w="853"/>
        <w:gridCol w:w="973"/>
        <w:gridCol w:w="1053"/>
        <w:gridCol w:w="1073"/>
        <w:gridCol w:w="109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Уровень безработицы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bl>
    <w:bookmarkStart w:name="z9"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строками следующего содержания:</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413"/>
        <w:gridCol w:w="873"/>
        <w:gridCol w:w="973"/>
        <w:gridCol w:w="913"/>
        <w:gridCol w:w="913"/>
        <w:gridCol w:w="993"/>
        <w:gridCol w:w="1193"/>
        <w:gridCol w:w="993"/>
        <w:gridCol w:w="107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женской</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граждан,</w:t>
            </w:r>
            <w:r>
              <w:br/>
            </w:r>
            <w:r>
              <w:rPr>
                <w:rFonts w:ascii="Times New Roman"/>
                <w:b w:val="false"/>
                <w:i w:val="false"/>
                <w:color w:val="000000"/>
                <w:sz w:val="20"/>
              </w:rPr>
              <w:t>
</w:t>
            </w:r>
            <w:r>
              <w:rPr>
                <w:rFonts w:ascii="Times New Roman"/>
                <w:b w:val="false"/>
                <w:i w:val="false"/>
                <w:color w:val="000000"/>
                <w:sz w:val="20"/>
              </w:rPr>
              <w:t>охваченных мероприятиями</w:t>
            </w:r>
            <w:r>
              <w:br/>
            </w:r>
            <w:r>
              <w:rPr>
                <w:rFonts w:ascii="Times New Roman"/>
                <w:b w:val="false"/>
                <w:i w:val="false"/>
                <w:color w:val="000000"/>
                <w:sz w:val="20"/>
              </w:rPr>
              <w:t>
</w:t>
            </w:r>
            <w:r>
              <w:rPr>
                <w:rFonts w:ascii="Times New Roman"/>
                <w:b w:val="false"/>
                <w:i w:val="false"/>
                <w:color w:val="000000"/>
                <w:sz w:val="20"/>
              </w:rPr>
              <w:t>Программы занятости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w:t>
            </w:r>
            <w:r>
              <w:br/>
            </w:r>
            <w:r>
              <w:rPr>
                <w:rFonts w:ascii="Times New Roman"/>
                <w:b w:val="false"/>
                <w:i w:val="false"/>
                <w:color w:val="000000"/>
                <w:sz w:val="20"/>
              </w:rPr>
              <w:t>
</w:t>
            </w:r>
            <w:r>
              <w:rPr>
                <w:rFonts w:ascii="Times New Roman"/>
                <w:b w:val="false"/>
                <w:i w:val="false"/>
                <w:color w:val="000000"/>
                <w:sz w:val="20"/>
              </w:rPr>
              <w:t>дан.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чел.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самозанятых в</w:t>
            </w:r>
            <w:r>
              <w:br/>
            </w:r>
            <w:r>
              <w:rPr>
                <w:rFonts w:ascii="Times New Roman"/>
                <w:b w:val="false"/>
                <w:i w:val="false"/>
                <w:color w:val="000000"/>
                <w:sz w:val="20"/>
              </w:rPr>
              <w:t>
</w:t>
            </w:r>
            <w:r>
              <w:rPr>
                <w:rFonts w:ascii="Times New Roman"/>
                <w:b w:val="false"/>
                <w:i w:val="false"/>
                <w:color w:val="000000"/>
                <w:sz w:val="20"/>
              </w:rPr>
              <w:t>составе занятого населения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bl>
    <w:bookmarkStart w:name="z10"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задачи 1.1.1. и 1.1.2. изложить в следующей редакции:</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3"/>
        <w:gridCol w:w="1136"/>
        <w:gridCol w:w="707"/>
        <w:gridCol w:w="993"/>
        <w:gridCol w:w="1279"/>
        <w:gridCol w:w="1361"/>
        <w:gridCol w:w="1259"/>
        <w:gridCol w:w="1260"/>
        <w:gridCol w:w="1260"/>
        <w:gridCol w:w="134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Содействие устойчивой и продуктивной занятости (Программа занятости)</w:t>
            </w:r>
          </w:p>
        </w:tc>
      </w:tr>
      <w:tr>
        <w:trPr>
          <w:trHeight w:val="30" w:hRule="atLeast"/>
        </w:trPr>
        <w:tc>
          <w:tcPr>
            <w:tcW w:w="3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Численность</w:t>
            </w:r>
            <w:r>
              <w:br/>
            </w:r>
            <w:r>
              <w:rPr>
                <w:rFonts w:ascii="Times New Roman"/>
                <w:b w:val="false"/>
                <w:i w:val="false"/>
                <w:color w:val="000000"/>
                <w:sz w:val="20"/>
              </w:rPr>
              <w:t>
</w:t>
            </w:r>
            <w:r>
              <w:rPr>
                <w:rFonts w:ascii="Times New Roman"/>
                <w:b w:val="false"/>
                <w:i w:val="false"/>
                <w:color w:val="000000"/>
                <w:sz w:val="20"/>
              </w:rPr>
              <w:t>граждан, обратив-</w:t>
            </w:r>
            <w:r>
              <w:br/>
            </w:r>
            <w:r>
              <w:rPr>
                <w:rFonts w:ascii="Times New Roman"/>
                <w:b w:val="false"/>
                <w:i w:val="false"/>
                <w:color w:val="000000"/>
                <w:sz w:val="20"/>
              </w:rPr>
              <w:t>
</w:t>
            </w:r>
            <w:r>
              <w:rPr>
                <w:rFonts w:ascii="Times New Roman"/>
                <w:b w:val="false"/>
                <w:i w:val="false"/>
                <w:color w:val="000000"/>
                <w:sz w:val="20"/>
              </w:rPr>
              <w:t>шихся в центры</w:t>
            </w:r>
            <w:r>
              <w:br/>
            </w:r>
            <w:r>
              <w:rPr>
                <w:rFonts w:ascii="Times New Roman"/>
                <w:b w:val="false"/>
                <w:i w:val="false"/>
                <w:color w:val="000000"/>
                <w:sz w:val="20"/>
              </w:rPr>
              <w:t>
</w:t>
            </w:r>
            <w:r>
              <w:rPr>
                <w:rFonts w:ascii="Times New Roman"/>
                <w:b w:val="false"/>
                <w:i w:val="false"/>
                <w:color w:val="000000"/>
                <w:sz w:val="20"/>
              </w:rPr>
              <w:t>занятости, в рамках</w:t>
            </w:r>
            <w:r>
              <w:br/>
            </w:r>
            <w:r>
              <w:rPr>
                <w:rFonts w:ascii="Times New Roman"/>
                <w:b w:val="false"/>
                <w:i w:val="false"/>
                <w:color w:val="000000"/>
                <w:sz w:val="20"/>
              </w:rPr>
              <w:t>
</w:t>
            </w:r>
            <w:r>
              <w:rPr>
                <w:rFonts w:ascii="Times New Roman"/>
                <w:b w:val="false"/>
                <w:i w:val="false"/>
                <w:color w:val="000000"/>
                <w:sz w:val="20"/>
              </w:rPr>
              <w:t>Программы занятости,</w:t>
            </w:r>
            <w:r>
              <w:br/>
            </w:r>
            <w:r>
              <w:rPr>
                <w:rFonts w:ascii="Times New Roman"/>
                <w:b w:val="false"/>
                <w:i w:val="false"/>
                <w:color w:val="000000"/>
                <w:sz w:val="20"/>
              </w:rPr>
              <w:t>
</w:t>
            </w:r>
            <w:r>
              <w:rPr>
                <w:rFonts w:ascii="Times New Roman"/>
                <w:b w:val="false"/>
                <w:i w:val="false"/>
                <w:color w:val="000000"/>
                <w:sz w:val="20"/>
              </w:rPr>
              <w:t>в том числе</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w:t>
            </w:r>
            <w:r>
              <w:br/>
            </w:r>
            <w:r>
              <w:rPr>
                <w:rFonts w:ascii="Times New Roman"/>
                <w:b w:val="false"/>
                <w:i w:val="false"/>
                <w:color w:val="000000"/>
                <w:sz w:val="20"/>
              </w:rPr>
              <w:t>
</w:t>
            </w:r>
            <w:r>
              <w:rPr>
                <w:rFonts w:ascii="Times New Roman"/>
                <w:b w:val="false"/>
                <w:i w:val="false"/>
                <w:color w:val="000000"/>
                <w:sz w:val="20"/>
              </w:rPr>
              <w:t>дан.</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чел.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самозанятых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безработных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Численность</w:t>
            </w:r>
            <w:r>
              <w:br/>
            </w:r>
            <w:r>
              <w:rPr>
                <w:rFonts w:ascii="Times New Roman"/>
                <w:b w:val="false"/>
                <w:i w:val="false"/>
                <w:color w:val="000000"/>
                <w:sz w:val="20"/>
              </w:rPr>
              <w:t>
</w:t>
            </w:r>
            <w:r>
              <w:rPr>
                <w:rFonts w:ascii="Times New Roman"/>
                <w:b w:val="false"/>
                <w:i w:val="false"/>
                <w:color w:val="000000"/>
                <w:sz w:val="20"/>
              </w:rPr>
              <w:t>участников Программы</w:t>
            </w:r>
            <w:r>
              <w:br/>
            </w:r>
            <w:r>
              <w:rPr>
                <w:rFonts w:ascii="Times New Roman"/>
                <w:b w:val="false"/>
                <w:i w:val="false"/>
                <w:color w:val="000000"/>
                <w:sz w:val="20"/>
              </w:rPr>
              <w:t>
</w:t>
            </w:r>
            <w:r>
              <w:rPr>
                <w:rFonts w:ascii="Times New Roman"/>
                <w:b w:val="false"/>
                <w:i w:val="false"/>
                <w:color w:val="000000"/>
                <w:sz w:val="20"/>
              </w:rPr>
              <w:t>занятости, трудо-</w:t>
            </w:r>
            <w:r>
              <w:br/>
            </w:r>
            <w:r>
              <w:rPr>
                <w:rFonts w:ascii="Times New Roman"/>
                <w:b w:val="false"/>
                <w:i w:val="false"/>
                <w:color w:val="000000"/>
                <w:sz w:val="20"/>
              </w:rPr>
              <w:t>
</w:t>
            </w:r>
            <w:r>
              <w:rPr>
                <w:rFonts w:ascii="Times New Roman"/>
                <w:b w:val="false"/>
                <w:i w:val="false"/>
                <w:color w:val="000000"/>
                <w:sz w:val="20"/>
              </w:rPr>
              <w:t>устроенных на</w:t>
            </w:r>
            <w:r>
              <w:br/>
            </w:r>
            <w:r>
              <w:rPr>
                <w:rFonts w:ascii="Times New Roman"/>
                <w:b w:val="false"/>
                <w:i w:val="false"/>
                <w:color w:val="000000"/>
                <w:sz w:val="20"/>
              </w:rPr>
              <w:t>
</w:t>
            </w:r>
            <w:r>
              <w:rPr>
                <w:rFonts w:ascii="Times New Roman"/>
                <w:b w:val="false"/>
                <w:i w:val="false"/>
                <w:color w:val="000000"/>
                <w:sz w:val="20"/>
              </w:rPr>
              <w:t>существующие в Базе</w:t>
            </w:r>
            <w:r>
              <w:br/>
            </w:r>
            <w:r>
              <w:rPr>
                <w:rFonts w:ascii="Times New Roman"/>
                <w:b w:val="false"/>
                <w:i w:val="false"/>
                <w:color w:val="000000"/>
                <w:sz w:val="20"/>
              </w:rPr>
              <w:t>
</w:t>
            </w:r>
            <w:r>
              <w:rPr>
                <w:rFonts w:ascii="Times New Roman"/>
                <w:b w:val="false"/>
                <w:i w:val="false"/>
                <w:color w:val="000000"/>
                <w:sz w:val="20"/>
              </w:rPr>
              <w:t>данных вакантные</w:t>
            </w:r>
            <w:r>
              <w:br/>
            </w:r>
            <w:r>
              <w:rPr>
                <w:rFonts w:ascii="Times New Roman"/>
                <w:b w:val="false"/>
                <w:i w:val="false"/>
                <w:color w:val="000000"/>
                <w:sz w:val="20"/>
              </w:rPr>
              <w:t>
</w:t>
            </w:r>
            <w:r>
              <w:rPr>
                <w:rFonts w:ascii="Times New Roman"/>
                <w:b w:val="false"/>
                <w:i w:val="false"/>
                <w:color w:val="000000"/>
                <w:sz w:val="20"/>
              </w:rPr>
              <w:t>рабочие места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w:t>
            </w:r>
            <w:r>
              <w:br/>
            </w:r>
            <w:r>
              <w:rPr>
                <w:rFonts w:ascii="Times New Roman"/>
                <w:b w:val="false"/>
                <w:i w:val="false"/>
                <w:color w:val="000000"/>
                <w:sz w:val="20"/>
              </w:rPr>
              <w:t>
</w:t>
            </w:r>
            <w:r>
              <w:rPr>
                <w:rFonts w:ascii="Times New Roman"/>
                <w:b w:val="false"/>
                <w:i w:val="false"/>
                <w:color w:val="000000"/>
                <w:sz w:val="20"/>
              </w:rPr>
              <w:t>дан.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чел.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Численность</w:t>
            </w:r>
            <w:r>
              <w:br/>
            </w:r>
            <w:r>
              <w:rPr>
                <w:rFonts w:ascii="Times New Roman"/>
                <w:b w:val="false"/>
                <w:i w:val="false"/>
                <w:color w:val="000000"/>
                <w:sz w:val="20"/>
              </w:rPr>
              <w:t>
</w:t>
            </w:r>
            <w:r>
              <w:rPr>
                <w:rFonts w:ascii="Times New Roman"/>
                <w:b w:val="false"/>
                <w:i w:val="false"/>
                <w:color w:val="000000"/>
                <w:sz w:val="20"/>
              </w:rPr>
              <w:t>участников Программы</w:t>
            </w:r>
            <w:r>
              <w:br/>
            </w:r>
            <w:r>
              <w:rPr>
                <w:rFonts w:ascii="Times New Roman"/>
                <w:b w:val="false"/>
                <w:i w:val="false"/>
                <w:color w:val="000000"/>
                <w:sz w:val="20"/>
              </w:rPr>
              <w:t>
</w:t>
            </w:r>
            <w:r>
              <w:rPr>
                <w:rFonts w:ascii="Times New Roman"/>
                <w:b w:val="false"/>
                <w:i w:val="false"/>
                <w:color w:val="000000"/>
                <w:sz w:val="20"/>
              </w:rPr>
              <w:t>занятости, направ-</w:t>
            </w:r>
            <w:r>
              <w:br/>
            </w:r>
            <w:r>
              <w:rPr>
                <w:rFonts w:ascii="Times New Roman"/>
                <w:b w:val="false"/>
                <w:i w:val="false"/>
                <w:color w:val="000000"/>
                <w:sz w:val="20"/>
              </w:rPr>
              <w:t>
</w:t>
            </w:r>
            <w:r>
              <w:rPr>
                <w:rFonts w:ascii="Times New Roman"/>
                <w:b w:val="false"/>
                <w:i w:val="false"/>
                <w:color w:val="000000"/>
                <w:sz w:val="20"/>
              </w:rPr>
              <w:t>ленных на обучение</w:t>
            </w:r>
            <w:r>
              <w:br/>
            </w:r>
            <w:r>
              <w:rPr>
                <w:rFonts w:ascii="Times New Roman"/>
                <w:b w:val="false"/>
                <w:i w:val="false"/>
                <w:color w:val="000000"/>
                <w:sz w:val="20"/>
              </w:rPr>
              <w:t>
</w:t>
            </w:r>
            <w:r>
              <w:rPr>
                <w:rFonts w:ascii="Times New Roman"/>
                <w:b w:val="false"/>
                <w:i w:val="false"/>
                <w:color w:val="000000"/>
                <w:sz w:val="20"/>
              </w:rPr>
              <w:t>(в рамках I</w:t>
            </w:r>
            <w:r>
              <w:br/>
            </w:r>
            <w:r>
              <w:rPr>
                <w:rFonts w:ascii="Times New Roman"/>
                <w:b w:val="false"/>
                <w:i w:val="false"/>
                <w:color w:val="000000"/>
                <w:sz w:val="20"/>
              </w:rPr>
              <w:t>
</w:t>
            </w:r>
            <w:r>
              <w:rPr>
                <w:rFonts w:ascii="Times New Roman"/>
                <w:b w:val="false"/>
                <w:i w:val="false"/>
                <w:color w:val="000000"/>
                <w:sz w:val="20"/>
              </w:rPr>
              <w:t>направления),</w:t>
            </w:r>
            <w:r>
              <w:br/>
            </w:r>
            <w:r>
              <w:rPr>
                <w:rFonts w:ascii="Times New Roman"/>
                <w:b w:val="false"/>
                <w:i w:val="false"/>
                <w:color w:val="000000"/>
                <w:sz w:val="20"/>
              </w:rPr>
              <w:t>
</w:t>
            </w:r>
            <w:r>
              <w:rPr>
                <w:rFonts w:ascii="Times New Roman"/>
                <w:b w:val="false"/>
                <w:i w:val="false"/>
                <w:color w:val="000000"/>
                <w:sz w:val="20"/>
              </w:rPr>
              <w:t>в том числе</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переподготовка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465"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квалификации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Количество трудо-</w:t>
            </w:r>
            <w:r>
              <w:br/>
            </w:r>
            <w:r>
              <w:rPr>
                <w:rFonts w:ascii="Times New Roman"/>
                <w:b w:val="false"/>
                <w:i w:val="false"/>
                <w:color w:val="000000"/>
                <w:sz w:val="20"/>
              </w:rPr>
              <w:t>
</w:t>
            </w:r>
            <w:r>
              <w:rPr>
                <w:rFonts w:ascii="Times New Roman"/>
                <w:b w:val="false"/>
                <w:i w:val="false"/>
                <w:color w:val="000000"/>
                <w:sz w:val="20"/>
              </w:rPr>
              <w:t xml:space="preserve">устроенных </w:t>
            </w:r>
            <w:r>
              <w:br/>
            </w:r>
            <w:r>
              <w:rPr>
                <w:rFonts w:ascii="Times New Roman"/>
                <w:b w:val="false"/>
                <w:i w:val="false"/>
                <w:color w:val="000000"/>
                <w:sz w:val="20"/>
              </w:rPr>
              <w:t>
</w:t>
            </w:r>
            <w:r>
              <w:rPr>
                <w:rFonts w:ascii="Times New Roman"/>
                <w:b w:val="false"/>
                <w:i w:val="false"/>
                <w:color w:val="000000"/>
                <w:sz w:val="20"/>
              </w:rPr>
              <w:t>участников Программы</w:t>
            </w:r>
            <w:r>
              <w:br/>
            </w:r>
            <w:r>
              <w:rPr>
                <w:rFonts w:ascii="Times New Roman"/>
                <w:b w:val="false"/>
                <w:i w:val="false"/>
                <w:color w:val="000000"/>
                <w:sz w:val="20"/>
              </w:rPr>
              <w:t>
</w:t>
            </w:r>
            <w:r>
              <w:rPr>
                <w:rFonts w:ascii="Times New Roman"/>
                <w:b w:val="false"/>
                <w:i w:val="false"/>
                <w:color w:val="000000"/>
                <w:sz w:val="20"/>
              </w:rPr>
              <w:t>занятости из числа</w:t>
            </w:r>
            <w:r>
              <w:br/>
            </w:r>
            <w:r>
              <w:rPr>
                <w:rFonts w:ascii="Times New Roman"/>
                <w:b w:val="false"/>
                <w:i w:val="false"/>
                <w:color w:val="000000"/>
                <w:sz w:val="20"/>
              </w:rPr>
              <w:t>
</w:t>
            </w:r>
            <w:r>
              <w:rPr>
                <w:rFonts w:ascii="Times New Roman"/>
                <w:b w:val="false"/>
                <w:i w:val="false"/>
                <w:color w:val="000000"/>
                <w:sz w:val="20"/>
              </w:rPr>
              <w:t>завершивших обучение</w:t>
            </w:r>
            <w:r>
              <w:br/>
            </w:r>
            <w:r>
              <w:rPr>
                <w:rFonts w:ascii="Times New Roman"/>
                <w:b w:val="false"/>
                <w:i w:val="false"/>
                <w:color w:val="000000"/>
                <w:sz w:val="20"/>
              </w:rPr>
              <w:t>
</w:t>
            </w:r>
            <w:r>
              <w:rPr>
                <w:rFonts w:ascii="Times New Roman"/>
                <w:b w:val="false"/>
                <w:i w:val="false"/>
                <w:color w:val="000000"/>
                <w:sz w:val="20"/>
              </w:rPr>
              <w:t>(в рамках I</w:t>
            </w:r>
            <w:r>
              <w:br/>
            </w:r>
            <w:r>
              <w:rPr>
                <w:rFonts w:ascii="Times New Roman"/>
                <w:b w:val="false"/>
                <w:i w:val="false"/>
                <w:color w:val="000000"/>
                <w:sz w:val="20"/>
              </w:rPr>
              <w:t>
</w:t>
            </w:r>
            <w:r>
              <w:rPr>
                <w:rFonts w:ascii="Times New Roman"/>
                <w:b w:val="false"/>
                <w:i w:val="false"/>
                <w:color w:val="000000"/>
                <w:sz w:val="20"/>
              </w:rPr>
              <w:t>направления),</w:t>
            </w:r>
            <w:r>
              <w:br/>
            </w:r>
            <w:r>
              <w:rPr>
                <w:rFonts w:ascii="Times New Roman"/>
                <w:b w:val="false"/>
                <w:i w:val="false"/>
                <w:color w:val="000000"/>
                <w:sz w:val="20"/>
              </w:rPr>
              <w:t>
</w:t>
            </w:r>
            <w:r>
              <w:rPr>
                <w:rFonts w:ascii="Times New Roman"/>
                <w:b w:val="false"/>
                <w:i w:val="false"/>
                <w:color w:val="000000"/>
                <w:sz w:val="20"/>
              </w:rPr>
              <w:t>в том числе</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w:t>
            </w:r>
            <w:r>
              <w:br/>
            </w:r>
            <w:r>
              <w:rPr>
                <w:rFonts w:ascii="Times New Roman"/>
                <w:b w:val="false"/>
                <w:i w:val="false"/>
                <w:color w:val="000000"/>
                <w:sz w:val="20"/>
              </w:rPr>
              <w:t>
</w:t>
            </w:r>
            <w:r>
              <w:rPr>
                <w:rFonts w:ascii="Times New Roman"/>
                <w:b w:val="false"/>
                <w:i w:val="false"/>
                <w:color w:val="000000"/>
                <w:sz w:val="20"/>
              </w:rPr>
              <w:t>дан.</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чел.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постоянные</w:t>
            </w:r>
            <w:r>
              <w:br/>
            </w:r>
            <w:r>
              <w:rPr>
                <w:rFonts w:ascii="Times New Roman"/>
                <w:b w:val="false"/>
                <w:i w:val="false"/>
                <w:color w:val="000000"/>
                <w:sz w:val="20"/>
              </w:rPr>
              <w:t>
</w:t>
            </w:r>
            <w:r>
              <w:rPr>
                <w:rFonts w:ascii="Times New Roman"/>
                <w:b w:val="false"/>
                <w:i w:val="false"/>
                <w:color w:val="000000"/>
                <w:sz w:val="20"/>
              </w:rPr>
              <w:t>рабочие места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рабочие</w:t>
            </w:r>
            <w:r>
              <w:br/>
            </w:r>
            <w:r>
              <w:rPr>
                <w:rFonts w:ascii="Times New Roman"/>
                <w:b w:val="false"/>
                <w:i w:val="false"/>
                <w:color w:val="000000"/>
                <w:sz w:val="20"/>
              </w:rPr>
              <w:t>
</w:t>
            </w:r>
            <w:r>
              <w:rPr>
                <w:rFonts w:ascii="Times New Roman"/>
                <w:b w:val="false"/>
                <w:i w:val="false"/>
                <w:color w:val="000000"/>
                <w:sz w:val="20"/>
              </w:rPr>
              <w:t>места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 рабочие</w:t>
            </w:r>
            <w:r>
              <w:br/>
            </w:r>
            <w:r>
              <w:rPr>
                <w:rFonts w:ascii="Times New Roman"/>
                <w:b w:val="false"/>
                <w:i w:val="false"/>
                <w:color w:val="000000"/>
                <w:sz w:val="20"/>
              </w:rPr>
              <w:t>
</w:t>
            </w:r>
            <w:r>
              <w:rPr>
                <w:rFonts w:ascii="Times New Roman"/>
                <w:b w:val="false"/>
                <w:i w:val="false"/>
                <w:color w:val="000000"/>
                <w:sz w:val="20"/>
              </w:rPr>
              <w:t>места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Количество лиц,</w:t>
            </w:r>
            <w:r>
              <w:br/>
            </w:r>
            <w:r>
              <w:rPr>
                <w:rFonts w:ascii="Times New Roman"/>
                <w:b w:val="false"/>
                <w:i w:val="false"/>
                <w:color w:val="000000"/>
                <w:sz w:val="20"/>
              </w:rPr>
              <w:t>
</w:t>
            </w:r>
            <w:r>
              <w:rPr>
                <w:rFonts w:ascii="Times New Roman"/>
                <w:b w:val="false"/>
                <w:i w:val="false"/>
                <w:color w:val="000000"/>
                <w:sz w:val="20"/>
              </w:rPr>
              <w:t>прошедших обучение</w:t>
            </w:r>
            <w:r>
              <w:br/>
            </w:r>
            <w:r>
              <w:rPr>
                <w:rFonts w:ascii="Times New Roman"/>
                <w:b w:val="false"/>
                <w:i w:val="false"/>
                <w:color w:val="000000"/>
                <w:sz w:val="20"/>
              </w:rPr>
              <w:t>
</w:t>
            </w:r>
            <w:r>
              <w:rPr>
                <w:rFonts w:ascii="Times New Roman"/>
                <w:b w:val="false"/>
                <w:i w:val="false"/>
                <w:color w:val="000000"/>
                <w:sz w:val="20"/>
              </w:rPr>
              <w:t>основам предприни-</w:t>
            </w:r>
            <w:r>
              <w:br/>
            </w:r>
            <w:r>
              <w:rPr>
                <w:rFonts w:ascii="Times New Roman"/>
                <w:b w:val="false"/>
                <w:i w:val="false"/>
                <w:color w:val="000000"/>
                <w:sz w:val="20"/>
              </w:rPr>
              <w:t>
</w:t>
            </w:r>
            <w:r>
              <w:rPr>
                <w:rFonts w:ascii="Times New Roman"/>
                <w:b w:val="false"/>
                <w:i w:val="false"/>
                <w:color w:val="000000"/>
                <w:sz w:val="20"/>
              </w:rPr>
              <w:t>мательства (в рамках</w:t>
            </w:r>
            <w:r>
              <w:br/>
            </w:r>
            <w:r>
              <w:rPr>
                <w:rFonts w:ascii="Times New Roman"/>
                <w:b w:val="false"/>
                <w:i w:val="false"/>
                <w:color w:val="000000"/>
                <w:sz w:val="20"/>
              </w:rPr>
              <w:t>
</w:t>
            </w:r>
            <w:r>
              <w:rPr>
                <w:rFonts w:ascii="Times New Roman"/>
                <w:b w:val="false"/>
                <w:i w:val="false"/>
                <w:color w:val="000000"/>
                <w:sz w:val="20"/>
              </w:rPr>
              <w:t>II направления)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w:t>
            </w:r>
            <w:r>
              <w:br/>
            </w:r>
            <w:r>
              <w:rPr>
                <w:rFonts w:ascii="Times New Roman"/>
                <w:b w:val="false"/>
                <w:i w:val="false"/>
                <w:color w:val="000000"/>
                <w:sz w:val="20"/>
              </w:rPr>
              <w:t>
</w:t>
            </w:r>
            <w:r>
              <w:rPr>
                <w:rFonts w:ascii="Times New Roman"/>
                <w:b w:val="false"/>
                <w:i w:val="false"/>
                <w:color w:val="000000"/>
                <w:sz w:val="20"/>
              </w:rPr>
              <w:t>дан.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чел.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Количество лиц,</w:t>
            </w:r>
            <w:r>
              <w:br/>
            </w:r>
            <w:r>
              <w:rPr>
                <w:rFonts w:ascii="Times New Roman"/>
                <w:b w:val="false"/>
                <w:i w:val="false"/>
                <w:color w:val="000000"/>
                <w:sz w:val="20"/>
              </w:rPr>
              <w:t>
</w:t>
            </w:r>
            <w:r>
              <w:rPr>
                <w:rFonts w:ascii="Times New Roman"/>
                <w:b w:val="false"/>
                <w:i w:val="false"/>
                <w:color w:val="000000"/>
                <w:sz w:val="20"/>
              </w:rPr>
              <w:t>получивших</w:t>
            </w:r>
            <w:r>
              <w:br/>
            </w:r>
            <w:r>
              <w:rPr>
                <w:rFonts w:ascii="Times New Roman"/>
                <w:b w:val="false"/>
                <w:i w:val="false"/>
                <w:color w:val="000000"/>
                <w:sz w:val="20"/>
              </w:rPr>
              <w:t>
</w:t>
            </w:r>
            <w:r>
              <w:rPr>
                <w:rFonts w:ascii="Times New Roman"/>
                <w:b w:val="false"/>
                <w:i w:val="false"/>
                <w:color w:val="000000"/>
                <w:sz w:val="20"/>
              </w:rPr>
              <w:t>микрокредиты</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рамках II направления)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w:t>
            </w:r>
            <w:r>
              <w:br/>
            </w:r>
            <w:r>
              <w:rPr>
                <w:rFonts w:ascii="Times New Roman"/>
                <w:b w:val="false"/>
                <w:i w:val="false"/>
                <w:color w:val="000000"/>
                <w:sz w:val="20"/>
              </w:rPr>
              <w:t>
</w:t>
            </w:r>
            <w:r>
              <w:rPr>
                <w:rFonts w:ascii="Times New Roman"/>
                <w:b w:val="false"/>
                <w:i w:val="false"/>
                <w:color w:val="000000"/>
                <w:sz w:val="20"/>
              </w:rPr>
              <w:t>дан.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чел.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Количество лиц,</w:t>
            </w:r>
            <w:r>
              <w:br/>
            </w:r>
            <w:r>
              <w:rPr>
                <w:rFonts w:ascii="Times New Roman"/>
                <w:b w:val="false"/>
                <w:i w:val="false"/>
                <w:color w:val="000000"/>
                <w:sz w:val="20"/>
              </w:rPr>
              <w:t>
</w:t>
            </w:r>
            <w:r>
              <w:rPr>
                <w:rFonts w:ascii="Times New Roman"/>
                <w:b w:val="false"/>
                <w:i w:val="false"/>
                <w:color w:val="000000"/>
                <w:sz w:val="20"/>
              </w:rPr>
              <w:t>открывших собст-</w:t>
            </w:r>
            <w:r>
              <w:br/>
            </w:r>
            <w:r>
              <w:rPr>
                <w:rFonts w:ascii="Times New Roman"/>
                <w:b w:val="false"/>
                <w:i w:val="false"/>
                <w:color w:val="000000"/>
                <w:sz w:val="20"/>
              </w:rPr>
              <w:t>
</w:t>
            </w:r>
            <w:r>
              <w:rPr>
                <w:rFonts w:ascii="Times New Roman"/>
                <w:b w:val="false"/>
                <w:i w:val="false"/>
                <w:color w:val="000000"/>
                <w:sz w:val="20"/>
              </w:rPr>
              <w:t>венное дело (в</w:t>
            </w:r>
            <w:r>
              <w:br/>
            </w:r>
            <w:r>
              <w:rPr>
                <w:rFonts w:ascii="Times New Roman"/>
                <w:b w:val="false"/>
                <w:i w:val="false"/>
                <w:color w:val="000000"/>
                <w:sz w:val="20"/>
              </w:rPr>
              <w:t>
</w:t>
            </w:r>
            <w:r>
              <w:rPr>
                <w:rFonts w:ascii="Times New Roman"/>
                <w:b w:val="false"/>
                <w:i w:val="false"/>
                <w:color w:val="000000"/>
                <w:sz w:val="20"/>
              </w:rPr>
              <w:t>рамках II направления)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w:t>
            </w:r>
            <w:r>
              <w:br/>
            </w:r>
            <w:r>
              <w:rPr>
                <w:rFonts w:ascii="Times New Roman"/>
                <w:b w:val="false"/>
                <w:i w:val="false"/>
                <w:color w:val="000000"/>
                <w:sz w:val="20"/>
              </w:rPr>
              <w:t>
</w:t>
            </w:r>
            <w:r>
              <w:rPr>
                <w:rFonts w:ascii="Times New Roman"/>
                <w:b w:val="false"/>
                <w:i w:val="false"/>
                <w:color w:val="000000"/>
                <w:sz w:val="20"/>
              </w:rPr>
              <w:t>дан.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чел.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Количество семей,</w:t>
            </w:r>
            <w:r>
              <w:br/>
            </w:r>
            <w:r>
              <w:rPr>
                <w:rFonts w:ascii="Times New Roman"/>
                <w:b w:val="false"/>
                <w:i w:val="false"/>
                <w:color w:val="000000"/>
                <w:sz w:val="20"/>
              </w:rPr>
              <w:t>
</w:t>
            </w:r>
            <w:r>
              <w:rPr>
                <w:rFonts w:ascii="Times New Roman"/>
                <w:b w:val="false"/>
                <w:i w:val="false"/>
                <w:color w:val="000000"/>
                <w:sz w:val="20"/>
              </w:rPr>
              <w:t>переселившихся и</w:t>
            </w:r>
            <w:r>
              <w:br/>
            </w:r>
            <w:r>
              <w:rPr>
                <w:rFonts w:ascii="Times New Roman"/>
                <w:b w:val="false"/>
                <w:i w:val="false"/>
                <w:color w:val="000000"/>
                <w:sz w:val="20"/>
              </w:rPr>
              <w:t>
</w:t>
            </w:r>
            <w:r>
              <w:rPr>
                <w:rFonts w:ascii="Times New Roman"/>
                <w:b w:val="false"/>
                <w:i w:val="false"/>
                <w:color w:val="000000"/>
                <w:sz w:val="20"/>
              </w:rPr>
              <w:t>получивших арендное</w:t>
            </w:r>
            <w:r>
              <w:br/>
            </w:r>
            <w:r>
              <w:rPr>
                <w:rFonts w:ascii="Times New Roman"/>
                <w:b w:val="false"/>
                <w:i w:val="false"/>
                <w:color w:val="000000"/>
                <w:sz w:val="20"/>
              </w:rPr>
              <w:t>
</w:t>
            </w:r>
            <w:r>
              <w:rPr>
                <w:rFonts w:ascii="Times New Roman"/>
                <w:b w:val="false"/>
                <w:i w:val="false"/>
                <w:color w:val="000000"/>
                <w:sz w:val="20"/>
              </w:rPr>
              <w:t>жилье (в рамках III</w:t>
            </w:r>
            <w:r>
              <w:br/>
            </w:r>
            <w:r>
              <w:rPr>
                <w:rFonts w:ascii="Times New Roman"/>
                <w:b w:val="false"/>
                <w:i w:val="false"/>
                <w:color w:val="000000"/>
                <w:sz w:val="20"/>
              </w:rPr>
              <w:t>
</w:t>
            </w:r>
            <w:r>
              <w:rPr>
                <w:rFonts w:ascii="Times New Roman"/>
                <w:b w:val="false"/>
                <w:i w:val="false"/>
                <w:color w:val="000000"/>
                <w:sz w:val="20"/>
              </w:rPr>
              <w:t>направления)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w:t>
            </w:r>
            <w:r>
              <w:br/>
            </w:r>
            <w:r>
              <w:rPr>
                <w:rFonts w:ascii="Times New Roman"/>
                <w:b w:val="false"/>
                <w:i w:val="false"/>
                <w:color w:val="000000"/>
                <w:sz w:val="20"/>
              </w:rPr>
              <w:t>
</w:t>
            </w:r>
            <w:r>
              <w:rPr>
                <w:rFonts w:ascii="Times New Roman"/>
                <w:b w:val="false"/>
                <w:i w:val="false"/>
                <w:color w:val="000000"/>
                <w:sz w:val="20"/>
              </w:rPr>
              <w:t>дан.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семе 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Доля высоко-</w:t>
            </w:r>
            <w:r>
              <w:br/>
            </w:r>
            <w:r>
              <w:rPr>
                <w:rFonts w:ascii="Times New Roman"/>
                <w:b w:val="false"/>
                <w:i w:val="false"/>
                <w:color w:val="000000"/>
                <w:sz w:val="20"/>
              </w:rPr>
              <w:t>
</w:t>
            </w:r>
            <w:r>
              <w:rPr>
                <w:rFonts w:ascii="Times New Roman"/>
                <w:b w:val="false"/>
                <w:i w:val="false"/>
                <w:color w:val="000000"/>
                <w:sz w:val="20"/>
              </w:rPr>
              <w:t>квалифицированных</w:t>
            </w:r>
            <w:r>
              <w:br/>
            </w:r>
            <w:r>
              <w:rPr>
                <w:rFonts w:ascii="Times New Roman"/>
                <w:b w:val="false"/>
                <w:i w:val="false"/>
                <w:color w:val="000000"/>
                <w:sz w:val="20"/>
              </w:rPr>
              <w:t>
</w:t>
            </w:r>
            <w:r>
              <w:rPr>
                <w:rFonts w:ascii="Times New Roman"/>
                <w:b w:val="false"/>
                <w:i w:val="false"/>
                <w:color w:val="000000"/>
                <w:sz w:val="20"/>
              </w:rPr>
              <w:t>работников в составе</w:t>
            </w:r>
            <w:r>
              <w:br/>
            </w:r>
            <w:r>
              <w:rPr>
                <w:rFonts w:ascii="Times New Roman"/>
                <w:b w:val="false"/>
                <w:i w:val="false"/>
                <w:color w:val="000000"/>
                <w:sz w:val="20"/>
              </w:rPr>
              <w:t>
</w:t>
            </w:r>
            <w:r>
              <w:rPr>
                <w:rFonts w:ascii="Times New Roman"/>
                <w:b w:val="false"/>
                <w:i w:val="false"/>
                <w:color w:val="000000"/>
                <w:sz w:val="20"/>
              </w:rPr>
              <w:t>занятого населения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1167"/>
        <w:gridCol w:w="782"/>
        <w:gridCol w:w="1126"/>
        <w:gridCol w:w="1268"/>
        <w:gridCol w:w="1451"/>
        <w:gridCol w:w="1147"/>
        <w:gridCol w:w="1147"/>
        <w:gridCol w:w="1431"/>
        <w:gridCol w:w="1513"/>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и реализация Программы</w:t>
            </w:r>
            <w:r>
              <w:br/>
            </w:r>
            <w:r>
              <w:rPr>
                <w:rFonts w:ascii="Times New Roman"/>
                <w:b w:val="false"/>
                <w:i w:val="false"/>
                <w:color w:val="000000"/>
                <w:sz w:val="20"/>
              </w:rPr>
              <w:t>
</w:t>
            </w:r>
            <w:r>
              <w:rPr>
                <w:rFonts w:ascii="Times New Roman"/>
                <w:b w:val="false"/>
                <w:i w:val="false"/>
                <w:color w:val="000000"/>
                <w:sz w:val="20"/>
              </w:rPr>
              <w:t>занятости направленной на:</w:t>
            </w:r>
            <w:r>
              <w:br/>
            </w:r>
            <w:r>
              <w:rPr>
                <w:rFonts w:ascii="Times New Roman"/>
                <w:b w:val="false"/>
                <w:i w:val="false"/>
                <w:color w:val="000000"/>
                <w:sz w:val="20"/>
              </w:rPr>
              <w:t>
</w:t>
            </w:r>
            <w:r>
              <w:rPr>
                <w:rFonts w:ascii="Times New Roman"/>
                <w:b w:val="false"/>
                <w:i w:val="false"/>
                <w:color w:val="000000"/>
                <w:sz w:val="20"/>
              </w:rPr>
              <w:t>обучение и содействие в трудоустройстве</w:t>
            </w:r>
            <w:r>
              <w:br/>
            </w:r>
            <w:r>
              <w:rPr>
                <w:rFonts w:ascii="Times New Roman"/>
                <w:b w:val="false"/>
                <w:i w:val="false"/>
                <w:color w:val="000000"/>
                <w:sz w:val="20"/>
              </w:rPr>
              <w:t>
</w:t>
            </w:r>
            <w:r>
              <w:rPr>
                <w:rFonts w:ascii="Times New Roman"/>
                <w:b w:val="false"/>
                <w:i w:val="false"/>
                <w:color w:val="000000"/>
                <w:sz w:val="20"/>
              </w:rPr>
              <w:t>самозанятого, безработного и малообес-</w:t>
            </w:r>
            <w:r>
              <w:br/>
            </w:r>
            <w:r>
              <w:rPr>
                <w:rFonts w:ascii="Times New Roman"/>
                <w:b w:val="false"/>
                <w:i w:val="false"/>
                <w:color w:val="000000"/>
                <w:sz w:val="20"/>
              </w:rPr>
              <w:t>
</w:t>
            </w:r>
            <w:r>
              <w:rPr>
                <w:rFonts w:ascii="Times New Roman"/>
                <w:b w:val="false"/>
                <w:i w:val="false"/>
                <w:color w:val="000000"/>
                <w:sz w:val="20"/>
              </w:rPr>
              <w:t>печенного населения;</w:t>
            </w:r>
            <w:r>
              <w:br/>
            </w:r>
            <w:r>
              <w:rPr>
                <w:rFonts w:ascii="Times New Roman"/>
                <w:b w:val="false"/>
                <w:i w:val="false"/>
                <w:color w:val="000000"/>
                <w:sz w:val="20"/>
              </w:rPr>
              <w:t>
</w:t>
            </w:r>
            <w:r>
              <w:rPr>
                <w:rFonts w:ascii="Times New Roman"/>
                <w:b w:val="false"/>
                <w:i w:val="false"/>
                <w:color w:val="000000"/>
                <w:sz w:val="20"/>
              </w:rPr>
              <w:t>содействие развитию предпринимательства на</w:t>
            </w:r>
            <w:r>
              <w:br/>
            </w:r>
            <w:r>
              <w:rPr>
                <w:rFonts w:ascii="Times New Roman"/>
                <w:b w:val="false"/>
                <w:i w:val="false"/>
                <w:color w:val="000000"/>
                <w:sz w:val="20"/>
              </w:rPr>
              <w:t>
</w:t>
            </w:r>
            <w:r>
              <w:rPr>
                <w:rFonts w:ascii="Times New Roman"/>
                <w:b w:val="false"/>
                <w:i w:val="false"/>
                <w:color w:val="000000"/>
                <w:sz w:val="20"/>
              </w:rPr>
              <w:t>селе;</w:t>
            </w:r>
            <w:r>
              <w:br/>
            </w:r>
            <w:r>
              <w:rPr>
                <w:rFonts w:ascii="Times New Roman"/>
                <w:b w:val="false"/>
                <w:i w:val="false"/>
                <w:color w:val="000000"/>
                <w:sz w:val="20"/>
              </w:rPr>
              <w:t>
</w:t>
            </w:r>
            <w:r>
              <w:rPr>
                <w:rFonts w:ascii="Times New Roman"/>
                <w:b w:val="false"/>
                <w:i w:val="false"/>
                <w:color w:val="000000"/>
                <w:sz w:val="20"/>
              </w:rPr>
              <w:t>повышение мобильности трудовых ресурсов;</w:t>
            </w:r>
            <w:r>
              <w:br/>
            </w:r>
            <w:r>
              <w:rPr>
                <w:rFonts w:ascii="Times New Roman"/>
                <w:b w:val="false"/>
                <w:i w:val="false"/>
                <w:color w:val="000000"/>
                <w:sz w:val="20"/>
              </w:rPr>
              <w:t>
</w:t>
            </w:r>
            <w:r>
              <w:rPr>
                <w:rFonts w:ascii="Times New Roman"/>
                <w:b w:val="false"/>
                <w:i w:val="false"/>
                <w:color w:val="000000"/>
                <w:sz w:val="20"/>
              </w:rPr>
              <w:t>формирование институциональной базы;</w:t>
            </w:r>
            <w:r>
              <w:br/>
            </w:r>
            <w:r>
              <w:rPr>
                <w:rFonts w:ascii="Times New Roman"/>
                <w:b w:val="false"/>
                <w:i w:val="false"/>
                <w:color w:val="000000"/>
                <w:sz w:val="20"/>
              </w:rPr>
              <w:t>
</w:t>
            </w:r>
            <w:r>
              <w:rPr>
                <w:rFonts w:ascii="Times New Roman"/>
                <w:b w:val="false"/>
                <w:i w:val="false"/>
                <w:color w:val="000000"/>
                <w:sz w:val="20"/>
              </w:rPr>
              <w:t>совершенствование АИС «Рынок труда» с</w:t>
            </w:r>
            <w:r>
              <w:br/>
            </w:r>
            <w:r>
              <w:rPr>
                <w:rFonts w:ascii="Times New Roman"/>
                <w:b w:val="false"/>
                <w:i w:val="false"/>
                <w:color w:val="000000"/>
                <w:sz w:val="20"/>
              </w:rPr>
              <w:t>
</w:t>
            </w:r>
            <w:r>
              <w:rPr>
                <w:rFonts w:ascii="Times New Roman"/>
                <w:b w:val="false"/>
                <w:i w:val="false"/>
                <w:color w:val="000000"/>
                <w:sz w:val="20"/>
              </w:rPr>
              <w:t>целью формирования общенациональной базы</w:t>
            </w:r>
            <w:r>
              <w:br/>
            </w:r>
            <w:r>
              <w:rPr>
                <w:rFonts w:ascii="Times New Roman"/>
                <w:b w:val="false"/>
                <w:i w:val="false"/>
                <w:color w:val="000000"/>
                <w:sz w:val="20"/>
              </w:rPr>
              <w:t>
</w:t>
            </w:r>
            <w:r>
              <w:rPr>
                <w:rFonts w:ascii="Times New Roman"/>
                <w:b w:val="false"/>
                <w:i w:val="false"/>
                <w:color w:val="000000"/>
                <w:sz w:val="20"/>
              </w:rPr>
              <w:t>текущих и прогнозных потребностей рынка</w:t>
            </w:r>
            <w:r>
              <w:br/>
            </w:r>
            <w:r>
              <w:rPr>
                <w:rFonts w:ascii="Times New Roman"/>
                <w:b w:val="false"/>
                <w:i w:val="false"/>
                <w:color w:val="000000"/>
                <w:sz w:val="20"/>
              </w:rPr>
              <w:t>
</w:t>
            </w:r>
            <w:r>
              <w:rPr>
                <w:rFonts w:ascii="Times New Roman"/>
                <w:b w:val="false"/>
                <w:i w:val="false"/>
                <w:color w:val="000000"/>
                <w:sz w:val="20"/>
              </w:rPr>
              <w:t>труда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Совершенствование НПА по вопросам</w:t>
            </w:r>
            <w:r>
              <w:br/>
            </w:r>
            <w:r>
              <w:rPr>
                <w:rFonts w:ascii="Times New Roman"/>
                <w:b w:val="false"/>
                <w:i w:val="false"/>
                <w:color w:val="000000"/>
                <w:sz w:val="20"/>
              </w:rPr>
              <w:t>
</w:t>
            </w:r>
            <w:r>
              <w:rPr>
                <w:rFonts w:ascii="Times New Roman"/>
                <w:b w:val="false"/>
                <w:i w:val="false"/>
                <w:color w:val="000000"/>
                <w:sz w:val="20"/>
              </w:rPr>
              <w:t>занятости и социальной защиты населения</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Повышение информированности населения</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Социальная защита от рисков, возникающих на рынке труда</w:t>
            </w:r>
          </w:p>
        </w:tc>
      </w:tr>
      <w:tr>
        <w:trPr>
          <w:trHeight w:val="30" w:hRule="atLeast"/>
        </w:trPr>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Охват занятого</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накопительной</w:t>
            </w:r>
            <w:r>
              <w:br/>
            </w:r>
            <w:r>
              <w:rPr>
                <w:rFonts w:ascii="Times New Roman"/>
                <w:b w:val="false"/>
                <w:i w:val="false"/>
                <w:color w:val="000000"/>
                <w:sz w:val="20"/>
              </w:rPr>
              <w:t>
</w:t>
            </w:r>
            <w:r>
              <w:rPr>
                <w:rFonts w:ascii="Times New Roman"/>
                <w:b w:val="false"/>
                <w:i w:val="false"/>
                <w:color w:val="000000"/>
                <w:sz w:val="20"/>
              </w:rPr>
              <w:t xml:space="preserve">пенсионной </w:t>
            </w:r>
            <w:r>
              <w:rPr>
                <w:rFonts w:ascii="Times New Roman"/>
                <w:b w:val="false"/>
                <w:i w:val="false"/>
                <w:color w:val="000000"/>
                <w:sz w:val="20"/>
              </w:rPr>
              <w:t>системой</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w:t>
            </w:r>
            <w:r>
              <w:br/>
            </w:r>
            <w:r>
              <w:rPr>
                <w:rFonts w:ascii="Times New Roman"/>
                <w:b w:val="false"/>
                <w:i w:val="false"/>
                <w:color w:val="000000"/>
                <w:sz w:val="20"/>
              </w:rPr>
              <w:t>
</w:t>
            </w:r>
            <w:r>
              <w:rPr>
                <w:rFonts w:ascii="Times New Roman"/>
                <w:b w:val="false"/>
                <w:i w:val="false"/>
                <w:color w:val="000000"/>
                <w:sz w:val="20"/>
              </w:rPr>
              <w:t>дан.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Охват занятого</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системой</w:t>
            </w:r>
            <w:r>
              <w:br/>
            </w:r>
            <w:r>
              <w:rPr>
                <w:rFonts w:ascii="Times New Roman"/>
                <w:b w:val="false"/>
                <w:i w:val="false"/>
                <w:color w:val="000000"/>
                <w:sz w:val="20"/>
              </w:rPr>
              <w:t>
</w:t>
            </w:r>
            <w:r>
              <w:rPr>
                <w:rFonts w:ascii="Times New Roman"/>
                <w:b w:val="false"/>
                <w:i w:val="false"/>
                <w:color w:val="000000"/>
                <w:sz w:val="20"/>
              </w:rPr>
              <w:t>обязательного</w:t>
            </w:r>
            <w:r>
              <w:br/>
            </w:r>
            <w:r>
              <w:rPr>
                <w:rFonts w:ascii="Times New Roman"/>
                <w:b w:val="false"/>
                <w:i w:val="false"/>
                <w:color w:val="000000"/>
                <w:sz w:val="20"/>
              </w:rPr>
              <w:t>
</w:t>
            </w:r>
            <w:r>
              <w:rPr>
                <w:rFonts w:ascii="Times New Roman"/>
                <w:b w:val="false"/>
                <w:i w:val="false"/>
                <w:color w:val="000000"/>
                <w:sz w:val="20"/>
              </w:rPr>
              <w:t>социального</w:t>
            </w:r>
            <w:r>
              <w:br/>
            </w:r>
            <w:r>
              <w:rPr>
                <w:rFonts w:ascii="Times New Roman"/>
                <w:b w:val="false"/>
                <w:i w:val="false"/>
                <w:color w:val="000000"/>
                <w:sz w:val="20"/>
              </w:rPr>
              <w:t>
</w:t>
            </w:r>
            <w:r>
              <w:rPr>
                <w:rFonts w:ascii="Times New Roman"/>
                <w:b w:val="false"/>
                <w:i w:val="false"/>
                <w:color w:val="000000"/>
                <w:sz w:val="20"/>
              </w:rPr>
              <w:t>страхования</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w:t>
            </w:r>
            <w:r>
              <w:br/>
            </w:r>
            <w:r>
              <w:rPr>
                <w:rFonts w:ascii="Times New Roman"/>
                <w:b w:val="false"/>
                <w:i w:val="false"/>
                <w:color w:val="000000"/>
                <w:sz w:val="20"/>
              </w:rPr>
              <w:t>
</w:t>
            </w:r>
            <w:r>
              <w:rPr>
                <w:rFonts w:ascii="Times New Roman"/>
                <w:b w:val="false"/>
                <w:i w:val="false"/>
                <w:color w:val="000000"/>
                <w:sz w:val="20"/>
              </w:rPr>
              <w:t>дан.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трудо-</w:t>
            </w:r>
            <w:r>
              <w:br/>
            </w:r>
            <w:r>
              <w:rPr>
                <w:rFonts w:ascii="Times New Roman"/>
                <w:b w:val="false"/>
                <w:i w:val="false"/>
                <w:color w:val="000000"/>
                <w:sz w:val="20"/>
              </w:rPr>
              <w:t>
</w:t>
            </w:r>
            <w:r>
              <w:rPr>
                <w:rFonts w:ascii="Times New Roman"/>
                <w:b w:val="false"/>
                <w:i w:val="false"/>
                <w:color w:val="000000"/>
                <w:sz w:val="20"/>
              </w:rPr>
              <w:t>устроенных</w:t>
            </w:r>
            <w:r>
              <w:br/>
            </w:r>
            <w:r>
              <w:rPr>
                <w:rFonts w:ascii="Times New Roman"/>
                <w:b w:val="false"/>
                <w:i w:val="false"/>
                <w:color w:val="000000"/>
                <w:sz w:val="20"/>
              </w:rPr>
              <w:t>
</w:t>
            </w:r>
            <w:r>
              <w:rPr>
                <w:rFonts w:ascii="Times New Roman"/>
                <w:b w:val="false"/>
                <w:i w:val="false"/>
                <w:color w:val="000000"/>
                <w:sz w:val="20"/>
              </w:rPr>
              <w:t>безработных из</w:t>
            </w:r>
            <w:r>
              <w:br/>
            </w:r>
            <w:r>
              <w:rPr>
                <w:rFonts w:ascii="Times New Roman"/>
                <w:b w:val="false"/>
                <w:i w:val="false"/>
                <w:color w:val="000000"/>
                <w:sz w:val="20"/>
              </w:rPr>
              <w:t>
</w:t>
            </w:r>
            <w:r>
              <w:rPr>
                <w:rFonts w:ascii="Times New Roman"/>
                <w:b w:val="false"/>
                <w:i w:val="false"/>
                <w:color w:val="000000"/>
                <w:sz w:val="20"/>
              </w:rPr>
              <w:t>числа обратив-</w:t>
            </w:r>
            <w:r>
              <w:br/>
            </w:r>
            <w:r>
              <w:rPr>
                <w:rFonts w:ascii="Times New Roman"/>
                <w:b w:val="false"/>
                <w:i w:val="false"/>
                <w:color w:val="000000"/>
                <w:sz w:val="20"/>
              </w:rPr>
              <w:t>
</w:t>
            </w:r>
            <w:r>
              <w:rPr>
                <w:rFonts w:ascii="Times New Roman"/>
                <w:b w:val="false"/>
                <w:i w:val="false"/>
                <w:color w:val="000000"/>
                <w:sz w:val="20"/>
              </w:rPr>
              <w:t>шихся в уполномо-</w:t>
            </w:r>
            <w:r>
              <w:br/>
            </w:r>
            <w:r>
              <w:rPr>
                <w:rFonts w:ascii="Times New Roman"/>
                <w:b w:val="false"/>
                <w:i w:val="false"/>
                <w:color w:val="000000"/>
                <w:sz w:val="20"/>
              </w:rPr>
              <w:t>
</w:t>
            </w:r>
            <w:r>
              <w:rPr>
                <w:rFonts w:ascii="Times New Roman"/>
                <w:b w:val="false"/>
                <w:i w:val="false"/>
                <w:color w:val="000000"/>
                <w:sz w:val="20"/>
              </w:rPr>
              <w:t>ченные органы</w:t>
            </w:r>
            <w:r>
              <w:br/>
            </w:r>
            <w:r>
              <w:rPr>
                <w:rFonts w:ascii="Times New Roman"/>
                <w:b w:val="false"/>
                <w:i w:val="false"/>
                <w:color w:val="000000"/>
                <w:sz w:val="20"/>
              </w:rPr>
              <w:t>
</w:t>
            </w:r>
            <w:r>
              <w:rPr>
                <w:rFonts w:ascii="Times New Roman"/>
                <w:b w:val="false"/>
                <w:i w:val="false"/>
                <w:color w:val="000000"/>
                <w:sz w:val="20"/>
              </w:rPr>
              <w:t>занятости, в</w:t>
            </w:r>
            <w:r>
              <w:br/>
            </w:r>
            <w:r>
              <w:rPr>
                <w:rFonts w:ascii="Times New Roman"/>
                <w:b w:val="false"/>
                <w:i w:val="false"/>
                <w:color w:val="000000"/>
                <w:sz w:val="20"/>
              </w:rPr>
              <w:t>
</w:t>
            </w:r>
            <w:r>
              <w:rPr>
                <w:rFonts w:ascii="Times New Roman"/>
                <w:b w:val="false"/>
                <w:i w:val="false"/>
                <w:color w:val="000000"/>
                <w:sz w:val="20"/>
              </w:rPr>
              <w:t>том числе</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w:t>
            </w:r>
            <w:r>
              <w:br/>
            </w:r>
            <w:r>
              <w:rPr>
                <w:rFonts w:ascii="Times New Roman"/>
                <w:b w:val="false"/>
                <w:i w:val="false"/>
                <w:color w:val="000000"/>
                <w:sz w:val="20"/>
              </w:rPr>
              <w:t>
</w:t>
            </w:r>
            <w:r>
              <w:rPr>
                <w:rFonts w:ascii="Times New Roman"/>
                <w:b w:val="false"/>
                <w:i w:val="false"/>
                <w:color w:val="000000"/>
                <w:sz w:val="20"/>
              </w:rPr>
              <w:t>дан.</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Численность</w:t>
            </w:r>
            <w:r>
              <w:br/>
            </w:r>
            <w:r>
              <w:rPr>
                <w:rFonts w:ascii="Times New Roman"/>
                <w:b w:val="false"/>
                <w:i w:val="false"/>
                <w:color w:val="000000"/>
                <w:sz w:val="20"/>
              </w:rPr>
              <w:t>
</w:t>
            </w:r>
            <w:r>
              <w:rPr>
                <w:rFonts w:ascii="Times New Roman"/>
                <w:b w:val="false"/>
                <w:i w:val="false"/>
                <w:color w:val="000000"/>
                <w:sz w:val="20"/>
              </w:rPr>
              <w:t>лиц, обратившихся</w:t>
            </w:r>
            <w:r>
              <w:br/>
            </w:r>
            <w:r>
              <w:rPr>
                <w:rFonts w:ascii="Times New Roman"/>
                <w:b w:val="false"/>
                <w:i w:val="false"/>
                <w:color w:val="000000"/>
                <w:sz w:val="20"/>
              </w:rPr>
              <w:t>
</w:t>
            </w:r>
            <w:r>
              <w:rPr>
                <w:rFonts w:ascii="Times New Roman"/>
                <w:b w:val="false"/>
                <w:i w:val="false"/>
                <w:color w:val="000000"/>
                <w:sz w:val="20"/>
              </w:rPr>
              <w:t>в органы</w:t>
            </w:r>
            <w:r>
              <w:br/>
            </w:r>
            <w:r>
              <w:rPr>
                <w:rFonts w:ascii="Times New Roman"/>
                <w:b w:val="false"/>
                <w:i w:val="false"/>
                <w:color w:val="000000"/>
                <w:sz w:val="20"/>
              </w:rPr>
              <w:t>
</w:t>
            </w:r>
            <w:r>
              <w:rPr>
                <w:rFonts w:ascii="Times New Roman"/>
                <w:b w:val="false"/>
                <w:i w:val="false"/>
                <w:color w:val="000000"/>
                <w:sz w:val="20"/>
              </w:rPr>
              <w:t>занятости и</w:t>
            </w:r>
            <w:r>
              <w:br/>
            </w:r>
            <w:r>
              <w:rPr>
                <w:rFonts w:ascii="Times New Roman"/>
                <w:b w:val="false"/>
                <w:i w:val="false"/>
                <w:color w:val="000000"/>
                <w:sz w:val="20"/>
              </w:rPr>
              <w:t>
</w:t>
            </w:r>
            <w:r>
              <w:rPr>
                <w:rFonts w:ascii="Times New Roman"/>
                <w:b w:val="false"/>
                <w:i w:val="false"/>
                <w:color w:val="000000"/>
                <w:sz w:val="20"/>
              </w:rPr>
              <w:t>направленных на:</w:t>
            </w:r>
            <w:r>
              <w:br/>
            </w:r>
            <w:r>
              <w:rPr>
                <w:rFonts w:ascii="Times New Roman"/>
                <w:b w:val="false"/>
                <w:i w:val="false"/>
                <w:color w:val="000000"/>
                <w:sz w:val="20"/>
              </w:rPr>
              <w:t>
</w:t>
            </w:r>
            <w:r>
              <w:rPr>
                <w:rFonts w:ascii="Times New Roman"/>
                <w:b w:val="false"/>
                <w:i w:val="false"/>
                <w:color w:val="000000"/>
                <w:sz w:val="20"/>
              </w:rPr>
              <w:t>подготовку и</w:t>
            </w:r>
            <w:r>
              <w:br/>
            </w:r>
            <w:r>
              <w:rPr>
                <w:rFonts w:ascii="Times New Roman"/>
                <w:b w:val="false"/>
                <w:i w:val="false"/>
                <w:color w:val="000000"/>
                <w:sz w:val="20"/>
              </w:rPr>
              <w:t>
</w:t>
            </w:r>
            <w:r>
              <w:rPr>
                <w:rFonts w:ascii="Times New Roman"/>
                <w:b w:val="false"/>
                <w:i w:val="false"/>
                <w:color w:val="000000"/>
                <w:sz w:val="20"/>
              </w:rPr>
              <w:t>переподготовку,</w:t>
            </w:r>
            <w:r>
              <w:br/>
            </w:r>
            <w:r>
              <w:rPr>
                <w:rFonts w:ascii="Times New Roman"/>
                <w:b w:val="false"/>
                <w:i w:val="false"/>
                <w:color w:val="000000"/>
                <w:sz w:val="20"/>
              </w:rPr>
              <w:t>
</w:t>
            </w:r>
            <w:r>
              <w:rPr>
                <w:rFonts w:ascii="Times New Roman"/>
                <w:b w:val="false"/>
                <w:i w:val="false"/>
                <w:color w:val="000000"/>
                <w:sz w:val="20"/>
              </w:rPr>
              <w:t>в том числе</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w:t>
            </w:r>
            <w:r>
              <w:br/>
            </w:r>
            <w:r>
              <w:rPr>
                <w:rFonts w:ascii="Times New Roman"/>
                <w:b w:val="false"/>
                <w:i w:val="false"/>
                <w:color w:val="000000"/>
                <w:sz w:val="20"/>
              </w:rPr>
              <w:t>
</w:t>
            </w:r>
            <w:r>
              <w:rPr>
                <w:rFonts w:ascii="Times New Roman"/>
                <w:b w:val="false"/>
                <w:i w:val="false"/>
                <w:color w:val="000000"/>
                <w:sz w:val="20"/>
              </w:rPr>
              <w:t>дан.</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чел.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«Дорожная карта</w:t>
            </w:r>
            <w:r>
              <w:br/>
            </w:r>
            <w:r>
              <w:rPr>
                <w:rFonts w:ascii="Times New Roman"/>
                <w:b w:val="false"/>
                <w:i w:val="false"/>
                <w:color w:val="000000"/>
                <w:sz w:val="20"/>
              </w:rPr>
              <w:t>
</w:t>
            </w:r>
            <w:r>
              <w:rPr>
                <w:rFonts w:ascii="Times New Roman"/>
                <w:b w:val="false"/>
                <w:i w:val="false"/>
                <w:color w:val="000000"/>
                <w:sz w:val="20"/>
              </w:rPr>
              <w:t>бизнеса 2020»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w:t>
            </w:r>
            <w:r>
              <w:br/>
            </w:r>
            <w:r>
              <w:rPr>
                <w:rFonts w:ascii="Times New Roman"/>
                <w:b w:val="false"/>
                <w:i w:val="false"/>
                <w:color w:val="000000"/>
                <w:sz w:val="20"/>
              </w:rPr>
              <w:t>
</w:t>
            </w:r>
            <w:r>
              <w:rPr>
                <w:rFonts w:ascii="Times New Roman"/>
                <w:b w:val="false"/>
                <w:i w:val="false"/>
                <w:color w:val="000000"/>
                <w:sz w:val="20"/>
              </w:rPr>
              <w:t>рабочие места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молодежную</w:t>
            </w:r>
            <w:r>
              <w:br/>
            </w:r>
            <w:r>
              <w:rPr>
                <w:rFonts w:ascii="Times New Roman"/>
                <w:b w:val="false"/>
                <w:i w:val="false"/>
                <w:color w:val="000000"/>
                <w:sz w:val="20"/>
              </w:rPr>
              <w:t>
</w:t>
            </w:r>
            <w:r>
              <w:rPr>
                <w:rFonts w:ascii="Times New Roman"/>
                <w:b w:val="false"/>
                <w:i w:val="false"/>
                <w:color w:val="000000"/>
                <w:sz w:val="20"/>
              </w:rPr>
              <w:t>практику,</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«Дорожная карта</w:t>
            </w:r>
            <w:r>
              <w:br/>
            </w:r>
            <w:r>
              <w:rPr>
                <w:rFonts w:ascii="Times New Roman"/>
                <w:b w:val="false"/>
                <w:i w:val="false"/>
                <w:color w:val="000000"/>
                <w:sz w:val="20"/>
              </w:rPr>
              <w:t>
</w:t>
            </w:r>
            <w:r>
              <w:rPr>
                <w:rFonts w:ascii="Times New Roman"/>
                <w:b w:val="false"/>
                <w:i w:val="false"/>
                <w:color w:val="000000"/>
                <w:sz w:val="20"/>
              </w:rPr>
              <w:t>бизнеса 2020»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Доля квалифи-</w:t>
            </w:r>
            <w:r>
              <w:br/>
            </w:r>
            <w:r>
              <w:rPr>
                <w:rFonts w:ascii="Times New Roman"/>
                <w:b w:val="false"/>
                <w:i w:val="false"/>
                <w:color w:val="000000"/>
                <w:sz w:val="20"/>
              </w:rPr>
              <w:t>
</w:t>
            </w:r>
            <w:r>
              <w:rPr>
                <w:rFonts w:ascii="Times New Roman"/>
                <w:b w:val="false"/>
                <w:i w:val="false"/>
                <w:color w:val="000000"/>
                <w:sz w:val="20"/>
              </w:rPr>
              <w:t>цированных</w:t>
            </w:r>
            <w:r>
              <w:br/>
            </w:r>
            <w:r>
              <w:rPr>
                <w:rFonts w:ascii="Times New Roman"/>
                <w:b w:val="false"/>
                <w:i w:val="false"/>
                <w:color w:val="000000"/>
                <w:sz w:val="20"/>
              </w:rPr>
              <w:t>
</w:t>
            </w:r>
            <w:r>
              <w:rPr>
                <w:rFonts w:ascii="Times New Roman"/>
                <w:b w:val="false"/>
                <w:i w:val="false"/>
                <w:color w:val="000000"/>
                <w:sz w:val="20"/>
              </w:rPr>
              <w:t>специалистов из</w:t>
            </w:r>
            <w:r>
              <w:br/>
            </w:r>
            <w:r>
              <w:rPr>
                <w:rFonts w:ascii="Times New Roman"/>
                <w:b w:val="false"/>
                <w:i w:val="false"/>
                <w:color w:val="000000"/>
                <w:sz w:val="20"/>
              </w:rPr>
              <w:t>
</w:t>
            </w:r>
            <w:r>
              <w:rPr>
                <w:rFonts w:ascii="Times New Roman"/>
                <w:b w:val="false"/>
                <w:i w:val="false"/>
                <w:color w:val="000000"/>
                <w:sz w:val="20"/>
              </w:rPr>
              <w:t>числа привле-</w:t>
            </w:r>
            <w:r>
              <w:br/>
            </w:r>
            <w:r>
              <w:rPr>
                <w:rFonts w:ascii="Times New Roman"/>
                <w:b w:val="false"/>
                <w:i w:val="false"/>
                <w:color w:val="000000"/>
                <w:sz w:val="20"/>
              </w:rPr>
              <w:t>
</w:t>
            </w:r>
            <w:r>
              <w:rPr>
                <w:rFonts w:ascii="Times New Roman"/>
                <w:b w:val="false"/>
                <w:i w:val="false"/>
                <w:color w:val="000000"/>
                <w:sz w:val="20"/>
              </w:rPr>
              <w:t>каемой ИРС</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w:t>
            </w:r>
            <w:r>
              <w:br/>
            </w:r>
            <w:r>
              <w:rPr>
                <w:rFonts w:ascii="Times New Roman"/>
                <w:b w:val="false"/>
                <w:i w:val="false"/>
                <w:color w:val="000000"/>
                <w:sz w:val="20"/>
              </w:rPr>
              <w:t>
</w:t>
            </w:r>
            <w:r>
              <w:rPr>
                <w:rFonts w:ascii="Times New Roman"/>
                <w:b w:val="false"/>
                <w:i w:val="false"/>
                <w:color w:val="000000"/>
                <w:sz w:val="20"/>
              </w:rPr>
              <w:t>дан.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Позиция</w:t>
            </w:r>
            <w:r>
              <w:br/>
            </w:r>
            <w:r>
              <w:rPr>
                <w:rFonts w:ascii="Times New Roman"/>
                <w:b w:val="false"/>
                <w:i w:val="false"/>
                <w:color w:val="000000"/>
                <w:sz w:val="20"/>
              </w:rPr>
              <w:t>
</w:t>
            </w:r>
            <w:r>
              <w:rPr>
                <w:rFonts w:ascii="Times New Roman"/>
                <w:b w:val="false"/>
                <w:i w:val="false"/>
                <w:color w:val="000000"/>
                <w:sz w:val="20"/>
              </w:rPr>
              <w:t>Глобального</w:t>
            </w:r>
            <w:r>
              <w:br/>
            </w:r>
            <w:r>
              <w:rPr>
                <w:rFonts w:ascii="Times New Roman"/>
                <w:b w:val="false"/>
                <w:i w:val="false"/>
                <w:color w:val="000000"/>
                <w:sz w:val="20"/>
              </w:rPr>
              <w:t>
</w:t>
            </w:r>
            <w:r>
              <w:rPr>
                <w:rFonts w:ascii="Times New Roman"/>
                <w:b w:val="false"/>
                <w:i w:val="false"/>
                <w:color w:val="000000"/>
                <w:sz w:val="20"/>
              </w:rPr>
              <w:t>индекса конкурен-</w:t>
            </w:r>
            <w:r>
              <w:br/>
            </w:r>
            <w:r>
              <w:rPr>
                <w:rFonts w:ascii="Times New Roman"/>
                <w:b w:val="false"/>
                <w:i w:val="false"/>
                <w:color w:val="000000"/>
                <w:sz w:val="20"/>
              </w:rPr>
              <w:t>
</w:t>
            </w:r>
            <w:r>
              <w:rPr>
                <w:rFonts w:ascii="Times New Roman"/>
                <w:b w:val="false"/>
                <w:i w:val="false"/>
                <w:color w:val="000000"/>
                <w:sz w:val="20"/>
              </w:rPr>
              <w:t>тоспособности</w:t>
            </w:r>
            <w:r>
              <w:br/>
            </w:r>
            <w:r>
              <w:rPr>
                <w:rFonts w:ascii="Times New Roman"/>
                <w:b w:val="false"/>
                <w:i w:val="false"/>
                <w:color w:val="000000"/>
                <w:sz w:val="20"/>
              </w:rPr>
              <w:t>
</w:t>
            </w:r>
            <w:r>
              <w:rPr>
                <w:rFonts w:ascii="Times New Roman"/>
                <w:b w:val="false"/>
                <w:i w:val="false"/>
                <w:color w:val="000000"/>
                <w:sz w:val="20"/>
              </w:rPr>
              <w:t>(ГИК) по показателю</w:t>
            </w:r>
            <w:r>
              <w:br/>
            </w:r>
            <w:r>
              <w:rPr>
                <w:rFonts w:ascii="Times New Roman"/>
                <w:b w:val="false"/>
                <w:i w:val="false"/>
                <w:color w:val="000000"/>
                <w:sz w:val="20"/>
              </w:rPr>
              <w:t>
</w:t>
            </w:r>
            <w:r>
              <w:rPr>
                <w:rFonts w:ascii="Times New Roman"/>
                <w:b w:val="false"/>
                <w:i w:val="false"/>
                <w:color w:val="000000"/>
                <w:sz w:val="20"/>
              </w:rPr>
              <w:t>«Участие женщин в</w:t>
            </w:r>
            <w:r>
              <w:br/>
            </w:r>
            <w:r>
              <w:rPr>
                <w:rFonts w:ascii="Times New Roman"/>
                <w:b w:val="false"/>
                <w:i w:val="false"/>
                <w:color w:val="000000"/>
                <w:sz w:val="20"/>
              </w:rPr>
              <w:t>
</w:t>
            </w:r>
            <w:r>
              <w:rPr>
                <w:rFonts w:ascii="Times New Roman"/>
                <w:b w:val="false"/>
                <w:i w:val="false"/>
                <w:color w:val="000000"/>
                <w:sz w:val="20"/>
              </w:rPr>
              <w:t>рабочей силе»</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зи-</w:t>
            </w:r>
            <w:r>
              <w:br/>
            </w:r>
            <w:r>
              <w:rPr>
                <w:rFonts w:ascii="Times New Roman"/>
                <w:b w:val="false"/>
                <w:i w:val="false"/>
                <w:color w:val="000000"/>
                <w:sz w:val="20"/>
              </w:rPr>
              <w:t>
</w:t>
            </w:r>
            <w:r>
              <w:rPr>
                <w:rFonts w:ascii="Times New Roman"/>
                <w:b w:val="false"/>
                <w:i w:val="false"/>
                <w:color w:val="000000"/>
                <w:sz w:val="20"/>
              </w:rPr>
              <w:t>ция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Доля трудо-</w:t>
            </w:r>
            <w:r>
              <w:br/>
            </w:r>
            <w:r>
              <w:rPr>
                <w:rFonts w:ascii="Times New Roman"/>
                <w:b w:val="false"/>
                <w:i w:val="false"/>
                <w:color w:val="000000"/>
                <w:sz w:val="20"/>
              </w:rPr>
              <w:t>
</w:t>
            </w:r>
            <w:r>
              <w:rPr>
                <w:rFonts w:ascii="Times New Roman"/>
                <w:b w:val="false"/>
                <w:i w:val="false"/>
                <w:color w:val="000000"/>
                <w:sz w:val="20"/>
              </w:rPr>
              <w:t>устроенных</w:t>
            </w:r>
            <w:r>
              <w:br/>
            </w:r>
            <w:r>
              <w:rPr>
                <w:rFonts w:ascii="Times New Roman"/>
                <w:b w:val="false"/>
                <w:i w:val="false"/>
                <w:color w:val="000000"/>
                <w:sz w:val="20"/>
              </w:rPr>
              <w:t>
</w:t>
            </w:r>
            <w:r>
              <w:rPr>
                <w:rFonts w:ascii="Times New Roman"/>
                <w:b w:val="false"/>
                <w:i w:val="false"/>
                <w:color w:val="000000"/>
                <w:sz w:val="20"/>
              </w:rPr>
              <w:t>этнических</w:t>
            </w:r>
            <w:r>
              <w:br/>
            </w:r>
            <w:r>
              <w:rPr>
                <w:rFonts w:ascii="Times New Roman"/>
                <w:b w:val="false"/>
                <w:i w:val="false"/>
                <w:color w:val="000000"/>
                <w:sz w:val="20"/>
              </w:rPr>
              <w:t>
</w:t>
            </w:r>
            <w:r>
              <w:rPr>
                <w:rFonts w:ascii="Times New Roman"/>
                <w:b w:val="false"/>
                <w:i w:val="false"/>
                <w:color w:val="000000"/>
                <w:sz w:val="20"/>
              </w:rPr>
              <w:t>репатриантов</w:t>
            </w:r>
            <w:r>
              <w:br/>
            </w:r>
            <w:r>
              <w:rPr>
                <w:rFonts w:ascii="Times New Roman"/>
                <w:b w:val="false"/>
                <w:i w:val="false"/>
                <w:color w:val="000000"/>
                <w:sz w:val="20"/>
              </w:rPr>
              <w:t>
</w:t>
            </w:r>
            <w:r>
              <w:rPr>
                <w:rFonts w:ascii="Times New Roman"/>
                <w:b w:val="false"/>
                <w:i w:val="false"/>
                <w:color w:val="000000"/>
                <w:sz w:val="20"/>
              </w:rPr>
              <w:t>трудоспособного</w:t>
            </w:r>
            <w:r>
              <w:br/>
            </w:r>
            <w:r>
              <w:rPr>
                <w:rFonts w:ascii="Times New Roman"/>
                <w:b w:val="false"/>
                <w:i w:val="false"/>
                <w:color w:val="000000"/>
                <w:sz w:val="20"/>
              </w:rPr>
              <w:t>
</w:t>
            </w:r>
            <w:r>
              <w:rPr>
                <w:rFonts w:ascii="Times New Roman"/>
                <w:b w:val="false"/>
                <w:i w:val="false"/>
                <w:color w:val="000000"/>
                <w:sz w:val="20"/>
              </w:rPr>
              <w:t>возраста из числа,</w:t>
            </w:r>
            <w:r>
              <w:br/>
            </w:r>
            <w:r>
              <w:rPr>
                <w:rFonts w:ascii="Times New Roman"/>
                <w:b w:val="false"/>
                <w:i w:val="false"/>
                <w:color w:val="000000"/>
                <w:sz w:val="20"/>
              </w:rPr>
              <w:t>
</w:t>
            </w:r>
            <w:r>
              <w:rPr>
                <w:rFonts w:ascii="Times New Roman"/>
                <w:b w:val="false"/>
                <w:i w:val="false"/>
                <w:color w:val="000000"/>
                <w:sz w:val="20"/>
              </w:rPr>
              <w:t xml:space="preserve">обратившихся в </w:t>
            </w:r>
            <w:r>
              <w:br/>
            </w:r>
            <w:r>
              <w:rPr>
                <w:rFonts w:ascii="Times New Roman"/>
                <w:b w:val="false"/>
                <w:i w:val="false"/>
                <w:color w:val="000000"/>
                <w:sz w:val="20"/>
              </w:rPr>
              <w:t>
</w:t>
            </w:r>
            <w:r>
              <w:rPr>
                <w:rFonts w:ascii="Times New Roman"/>
                <w:b w:val="false"/>
                <w:i w:val="false"/>
                <w:color w:val="000000"/>
                <w:sz w:val="20"/>
              </w:rPr>
              <w:t>органы занятости</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w:t>
            </w:r>
            <w:r>
              <w:br/>
            </w:r>
            <w:r>
              <w:rPr>
                <w:rFonts w:ascii="Times New Roman"/>
                <w:b w:val="false"/>
                <w:i w:val="false"/>
                <w:color w:val="000000"/>
                <w:sz w:val="20"/>
              </w:rPr>
              <w:t>
</w:t>
            </w:r>
            <w:r>
              <w:rPr>
                <w:rFonts w:ascii="Times New Roman"/>
                <w:b w:val="false"/>
                <w:i w:val="false"/>
                <w:color w:val="000000"/>
                <w:sz w:val="20"/>
              </w:rPr>
              <w:t>дан.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Расширение информационной </w:t>
            </w:r>
            <w:r>
              <w:rPr>
                <w:rFonts w:ascii="Times New Roman"/>
                <w:b w:val="false"/>
                <w:i w:val="false"/>
                <w:color w:val="000000"/>
                <w:sz w:val="20"/>
              </w:rPr>
              <w:t>разъяснительной</w:t>
            </w:r>
            <w:r>
              <w:br/>
            </w:r>
            <w:r>
              <w:rPr>
                <w:rFonts w:ascii="Times New Roman"/>
                <w:b w:val="false"/>
                <w:i w:val="false"/>
                <w:color w:val="000000"/>
                <w:sz w:val="20"/>
              </w:rPr>
              <w:t>
</w:t>
            </w:r>
            <w:r>
              <w:rPr>
                <w:rFonts w:ascii="Times New Roman"/>
                <w:b w:val="false"/>
                <w:i w:val="false"/>
                <w:color w:val="000000"/>
                <w:sz w:val="20"/>
              </w:rPr>
              <w:t xml:space="preserve">работы для охвата занятого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 xml:space="preserve">услугами накопительной </w:t>
            </w:r>
            <w:r>
              <w:rPr>
                <w:rFonts w:ascii="Times New Roman"/>
                <w:b w:val="false"/>
                <w:i w:val="false"/>
                <w:color w:val="000000"/>
                <w:sz w:val="20"/>
              </w:rPr>
              <w:t>пенсионной системой,</w:t>
            </w:r>
            <w:r>
              <w:br/>
            </w:r>
            <w:r>
              <w:rPr>
                <w:rFonts w:ascii="Times New Roman"/>
                <w:b w:val="false"/>
                <w:i w:val="false"/>
                <w:color w:val="000000"/>
                <w:sz w:val="20"/>
              </w:rPr>
              <w:t>
</w:t>
            </w:r>
            <w:r>
              <w:rPr>
                <w:rFonts w:ascii="Times New Roman"/>
                <w:b w:val="false"/>
                <w:i w:val="false"/>
                <w:color w:val="000000"/>
                <w:sz w:val="20"/>
              </w:rPr>
              <w:t xml:space="preserve">системой </w:t>
            </w:r>
            <w:r>
              <w:rPr>
                <w:rFonts w:ascii="Times New Roman"/>
                <w:b w:val="false"/>
                <w:i w:val="false"/>
                <w:color w:val="000000"/>
                <w:sz w:val="20"/>
              </w:rPr>
              <w:t>обязательного и добровольного</w:t>
            </w:r>
            <w:r>
              <w:br/>
            </w:r>
            <w:r>
              <w:rPr>
                <w:rFonts w:ascii="Times New Roman"/>
                <w:b w:val="false"/>
                <w:i w:val="false"/>
                <w:color w:val="000000"/>
                <w:sz w:val="20"/>
              </w:rPr>
              <w:t>
</w:t>
            </w:r>
            <w:r>
              <w:rPr>
                <w:rFonts w:ascii="Times New Roman"/>
                <w:b w:val="false"/>
                <w:i w:val="false"/>
                <w:color w:val="000000"/>
                <w:sz w:val="20"/>
              </w:rPr>
              <w:t xml:space="preserve">страхования </w:t>
            </w:r>
            <w:r>
              <w:rPr>
                <w:rFonts w:ascii="Times New Roman"/>
                <w:b w:val="false"/>
                <w:i w:val="false"/>
                <w:color w:val="000000"/>
                <w:sz w:val="20"/>
              </w:rPr>
              <w:t>рисков, возникающих на рынке</w:t>
            </w:r>
            <w:r>
              <w:br/>
            </w:r>
            <w:r>
              <w:rPr>
                <w:rFonts w:ascii="Times New Roman"/>
                <w:b w:val="false"/>
                <w:i w:val="false"/>
                <w:color w:val="000000"/>
                <w:sz w:val="20"/>
              </w:rPr>
              <w:t>
</w:t>
            </w:r>
            <w:r>
              <w:rPr>
                <w:rFonts w:ascii="Times New Roman"/>
                <w:b w:val="false"/>
                <w:i w:val="false"/>
                <w:color w:val="000000"/>
                <w:sz w:val="20"/>
              </w:rPr>
              <w:t>труда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и реализация специальных</w:t>
            </w:r>
            <w:r>
              <w:br/>
            </w:r>
            <w:r>
              <w:rPr>
                <w:rFonts w:ascii="Times New Roman"/>
                <w:b w:val="false"/>
                <w:i w:val="false"/>
                <w:color w:val="000000"/>
                <w:sz w:val="20"/>
              </w:rPr>
              <w:t>
</w:t>
            </w:r>
            <w:r>
              <w:rPr>
                <w:rFonts w:ascii="Times New Roman"/>
                <w:b w:val="false"/>
                <w:i w:val="false"/>
                <w:color w:val="000000"/>
                <w:sz w:val="20"/>
              </w:rPr>
              <w:t>программ социальной поддержки лиц,</w:t>
            </w:r>
            <w:r>
              <w:br/>
            </w:r>
            <w:r>
              <w:rPr>
                <w:rFonts w:ascii="Times New Roman"/>
                <w:b w:val="false"/>
                <w:i w:val="false"/>
                <w:color w:val="000000"/>
                <w:sz w:val="20"/>
              </w:rPr>
              <w:t>
</w:t>
            </w:r>
            <w:r>
              <w:rPr>
                <w:rFonts w:ascii="Times New Roman"/>
                <w:b w:val="false"/>
                <w:i w:val="false"/>
                <w:color w:val="000000"/>
                <w:sz w:val="20"/>
              </w:rPr>
              <w:t>обратившихся в уполномоченные органы</w:t>
            </w:r>
            <w:r>
              <w:br/>
            </w:r>
            <w:r>
              <w:rPr>
                <w:rFonts w:ascii="Times New Roman"/>
                <w:b w:val="false"/>
                <w:i w:val="false"/>
                <w:color w:val="000000"/>
                <w:sz w:val="20"/>
              </w:rPr>
              <w:t>
</w:t>
            </w:r>
            <w:r>
              <w:rPr>
                <w:rFonts w:ascii="Times New Roman"/>
                <w:b w:val="false"/>
                <w:i w:val="false"/>
                <w:color w:val="000000"/>
                <w:sz w:val="20"/>
              </w:rPr>
              <w:t>занятости</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Содействие эффективной занятости женщин</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11"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стратегическом направлении 2. Регулирование трудовых отношений:</w:t>
      </w:r>
      <w:r>
        <w:br/>
      </w:r>
      <w:r>
        <w:rPr>
          <w:rFonts w:ascii="Times New Roman"/>
          <w:b w:val="false"/>
          <w:i w:val="false"/>
          <w:color w:val="000000"/>
          <w:sz w:val="28"/>
        </w:rPr>
        <w:t>
</w:t>
      </w:r>
      <w:r>
        <w:rPr>
          <w:rFonts w:ascii="Times New Roman"/>
          <w:b w:val="false"/>
          <w:i w:val="false"/>
          <w:color w:val="000000"/>
          <w:sz w:val="28"/>
        </w:rPr>
        <w:t>
      в цели 2.1. "Содействие сбалансированности интересов основных субъектов трудовых отношений и защита трудовых прав":</w:t>
      </w:r>
      <w:r>
        <w:br/>
      </w:r>
      <w:r>
        <w:rPr>
          <w:rFonts w:ascii="Times New Roman"/>
          <w:b w:val="false"/>
          <w:i w:val="false"/>
          <w:color w:val="000000"/>
          <w:sz w:val="28"/>
        </w:rPr>
        <w:t>
</w:t>
      </w:r>
      <w:r>
        <w:rPr>
          <w:rFonts w:ascii="Times New Roman"/>
          <w:b w:val="false"/>
          <w:i w:val="false"/>
          <w:color w:val="000000"/>
          <w:sz w:val="28"/>
        </w:rPr>
        <w:t>
      в задаче 2.1.2. Развитие системы социального партнерства:</w:t>
      </w:r>
      <w:r>
        <w:br/>
      </w:r>
      <w:r>
        <w:rPr>
          <w:rFonts w:ascii="Times New Roman"/>
          <w:b w:val="false"/>
          <w:i w:val="false"/>
          <w:color w:val="000000"/>
          <w:sz w:val="28"/>
        </w:rPr>
        <w:t>
</w:t>
      </w:r>
      <w:r>
        <w:rPr>
          <w:rFonts w:ascii="Times New Roman"/>
          <w:b w:val="false"/>
          <w:i w:val="false"/>
          <w:color w:val="000000"/>
          <w:sz w:val="28"/>
        </w:rPr>
        <w:t>
      в графе "Показатели прямых результатов" слова "Стабильная занятость" заменить словами "Жесткость условия трудоустройства";</w:t>
      </w:r>
      <w:r>
        <w:br/>
      </w:r>
      <w:r>
        <w:rPr>
          <w:rFonts w:ascii="Times New Roman"/>
          <w:b w:val="false"/>
          <w:i w:val="false"/>
          <w:color w:val="000000"/>
          <w:sz w:val="28"/>
        </w:rPr>
        <w:t>
</w:t>
      </w:r>
      <w:r>
        <w:rPr>
          <w:rFonts w:ascii="Times New Roman"/>
          <w:b w:val="false"/>
          <w:i w:val="false"/>
          <w:color w:val="000000"/>
          <w:sz w:val="28"/>
        </w:rPr>
        <w:t>
      в стратегическом направлении 4. Совершенствование системы социальной поддержки населения:</w:t>
      </w:r>
      <w:r>
        <w:br/>
      </w:r>
      <w:r>
        <w:rPr>
          <w:rFonts w:ascii="Times New Roman"/>
          <w:b w:val="false"/>
          <w:i w:val="false"/>
          <w:color w:val="000000"/>
          <w:sz w:val="28"/>
        </w:rPr>
        <w:t>
</w:t>
      </w:r>
      <w:r>
        <w:rPr>
          <w:rFonts w:ascii="Times New Roman"/>
          <w:b w:val="false"/>
          <w:i w:val="false"/>
          <w:color w:val="000000"/>
          <w:sz w:val="28"/>
        </w:rPr>
        <w:t>
      в цели 4.1. "Повышение эффективности системы оказания социальной помощи и предоставления специальных социальных услуг, а также развитие системы реабилитации инвалидов":</w:t>
      </w:r>
      <w:r>
        <w:br/>
      </w:r>
      <w:r>
        <w:rPr>
          <w:rFonts w:ascii="Times New Roman"/>
          <w:b w:val="false"/>
          <w:i w:val="false"/>
          <w:color w:val="000000"/>
          <w:sz w:val="28"/>
        </w:rPr>
        <w:t>
</w:t>
      </w:r>
      <w:r>
        <w:rPr>
          <w:rFonts w:ascii="Times New Roman"/>
          <w:b w:val="false"/>
          <w:i w:val="false"/>
          <w:color w:val="000000"/>
          <w:sz w:val="28"/>
        </w:rPr>
        <w:t>
      в графах "2011 г.", "2012 г.", "2013 г.", "2014 г.", "2015 г." строки "1. Доля населения с доходами ниже прожиточного минимума" цифры: "10,2", "9,8", "9,4", "9,0", "8,8" заменить соответственно цифрами "10,0", "9,0", "8,0", "7,0", "6,0";</w:t>
      </w:r>
      <w:r>
        <w:br/>
      </w:r>
      <w:r>
        <w:rPr>
          <w:rFonts w:ascii="Times New Roman"/>
          <w:b w:val="false"/>
          <w:i w:val="false"/>
          <w:color w:val="000000"/>
          <w:sz w:val="28"/>
        </w:rPr>
        <w:t>
</w:t>
      </w:r>
      <w:r>
        <w:rPr>
          <w:rFonts w:ascii="Times New Roman"/>
          <w:b w:val="false"/>
          <w:i w:val="false"/>
          <w:color w:val="000000"/>
          <w:sz w:val="28"/>
        </w:rPr>
        <w:t>
      в задаче 4.1.1. Усиление адресности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в показателях прямых результатов в графах "2011 г.", "2012 г.". "2013 г.", "2014 г.", "2015 г." строки "2. Доля семей, получающих АСП из общей численности семей, проживающих ниже ПМ (по принципу взаимных обязательств)" цифры "3,0", "4,8", "8,4", "12,7", "14,8" заменить соответственно цифрами "-", "3,0", "4,8", "8,4", "12,7";</w:t>
      </w:r>
      <w:r>
        <w:br/>
      </w:r>
      <w:r>
        <w:rPr>
          <w:rFonts w:ascii="Times New Roman"/>
          <w:b w:val="false"/>
          <w:i w:val="false"/>
          <w:color w:val="000000"/>
          <w:sz w:val="28"/>
        </w:rPr>
        <w:t>
</w:t>
      </w:r>
      <w:r>
        <w:rPr>
          <w:rFonts w:ascii="Times New Roman"/>
          <w:b w:val="false"/>
          <w:i w:val="false"/>
          <w:color w:val="000000"/>
          <w:sz w:val="28"/>
        </w:rPr>
        <w:t>
      в разделе "4. Развитие функциональных возможностей":</w:t>
      </w:r>
      <w:r>
        <w:br/>
      </w:r>
      <w:r>
        <w:rPr>
          <w:rFonts w:ascii="Times New Roman"/>
          <w:b w:val="false"/>
          <w:i w:val="false"/>
          <w:color w:val="000000"/>
          <w:sz w:val="28"/>
        </w:rPr>
        <w:t>
      в графе "Мероприятия по реализации стратегического направления и цели государственного органа":</w:t>
      </w:r>
      <w:r>
        <w:br/>
      </w:r>
      <w:r>
        <w:rPr>
          <w:rFonts w:ascii="Times New Roman"/>
          <w:b w:val="false"/>
          <w:i w:val="false"/>
          <w:color w:val="000000"/>
          <w:sz w:val="28"/>
        </w:rPr>
        <w:t>
</w:t>
      </w:r>
      <w:r>
        <w:rPr>
          <w:rFonts w:ascii="Times New Roman"/>
          <w:b w:val="false"/>
          <w:i w:val="false"/>
          <w:color w:val="000000"/>
          <w:sz w:val="28"/>
        </w:rPr>
        <w:t>
      в строке "Применение информационно-коммуникационных технологий":</w:t>
      </w:r>
      <w:r>
        <w:br/>
      </w:r>
      <w:r>
        <w:rPr>
          <w:rFonts w:ascii="Times New Roman"/>
          <w:b w:val="false"/>
          <w:i w:val="false"/>
          <w:color w:val="000000"/>
          <w:sz w:val="28"/>
        </w:rPr>
        <w:t>
</w:t>
      </w:r>
      <w:r>
        <w:rPr>
          <w:rFonts w:ascii="Times New Roman"/>
          <w:b w:val="false"/>
          <w:i w:val="false"/>
          <w:color w:val="000000"/>
          <w:sz w:val="28"/>
        </w:rPr>
        <w:t>
      пункты 4, 5, 6 изложить в следующей редакции:</w:t>
      </w:r>
      <w:r>
        <w:br/>
      </w:r>
      <w:r>
        <w:rPr>
          <w:rFonts w:ascii="Times New Roman"/>
          <w:b w:val="false"/>
          <w:i w:val="false"/>
          <w:color w:val="000000"/>
          <w:sz w:val="28"/>
        </w:rPr>
        <w:t>
      "4. Доведение доли оказываемых государственных услуг в электронном формате до 50 % от общего числа оказываемых государственных услуг Министерством (2011 г. - 25 %, 2012 г. - 35 %, 2013 г. - 40 %, 2014 - 45 %, 2015 г.- 50 %)</w:t>
      </w:r>
      <w:r>
        <w:br/>
      </w:r>
      <w:r>
        <w:rPr>
          <w:rFonts w:ascii="Times New Roman"/>
          <w:b w:val="false"/>
          <w:i w:val="false"/>
          <w:color w:val="000000"/>
          <w:sz w:val="28"/>
        </w:rPr>
        <w:t>
      5. Перевод 50 % социально востребованных государственных услуг, оказываемых Министерством в электронный формат (2011 г. - 20 %, 2012 - 30 %, 2013 г. - 40 %, 2014 - 45 %, 2015 г. - 50 %)</w:t>
      </w:r>
      <w:r>
        <w:br/>
      </w:r>
      <w:r>
        <w:rPr>
          <w:rFonts w:ascii="Times New Roman"/>
          <w:b w:val="false"/>
          <w:i w:val="false"/>
          <w:color w:val="000000"/>
          <w:sz w:val="28"/>
        </w:rPr>
        <w:t>
      6. Обеспечение казахстанского содержания при осуществлении государственных закупок ИКТ:</w:t>
      </w:r>
      <w:r>
        <w:br/>
      </w:r>
      <w:r>
        <w:rPr>
          <w:rFonts w:ascii="Times New Roman"/>
          <w:b w:val="false"/>
          <w:i w:val="false"/>
          <w:color w:val="000000"/>
          <w:sz w:val="28"/>
        </w:rPr>
        <w:t>
      в IT-услугах (2011 г. - 38 %, 2012 г. - 50 %, 2013 г. - 65 %, 2014 - 80 %, 2015 г. - 85 %);</w:t>
      </w:r>
      <w:r>
        <w:br/>
      </w:r>
      <w:r>
        <w:rPr>
          <w:rFonts w:ascii="Times New Roman"/>
          <w:b w:val="false"/>
          <w:i w:val="false"/>
          <w:color w:val="000000"/>
          <w:sz w:val="28"/>
        </w:rPr>
        <w:t>
      в объеме коробочного (лицензионного) ПО (2011 г. - 0,13 %, 2012 г - 1,9 %, 2013 г. - 2,06 %, 2014 - 3,0 %, 2015 г. - 3,5 %);</w:t>
      </w:r>
      <w:r>
        <w:br/>
      </w:r>
      <w:r>
        <w:rPr>
          <w:rFonts w:ascii="Times New Roman"/>
          <w:b w:val="false"/>
          <w:i w:val="false"/>
          <w:color w:val="000000"/>
          <w:sz w:val="28"/>
        </w:rPr>
        <w:t>
      в объеме сектора IT-оборудования (2011 г. - 1,6 %, 2012 г. - 4,7 %, 2013 г. - 2,33 %, 2014 - 3,0 %, 2015 г. - 4,5 %)";</w:t>
      </w:r>
      <w:r>
        <w:br/>
      </w:r>
      <w:r>
        <w:rPr>
          <w:rFonts w:ascii="Times New Roman"/>
          <w:b w:val="false"/>
          <w:i w:val="false"/>
          <w:color w:val="000000"/>
          <w:sz w:val="28"/>
        </w:rPr>
        <w:t>
</w:t>
      </w:r>
      <w:r>
        <w:rPr>
          <w:rFonts w:ascii="Times New Roman"/>
          <w:b w:val="false"/>
          <w:i w:val="false"/>
          <w:color w:val="000000"/>
          <w:sz w:val="28"/>
        </w:rPr>
        <w:t>
      в строке "Кадровое обеспечение":</w:t>
      </w:r>
      <w:r>
        <w:br/>
      </w:r>
      <w:r>
        <w:rPr>
          <w:rFonts w:ascii="Times New Roman"/>
          <w:b w:val="false"/>
          <w:i w:val="false"/>
          <w:color w:val="000000"/>
          <w:sz w:val="28"/>
        </w:rPr>
        <w:t>
</w:t>
      </w:r>
      <w:r>
        <w:rPr>
          <w:rFonts w:ascii="Times New Roman"/>
          <w:b w:val="false"/>
          <w:i w:val="false"/>
          <w:color w:val="000000"/>
          <w:sz w:val="28"/>
        </w:rPr>
        <w:t>
      пункт 4 дополнить предложением следующего содержания:</w:t>
      </w:r>
      <w:r>
        <w:br/>
      </w:r>
      <w:r>
        <w:rPr>
          <w:rFonts w:ascii="Times New Roman"/>
          <w:b w:val="false"/>
          <w:i w:val="false"/>
          <w:color w:val="000000"/>
          <w:sz w:val="28"/>
        </w:rPr>
        <w:t>
      "Доведение доли женщин административных государственных служащих, занимающих руководящие должности, до 56,0 %";</w:t>
      </w:r>
      <w:r>
        <w:br/>
      </w:r>
      <w:r>
        <w:rPr>
          <w:rFonts w:ascii="Times New Roman"/>
          <w:b w:val="false"/>
          <w:i w:val="false"/>
          <w:color w:val="000000"/>
          <w:sz w:val="28"/>
        </w:rPr>
        <w:t>
</w:t>
      </w:r>
      <w:r>
        <w:rPr>
          <w:rFonts w:ascii="Times New Roman"/>
          <w:b w:val="false"/>
          <w:i w:val="false"/>
          <w:color w:val="000000"/>
          <w:sz w:val="28"/>
        </w:rPr>
        <w:t>
      в строке "Финансовое обеспечение":</w:t>
      </w:r>
      <w:r>
        <w:br/>
      </w:r>
      <w:r>
        <w:rPr>
          <w:rFonts w:ascii="Times New Roman"/>
          <w:b w:val="false"/>
          <w:i w:val="false"/>
          <w:color w:val="000000"/>
          <w:sz w:val="28"/>
        </w:rPr>
        <w:t>
</w:t>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Ежегодное размещение государственного социального заказа, оказываемого неправительственными организациями по социальным программам и проектам (2011 г. - 1; 2012 г. - 2; 2013 г. - 3; 2014 - 3; 2015 г. - 3)";</w:t>
      </w:r>
      <w:r>
        <w:br/>
      </w:r>
      <w:r>
        <w:rPr>
          <w:rFonts w:ascii="Times New Roman"/>
          <w:b w:val="false"/>
          <w:i w:val="false"/>
          <w:color w:val="000000"/>
          <w:sz w:val="28"/>
        </w:rPr>
        <w:t>
</w:t>
      </w:r>
      <w:r>
        <w:rPr>
          <w:rFonts w:ascii="Times New Roman"/>
          <w:b w:val="false"/>
          <w:i w:val="false"/>
          <w:color w:val="000000"/>
          <w:sz w:val="28"/>
        </w:rPr>
        <w:t>
      в разделе "5. Межведомственное взаимодействие":</w:t>
      </w:r>
      <w:r>
        <w:br/>
      </w:r>
      <w:r>
        <w:rPr>
          <w:rFonts w:ascii="Times New Roman"/>
          <w:b w:val="false"/>
          <w:i w:val="false"/>
          <w:color w:val="000000"/>
          <w:sz w:val="28"/>
        </w:rPr>
        <w:t>
</w:t>
      </w:r>
      <w:r>
        <w:rPr>
          <w:rFonts w:ascii="Times New Roman"/>
          <w:b w:val="false"/>
          <w:i w:val="false"/>
          <w:color w:val="000000"/>
          <w:sz w:val="28"/>
        </w:rPr>
        <w:t>
      задачу 1.1.1. изложить в следующей редакции:</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3733"/>
        <w:gridCol w:w="5953"/>
      </w:tblGrid>
      <w:tr>
        <w:trPr>
          <w:trHeight w:val="30" w:hRule="atLeast"/>
        </w:trPr>
        <w:tc>
          <w:tcPr>
            <w:tcW w:w="4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Содействие</w:t>
            </w:r>
            <w:r>
              <w:br/>
            </w:r>
            <w:r>
              <w:rPr>
                <w:rFonts w:ascii="Times New Roman"/>
                <w:b w:val="false"/>
                <w:i w:val="false"/>
                <w:color w:val="000000"/>
                <w:sz w:val="20"/>
              </w:rPr>
              <w:t>
</w:t>
            </w:r>
            <w:r>
              <w:rPr>
                <w:rFonts w:ascii="Times New Roman"/>
                <w:b w:val="false"/>
                <w:i w:val="false"/>
                <w:color w:val="000000"/>
                <w:sz w:val="20"/>
              </w:rPr>
              <w:t>устойчивой и продуктивной</w:t>
            </w:r>
            <w:r>
              <w:br/>
            </w:r>
            <w:r>
              <w:rPr>
                <w:rFonts w:ascii="Times New Roman"/>
                <w:b w:val="false"/>
                <w:i w:val="false"/>
                <w:color w:val="000000"/>
                <w:sz w:val="20"/>
              </w:rPr>
              <w:t>
</w:t>
            </w:r>
            <w:r>
              <w:rPr>
                <w:rFonts w:ascii="Times New Roman"/>
                <w:b w:val="false"/>
                <w:i w:val="false"/>
                <w:color w:val="000000"/>
                <w:sz w:val="20"/>
              </w:rPr>
              <w:t>занятости (Программа занятости)</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служб занятости</w:t>
            </w:r>
            <w:r>
              <w:br/>
            </w:r>
            <w:r>
              <w:rPr>
                <w:rFonts w:ascii="Times New Roman"/>
                <w:b w:val="false"/>
                <w:i w:val="false"/>
                <w:color w:val="000000"/>
                <w:sz w:val="20"/>
              </w:rPr>
              <w:t>
</w:t>
            </w:r>
            <w:r>
              <w:rPr>
                <w:rFonts w:ascii="Times New Roman"/>
                <w:b w:val="false"/>
                <w:i w:val="false"/>
                <w:color w:val="000000"/>
                <w:sz w:val="20"/>
              </w:rPr>
              <w:t>местных исполнительных органов.</w:t>
            </w:r>
            <w:r>
              <w:br/>
            </w:r>
            <w:r>
              <w:rPr>
                <w:rFonts w:ascii="Times New Roman"/>
                <w:b w:val="false"/>
                <w:i w:val="false"/>
                <w:color w:val="000000"/>
                <w:sz w:val="20"/>
              </w:rPr>
              <w:t>
</w:t>
            </w:r>
            <w:r>
              <w:rPr>
                <w:rFonts w:ascii="Times New Roman"/>
                <w:b w:val="false"/>
                <w:i w:val="false"/>
                <w:color w:val="000000"/>
                <w:sz w:val="20"/>
              </w:rPr>
              <w:t>Формирование общенациональной базы</w:t>
            </w:r>
            <w:r>
              <w:br/>
            </w:r>
            <w:r>
              <w:rPr>
                <w:rFonts w:ascii="Times New Roman"/>
                <w:b w:val="false"/>
                <w:i w:val="false"/>
                <w:color w:val="000000"/>
                <w:sz w:val="20"/>
              </w:rPr>
              <w:t>
</w:t>
            </w:r>
            <w:r>
              <w:rPr>
                <w:rFonts w:ascii="Times New Roman"/>
                <w:b w:val="false"/>
                <w:i w:val="false"/>
                <w:color w:val="000000"/>
                <w:sz w:val="20"/>
              </w:rPr>
              <w:t>текущих и прогнозных потребностей</w:t>
            </w:r>
            <w:r>
              <w:br/>
            </w:r>
            <w:r>
              <w:rPr>
                <w:rFonts w:ascii="Times New Roman"/>
                <w:b w:val="false"/>
                <w:i w:val="false"/>
                <w:color w:val="000000"/>
                <w:sz w:val="20"/>
              </w:rPr>
              <w:t>
</w:t>
            </w:r>
            <w:r>
              <w:rPr>
                <w:rFonts w:ascii="Times New Roman"/>
                <w:b w:val="false"/>
                <w:i w:val="false"/>
                <w:color w:val="000000"/>
                <w:sz w:val="20"/>
              </w:rPr>
              <w:t>рынка труда АИС «Рынок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r>
              <w:br/>
            </w:r>
            <w:r>
              <w:rPr>
                <w:rFonts w:ascii="Times New Roman"/>
                <w:b w:val="false"/>
                <w:i w:val="false"/>
                <w:color w:val="000000"/>
                <w:sz w:val="20"/>
              </w:rPr>
              <w:t>
</w:t>
            </w:r>
            <w:r>
              <w:rPr>
                <w:rFonts w:ascii="Times New Roman"/>
                <w:b w:val="false"/>
                <w:i w:val="false"/>
                <w:color w:val="000000"/>
                <w:sz w:val="20"/>
              </w:rPr>
              <w:t>акимы областей,</w:t>
            </w:r>
            <w:r>
              <w:br/>
            </w:r>
            <w:r>
              <w:rPr>
                <w:rFonts w:ascii="Times New Roman"/>
                <w:b w:val="false"/>
                <w:i w:val="false"/>
                <w:color w:val="000000"/>
                <w:sz w:val="20"/>
              </w:rPr>
              <w:t>
</w:t>
            </w:r>
            <w:r>
              <w:rPr>
                <w:rFonts w:ascii="Times New Roman"/>
                <w:b w:val="false"/>
                <w:i w:val="false"/>
                <w:color w:val="000000"/>
                <w:sz w:val="20"/>
              </w:rPr>
              <w:t>г. г. Астана, Алматы,</w:t>
            </w:r>
            <w:r>
              <w:br/>
            </w:r>
            <w:r>
              <w:rPr>
                <w:rFonts w:ascii="Times New Roman"/>
                <w:b w:val="false"/>
                <w:i w:val="false"/>
                <w:color w:val="000000"/>
                <w:sz w:val="20"/>
              </w:rPr>
              <w:t>
</w:t>
            </w: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АО «ФРП Даму»,</w:t>
            </w:r>
            <w:r>
              <w:br/>
            </w:r>
            <w:r>
              <w:rPr>
                <w:rFonts w:ascii="Times New Roman"/>
                <w:b w:val="false"/>
                <w:i w:val="false"/>
                <w:color w:val="000000"/>
                <w:sz w:val="20"/>
              </w:rPr>
              <w:t>
</w:t>
            </w:r>
            <w:r>
              <w:rPr>
                <w:rFonts w:ascii="Times New Roman"/>
                <w:b w:val="false"/>
                <w:i w:val="false"/>
                <w:color w:val="000000"/>
                <w:sz w:val="20"/>
              </w:rPr>
              <w:t>МФ, МИНТ, МСХ</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предусмотренных</w:t>
            </w:r>
            <w:r>
              <w:br/>
            </w:r>
            <w:r>
              <w:rPr>
                <w:rFonts w:ascii="Times New Roman"/>
                <w:b w:val="false"/>
                <w:i w:val="false"/>
                <w:color w:val="000000"/>
                <w:sz w:val="20"/>
              </w:rPr>
              <w:t>
</w:t>
            </w:r>
            <w:r>
              <w:rPr>
                <w:rFonts w:ascii="Times New Roman"/>
                <w:b w:val="false"/>
                <w:i w:val="false"/>
                <w:color w:val="000000"/>
                <w:sz w:val="20"/>
              </w:rPr>
              <w:t>Программой занятости 2020 совместных</w:t>
            </w:r>
            <w:r>
              <w:br/>
            </w:r>
            <w:r>
              <w:rPr>
                <w:rFonts w:ascii="Times New Roman"/>
                <w:b w:val="false"/>
                <w:i w:val="false"/>
                <w:color w:val="000000"/>
                <w:sz w:val="20"/>
              </w:rPr>
              <w:t>
</w:t>
            </w:r>
            <w:r>
              <w:rPr>
                <w:rFonts w:ascii="Times New Roman"/>
                <w:b w:val="false"/>
                <w:i w:val="false"/>
                <w:color w:val="000000"/>
                <w:sz w:val="20"/>
              </w:rPr>
              <w:t>мероприятий в рамках первого</w:t>
            </w:r>
            <w:r>
              <w:br/>
            </w:r>
            <w:r>
              <w:rPr>
                <w:rFonts w:ascii="Times New Roman"/>
                <w:b w:val="false"/>
                <w:i w:val="false"/>
                <w:color w:val="000000"/>
                <w:sz w:val="20"/>
              </w:rPr>
              <w:t>
</w:t>
            </w:r>
            <w:r>
              <w:rPr>
                <w:rFonts w:ascii="Times New Roman"/>
                <w:b w:val="false"/>
                <w:i w:val="false"/>
                <w:color w:val="000000"/>
                <w:sz w:val="20"/>
              </w:rPr>
              <w:t>направления «Обучение и содействие в</w:t>
            </w:r>
            <w:r>
              <w:br/>
            </w:r>
            <w:r>
              <w:rPr>
                <w:rFonts w:ascii="Times New Roman"/>
                <w:b w:val="false"/>
                <w:i w:val="false"/>
                <w:color w:val="000000"/>
                <w:sz w:val="20"/>
              </w:rPr>
              <w:t>
</w:t>
            </w:r>
            <w:r>
              <w:rPr>
                <w:rFonts w:ascii="Times New Roman"/>
                <w:b w:val="false"/>
                <w:i w:val="false"/>
                <w:color w:val="000000"/>
                <w:sz w:val="20"/>
              </w:rPr>
              <w:t>трудоустройстве самозанятого,</w:t>
            </w:r>
            <w:r>
              <w:br/>
            </w:r>
            <w:r>
              <w:rPr>
                <w:rFonts w:ascii="Times New Roman"/>
                <w:b w:val="false"/>
                <w:i w:val="false"/>
                <w:color w:val="000000"/>
                <w:sz w:val="20"/>
              </w:rPr>
              <w:t>
</w:t>
            </w:r>
            <w:r>
              <w:rPr>
                <w:rFonts w:ascii="Times New Roman"/>
                <w:b w:val="false"/>
                <w:i w:val="false"/>
                <w:color w:val="000000"/>
                <w:sz w:val="20"/>
              </w:rPr>
              <w:t>безработного и малообеспеченного</w:t>
            </w:r>
            <w:r>
              <w:br/>
            </w:r>
            <w:r>
              <w:rPr>
                <w:rFonts w:ascii="Times New Roman"/>
                <w:b w:val="false"/>
                <w:i w:val="false"/>
                <w:color w:val="000000"/>
                <w:sz w:val="20"/>
              </w:rPr>
              <w:t>
</w:t>
            </w:r>
            <w:r>
              <w:rPr>
                <w:rFonts w:ascii="Times New Roman"/>
                <w:b w:val="false"/>
                <w:i w:val="false"/>
                <w:color w:val="000000"/>
                <w:sz w:val="20"/>
              </w:rPr>
              <w:t>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 МСХ,</w:t>
            </w:r>
            <w:r>
              <w:br/>
            </w:r>
            <w:r>
              <w:rPr>
                <w:rFonts w:ascii="Times New Roman"/>
                <w:b w:val="false"/>
                <w:i w:val="false"/>
                <w:color w:val="000000"/>
                <w:sz w:val="20"/>
              </w:rPr>
              <w:t>
</w:t>
            </w:r>
            <w:r>
              <w:rPr>
                <w:rFonts w:ascii="Times New Roman"/>
                <w:b w:val="false"/>
                <w:i w:val="false"/>
                <w:color w:val="000000"/>
                <w:sz w:val="20"/>
              </w:rPr>
              <w:t>АО «ФРП Даму»</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предусмотренных </w:t>
            </w:r>
            <w:r>
              <w:br/>
            </w:r>
            <w:r>
              <w:rPr>
                <w:rFonts w:ascii="Times New Roman"/>
                <w:b w:val="false"/>
                <w:i w:val="false"/>
                <w:color w:val="000000"/>
                <w:sz w:val="20"/>
              </w:rPr>
              <w:t>
</w:t>
            </w:r>
            <w:r>
              <w:rPr>
                <w:rFonts w:ascii="Times New Roman"/>
                <w:b w:val="false"/>
                <w:i w:val="false"/>
                <w:color w:val="000000"/>
                <w:sz w:val="20"/>
              </w:rPr>
              <w:t>Программой занятости 2020 совместных</w:t>
            </w:r>
            <w:r>
              <w:br/>
            </w:r>
            <w:r>
              <w:rPr>
                <w:rFonts w:ascii="Times New Roman"/>
                <w:b w:val="false"/>
                <w:i w:val="false"/>
                <w:color w:val="000000"/>
                <w:sz w:val="20"/>
              </w:rPr>
              <w:t>
</w:t>
            </w:r>
            <w:r>
              <w:rPr>
                <w:rFonts w:ascii="Times New Roman"/>
                <w:b w:val="false"/>
                <w:i w:val="false"/>
                <w:color w:val="000000"/>
                <w:sz w:val="20"/>
              </w:rPr>
              <w:t>мероприятий в рамках второго</w:t>
            </w:r>
            <w:r>
              <w:br/>
            </w:r>
            <w:r>
              <w:rPr>
                <w:rFonts w:ascii="Times New Roman"/>
                <w:b w:val="false"/>
                <w:i w:val="false"/>
                <w:color w:val="000000"/>
                <w:sz w:val="20"/>
              </w:rPr>
              <w:t>
</w:t>
            </w:r>
            <w:r>
              <w:rPr>
                <w:rFonts w:ascii="Times New Roman"/>
                <w:b w:val="false"/>
                <w:i w:val="false"/>
                <w:color w:val="000000"/>
                <w:sz w:val="20"/>
              </w:rPr>
              <w:t>направления «Содействие развитию</w:t>
            </w:r>
            <w:r>
              <w:br/>
            </w:r>
            <w:r>
              <w:rPr>
                <w:rFonts w:ascii="Times New Roman"/>
                <w:b w:val="false"/>
                <w:i w:val="false"/>
                <w:color w:val="000000"/>
                <w:sz w:val="20"/>
              </w:rPr>
              <w:t>
</w:t>
            </w:r>
            <w:r>
              <w:rPr>
                <w:rFonts w:ascii="Times New Roman"/>
                <w:b w:val="false"/>
                <w:i w:val="false"/>
                <w:color w:val="000000"/>
                <w:sz w:val="20"/>
              </w:rPr>
              <w:t>предпринимательства на селе».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АДСиЖКХ,</w:t>
            </w:r>
            <w:r>
              <w:br/>
            </w:r>
            <w:r>
              <w:rPr>
                <w:rFonts w:ascii="Times New Roman"/>
                <w:b w:val="false"/>
                <w:i w:val="false"/>
                <w:color w:val="000000"/>
                <w:sz w:val="20"/>
              </w:rPr>
              <w:t>
</w:t>
            </w:r>
            <w:r>
              <w:rPr>
                <w:rFonts w:ascii="Times New Roman"/>
                <w:b w:val="false"/>
                <w:i w:val="false"/>
                <w:color w:val="000000"/>
                <w:sz w:val="20"/>
              </w:rPr>
              <w:t>МФ, МЭРТ,</w:t>
            </w:r>
            <w:r>
              <w:br/>
            </w:r>
            <w:r>
              <w:rPr>
                <w:rFonts w:ascii="Times New Roman"/>
                <w:b w:val="false"/>
                <w:i w:val="false"/>
                <w:color w:val="000000"/>
                <w:sz w:val="20"/>
              </w:rPr>
              <w:t>
</w:t>
            </w:r>
            <w:r>
              <w:rPr>
                <w:rFonts w:ascii="Times New Roman"/>
                <w:b w:val="false"/>
                <w:i w:val="false"/>
                <w:color w:val="000000"/>
                <w:sz w:val="20"/>
              </w:rPr>
              <w:t>МСХ, акимы областей,</w:t>
            </w:r>
            <w:r>
              <w:br/>
            </w:r>
            <w:r>
              <w:rPr>
                <w:rFonts w:ascii="Times New Roman"/>
                <w:b w:val="false"/>
                <w:i w:val="false"/>
                <w:color w:val="000000"/>
                <w:sz w:val="20"/>
              </w:rPr>
              <w:t>
</w:t>
            </w:r>
            <w:r>
              <w:rPr>
                <w:rFonts w:ascii="Times New Roman"/>
                <w:b w:val="false"/>
                <w:i w:val="false"/>
                <w:color w:val="000000"/>
                <w:sz w:val="20"/>
              </w:rPr>
              <w:t>г.г. Астана, Алматы</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предусмотренных </w:t>
            </w:r>
            <w:r>
              <w:br/>
            </w:r>
            <w:r>
              <w:rPr>
                <w:rFonts w:ascii="Times New Roman"/>
                <w:b w:val="false"/>
                <w:i w:val="false"/>
                <w:color w:val="000000"/>
                <w:sz w:val="20"/>
              </w:rPr>
              <w:t>
</w:t>
            </w:r>
            <w:r>
              <w:rPr>
                <w:rFonts w:ascii="Times New Roman"/>
                <w:b w:val="false"/>
                <w:i w:val="false"/>
                <w:color w:val="000000"/>
                <w:sz w:val="20"/>
              </w:rPr>
              <w:t>Программой занятости 2020 совместных</w:t>
            </w:r>
            <w:r>
              <w:br/>
            </w:r>
            <w:r>
              <w:rPr>
                <w:rFonts w:ascii="Times New Roman"/>
                <w:b w:val="false"/>
                <w:i w:val="false"/>
                <w:color w:val="000000"/>
                <w:sz w:val="20"/>
              </w:rPr>
              <w:t>
</w:t>
            </w:r>
            <w:r>
              <w:rPr>
                <w:rFonts w:ascii="Times New Roman"/>
                <w:b w:val="false"/>
                <w:i w:val="false"/>
                <w:color w:val="000000"/>
                <w:sz w:val="20"/>
              </w:rPr>
              <w:t>мероприятий в рамках третьего</w:t>
            </w:r>
            <w:r>
              <w:br/>
            </w:r>
            <w:r>
              <w:rPr>
                <w:rFonts w:ascii="Times New Roman"/>
                <w:b w:val="false"/>
                <w:i w:val="false"/>
                <w:color w:val="000000"/>
                <w:sz w:val="20"/>
              </w:rPr>
              <w:t>
</w:t>
            </w:r>
            <w:r>
              <w:rPr>
                <w:rFonts w:ascii="Times New Roman"/>
                <w:b w:val="false"/>
                <w:i w:val="false"/>
                <w:color w:val="000000"/>
                <w:sz w:val="20"/>
              </w:rPr>
              <w:t>направления «Повышение мобильности</w:t>
            </w:r>
            <w:r>
              <w:br/>
            </w:r>
            <w:r>
              <w:rPr>
                <w:rFonts w:ascii="Times New Roman"/>
                <w:b w:val="false"/>
                <w:i w:val="false"/>
                <w:color w:val="000000"/>
                <w:sz w:val="20"/>
              </w:rPr>
              <w:t>
</w:t>
            </w:r>
            <w:r>
              <w:rPr>
                <w:rFonts w:ascii="Times New Roman"/>
                <w:b w:val="false"/>
                <w:i w:val="false"/>
                <w:color w:val="000000"/>
                <w:sz w:val="20"/>
              </w:rPr>
              <w:t>трудовых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w:t>
            </w:r>
            <w:r>
              <w:br/>
            </w:r>
            <w:r>
              <w:rPr>
                <w:rFonts w:ascii="Times New Roman"/>
                <w:b w:val="false"/>
                <w:i w:val="false"/>
                <w:color w:val="000000"/>
                <w:sz w:val="20"/>
              </w:rPr>
              <w:t>
</w:t>
            </w:r>
            <w:r>
              <w:rPr>
                <w:rFonts w:ascii="Times New Roman"/>
                <w:b w:val="false"/>
                <w:i w:val="false"/>
                <w:color w:val="000000"/>
                <w:sz w:val="20"/>
              </w:rPr>
              <w:t>государственные органы,</w:t>
            </w:r>
            <w:r>
              <w:br/>
            </w:r>
            <w:r>
              <w:rPr>
                <w:rFonts w:ascii="Times New Roman"/>
                <w:b w:val="false"/>
                <w:i w:val="false"/>
                <w:color w:val="000000"/>
                <w:sz w:val="20"/>
              </w:rPr>
              <w:t>
</w:t>
            </w:r>
            <w:r>
              <w:rPr>
                <w:rFonts w:ascii="Times New Roman"/>
                <w:b w:val="false"/>
                <w:i w:val="false"/>
                <w:color w:val="000000"/>
                <w:sz w:val="20"/>
              </w:rPr>
              <w:t>объединения</w:t>
            </w:r>
            <w:r>
              <w:br/>
            </w:r>
            <w:r>
              <w:rPr>
                <w:rFonts w:ascii="Times New Roman"/>
                <w:b w:val="false"/>
                <w:i w:val="false"/>
                <w:color w:val="000000"/>
                <w:sz w:val="20"/>
              </w:rPr>
              <w:t>
</w:t>
            </w:r>
            <w:r>
              <w:rPr>
                <w:rFonts w:ascii="Times New Roman"/>
                <w:b w:val="false"/>
                <w:i w:val="false"/>
                <w:color w:val="000000"/>
                <w:sz w:val="20"/>
              </w:rPr>
              <w:t>работодателей</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профессиональных</w:t>
            </w:r>
            <w:r>
              <w:br/>
            </w:r>
            <w:r>
              <w:rPr>
                <w:rFonts w:ascii="Times New Roman"/>
                <w:b w:val="false"/>
                <w:i w:val="false"/>
                <w:color w:val="000000"/>
                <w:sz w:val="20"/>
              </w:rPr>
              <w:t>
</w:t>
            </w:r>
            <w:r>
              <w:rPr>
                <w:rFonts w:ascii="Times New Roman"/>
                <w:b w:val="false"/>
                <w:i w:val="false"/>
                <w:color w:val="000000"/>
                <w:sz w:val="20"/>
              </w:rPr>
              <w:t>стандартов отраслей экономики и их</w:t>
            </w:r>
            <w:r>
              <w:br/>
            </w:r>
            <w:r>
              <w:rPr>
                <w:rFonts w:ascii="Times New Roman"/>
                <w:b w:val="false"/>
                <w:i w:val="false"/>
                <w:color w:val="000000"/>
                <w:sz w:val="20"/>
              </w:rPr>
              <w:t>
</w:t>
            </w:r>
            <w:r>
              <w:rPr>
                <w:rFonts w:ascii="Times New Roman"/>
                <w:b w:val="false"/>
                <w:i w:val="false"/>
                <w:color w:val="000000"/>
                <w:sz w:val="20"/>
              </w:rPr>
              <w:t xml:space="preserve">применение в организациях </w:t>
            </w:r>
            <w:r>
              <w:br/>
            </w:r>
            <w:r>
              <w:rPr>
                <w:rFonts w:ascii="Times New Roman"/>
                <w:b w:val="false"/>
                <w:i w:val="false"/>
                <w:color w:val="000000"/>
                <w:sz w:val="20"/>
              </w:rPr>
              <w:t>
</w:t>
            </w:r>
            <w:r>
              <w:rPr>
                <w:rFonts w:ascii="Times New Roman"/>
                <w:b w:val="false"/>
                <w:i w:val="false"/>
                <w:color w:val="000000"/>
                <w:sz w:val="20"/>
              </w:rPr>
              <w:t>образования и в предприятиях,</w:t>
            </w:r>
            <w:r>
              <w:br/>
            </w:r>
            <w:r>
              <w:rPr>
                <w:rFonts w:ascii="Times New Roman"/>
                <w:b w:val="false"/>
                <w:i w:val="false"/>
                <w:color w:val="000000"/>
                <w:sz w:val="20"/>
              </w:rPr>
              <w:t>
</w:t>
            </w:r>
            <w:r>
              <w:rPr>
                <w:rFonts w:ascii="Times New Roman"/>
                <w:b w:val="false"/>
                <w:i w:val="false"/>
                <w:color w:val="000000"/>
                <w:sz w:val="20"/>
              </w:rPr>
              <w:t>занимающихся внутрифирменной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МИО</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квоты на привлечение</w:t>
            </w:r>
            <w:r>
              <w:br/>
            </w:r>
            <w:r>
              <w:rPr>
                <w:rFonts w:ascii="Times New Roman"/>
                <w:b w:val="false"/>
                <w:i w:val="false"/>
                <w:color w:val="000000"/>
                <w:sz w:val="20"/>
              </w:rPr>
              <w:t>
</w:t>
            </w:r>
            <w:r>
              <w:rPr>
                <w:rFonts w:ascii="Times New Roman"/>
                <w:b w:val="false"/>
                <w:i w:val="false"/>
                <w:color w:val="000000"/>
                <w:sz w:val="20"/>
              </w:rPr>
              <w:t>ИРС, обеспечение выплаты</w:t>
            </w:r>
            <w:r>
              <w:br/>
            </w:r>
            <w:r>
              <w:rPr>
                <w:rFonts w:ascii="Times New Roman"/>
                <w:b w:val="false"/>
                <w:i w:val="false"/>
                <w:color w:val="000000"/>
                <w:sz w:val="20"/>
              </w:rPr>
              <w:t>
</w:t>
            </w:r>
            <w:r>
              <w:rPr>
                <w:rFonts w:ascii="Times New Roman"/>
                <w:b w:val="false"/>
                <w:i w:val="false"/>
                <w:color w:val="000000"/>
                <w:sz w:val="20"/>
              </w:rPr>
              <w:t>единовременных денежных выплат оралман</w:t>
            </w:r>
            <w:r>
              <w:rPr>
                <w:rFonts w:ascii="Times New Roman"/>
                <w:b w:val="false"/>
                <w:i w:val="false"/>
                <w:color w:val="000000"/>
                <w:sz w:val="20"/>
              </w:rPr>
              <w:t>ам</w:t>
            </w:r>
            <w:r>
              <w:rPr>
                <w:rFonts w:ascii="Times New Roman"/>
                <w:b w:val="false"/>
                <w:i w:val="false"/>
                <w:color w:val="000000"/>
                <w:sz w:val="20"/>
              </w:rPr>
              <w:t>.</w:t>
            </w:r>
          </w:p>
        </w:tc>
      </w:tr>
    </w:tbl>
    <w:bookmarkStart w:name="z2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"7. Бюджетные программы":</w:t>
      </w:r>
      <w:r>
        <w:br/>
      </w:r>
      <w:r>
        <w:rPr>
          <w:rFonts w:ascii="Times New Roman"/>
          <w:b w:val="false"/>
          <w:i w:val="false"/>
          <w:color w:val="000000"/>
          <w:sz w:val="28"/>
        </w:rPr>
        <w:t>
      в подразделе "Бюджетные программы":</w:t>
      </w:r>
      <w:r>
        <w:br/>
      </w:r>
      <w:r>
        <w:rPr>
          <w:rFonts w:ascii="Times New Roman"/>
          <w:b w:val="false"/>
          <w:i w:val="false"/>
          <w:color w:val="000000"/>
          <w:sz w:val="28"/>
        </w:rPr>
        <w:t>
</w:t>
      </w:r>
      <w:r>
        <w:rPr>
          <w:rFonts w:ascii="Times New Roman"/>
          <w:b w:val="false"/>
          <w:i w:val="false"/>
          <w:color w:val="000000"/>
          <w:sz w:val="28"/>
        </w:rPr>
        <w:t>
      в бюджетной программе 001 "Формирование государственной политики в области труда, занятости, социальной защиты населения":</w:t>
      </w:r>
      <w:r>
        <w:br/>
      </w:r>
      <w:r>
        <w:rPr>
          <w:rFonts w:ascii="Times New Roman"/>
          <w:b w:val="false"/>
          <w:i w:val="false"/>
          <w:color w:val="000000"/>
          <w:sz w:val="28"/>
        </w:rPr>
        <w:t>
</w:t>
      </w:r>
      <w:r>
        <w:rPr>
          <w:rFonts w:ascii="Times New Roman"/>
          <w:b w:val="false"/>
          <w:i w:val="false"/>
          <w:color w:val="000000"/>
          <w:sz w:val="28"/>
        </w:rPr>
        <w:t>
      показатели прямого результата дополнить строкой следующего содержания:</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393"/>
        <w:gridCol w:w="1073"/>
        <w:gridCol w:w="1033"/>
        <w:gridCol w:w="1093"/>
        <w:gridCol w:w="1173"/>
        <w:gridCol w:w="1033"/>
        <w:gridCol w:w="953"/>
        <w:gridCol w:w="1113"/>
      </w:tblGrid>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w:t>
            </w:r>
            <w:r>
              <w:br/>
            </w:r>
            <w:r>
              <w:rPr>
                <w:rFonts w:ascii="Times New Roman"/>
                <w:b w:val="false"/>
                <w:i w:val="false"/>
                <w:color w:val="000000"/>
                <w:sz w:val="20"/>
              </w:rPr>
              <w:t>
</w:t>
            </w:r>
            <w:r>
              <w:rPr>
                <w:rFonts w:ascii="Times New Roman"/>
                <w:b w:val="false"/>
                <w:i w:val="false"/>
                <w:color w:val="000000"/>
                <w:sz w:val="20"/>
              </w:rPr>
              <w:t>мероприятий в рамках</w:t>
            </w:r>
            <w:r>
              <w:br/>
            </w:r>
            <w:r>
              <w:rPr>
                <w:rFonts w:ascii="Times New Roman"/>
                <w:b w:val="false"/>
                <w:i w:val="false"/>
                <w:color w:val="000000"/>
                <w:sz w:val="20"/>
              </w:rPr>
              <w:t>
</w:t>
            </w:r>
            <w:r>
              <w:rPr>
                <w:rFonts w:ascii="Times New Roman"/>
                <w:b w:val="false"/>
                <w:i w:val="false"/>
                <w:color w:val="000000"/>
                <w:sz w:val="20"/>
              </w:rPr>
              <w:t xml:space="preserve">реализации </w:t>
            </w:r>
            <w:r>
              <w:rPr>
                <w:rFonts w:ascii="Times New Roman"/>
                <w:b w:val="false"/>
                <w:i w:val="false"/>
                <w:color w:val="000000"/>
                <w:sz w:val="20"/>
              </w:rPr>
              <w:t>Общенационального</w:t>
            </w:r>
            <w:r>
              <w:br/>
            </w:r>
            <w:r>
              <w:rPr>
                <w:rFonts w:ascii="Times New Roman"/>
                <w:b w:val="false"/>
                <w:i w:val="false"/>
                <w:color w:val="000000"/>
                <w:sz w:val="20"/>
              </w:rPr>
              <w:t>
</w:t>
            </w:r>
            <w:r>
              <w:rPr>
                <w:rFonts w:ascii="Times New Roman"/>
                <w:b w:val="false"/>
                <w:i w:val="false"/>
                <w:color w:val="000000"/>
                <w:sz w:val="20"/>
              </w:rPr>
              <w:t xml:space="preserve">плана по </w:t>
            </w:r>
            <w:r>
              <w:rPr>
                <w:rFonts w:ascii="Times New Roman"/>
                <w:b w:val="false"/>
                <w:i w:val="false"/>
                <w:color w:val="000000"/>
                <w:sz w:val="20"/>
              </w:rPr>
              <w:t>празднованию 20-летия</w:t>
            </w:r>
            <w:r>
              <w:br/>
            </w:r>
            <w:r>
              <w:rPr>
                <w:rFonts w:ascii="Times New Roman"/>
                <w:b w:val="false"/>
                <w:i w:val="false"/>
                <w:color w:val="000000"/>
                <w:sz w:val="20"/>
              </w:rPr>
              <w:t>
</w:t>
            </w:r>
            <w:r>
              <w:rPr>
                <w:rFonts w:ascii="Times New Roman"/>
                <w:b w:val="false"/>
                <w:i w:val="false"/>
                <w:color w:val="000000"/>
                <w:sz w:val="20"/>
              </w:rPr>
              <w:t>Независимости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меро-</w:t>
            </w:r>
            <w:r>
              <w:br/>
            </w:r>
            <w:r>
              <w:rPr>
                <w:rFonts w:ascii="Times New Roman"/>
                <w:b w:val="false"/>
                <w:i w:val="false"/>
                <w:color w:val="000000"/>
                <w:sz w:val="20"/>
              </w:rPr>
              <w:t>
</w:t>
            </w:r>
            <w:r>
              <w:rPr>
                <w:rFonts w:ascii="Times New Roman"/>
                <w:b w:val="false"/>
                <w:i w:val="false"/>
                <w:color w:val="000000"/>
                <w:sz w:val="20"/>
              </w:rPr>
              <w:t>приятии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5"/>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строке "объем бюджетных расходов":</w:t>
      </w:r>
      <w:r>
        <w:br/>
      </w:r>
      <w:r>
        <w:rPr>
          <w:rFonts w:ascii="Times New Roman"/>
          <w:b w:val="false"/>
          <w:i w:val="false"/>
          <w:color w:val="000000"/>
          <w:sz w:val="28"/>
        </w:rPr>
        <w:t>
</w:t>
      </w:r>
      <w:r>
        <w:rPr>
          <w:rFonts w:ascii="Times New Roman"/>
          <w:b w:val="false"/>
          <w:i w:val="false"/>
          <w:color w:val="000000"/>
          <w:sz w:val="28"/>
        </w:rPr>
        <w:t>
      в графе "2011 год" цифры "2 799 160" заменить цифрами "2 809 839";</w:t>
      </w:r>
      <w:r>
        <w:br/>
      </w:r>
      <w:r>
        <w:rPr>
          <w:rFonts w:ascii="Times New Roman"/>
          <w:b w:val="false"/>
          <w:i w:val="false"/>
          <w:color w:val="000000"/>
          <w:sz w:val="28"/>
        </w:rPr>
        <w:t>
</w:t>
      </w:r>
      <w:r>
        <w:rPr>
          <w:rFonts w:ascii="Times New Roman"/>
          <w:b w:val="false"/>
          <w:i w:val="false"/>
          <w:color w:val="000000"/>
          <w:sz w:val="28"/>
        </w:rPr>
        <w:t>
      в бюджетной программе 002 "Социальное обеспечение отдельных категорий граждан":</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w:t>
      </w:r>
      <w:r>
        <w:br/>
      </w:r>
      <w:r>
        <w:rPr>
          <w:rFonts w:ascii="Times New Roman"/>
          <w:b w:val="false"/>
          <w:i w:val="false"/>
          <w:color w:val="000000"/>
          <w:sz w:val="28"/>
        </w:rPr>
        <w:t>
      в графе "2011 год":</w:t>
      </w:r>
      <w:r>
        <w:br/>
      </w:r>
      <w:r>
        <w:rPr>
          <w:rFonts w:ascii="Times New Roman"/>
          <w:b w:val="false"/>
          <w:i w:val="false"/>
          <w:color w:val="000000"/>
          <w:sz w:val="28"/>
        </w:rPr>
        <w:t>
</w:t>
      </w:r>
      <w:r>
        <w:rPr>
          <w:rFonts w:ascii="Times New Roman"/>
          <w:b w:val="false"/>
          <w:i w:val="false"/>
          <w:color w:val="000000"/>
          <w:sz w:val="28"/>
        </w:rPr>
        <w:t>
      в строке "Среднегодовая численность получателей" цифры "4 288 373" заменить цифрами "4 278 184";</w:t>
      </w:r>
      <w:r>
        <w:br/>
      </w:r>
      <w:r>
        <w:rPr>
          <w:rFonts w:ascii="Times New Roman"/>
          <w:b w:val="false"/>
          <w:i w:val="false"/>
          <w:color w:val="000000"/>
          <w:sz w:val="28"/>
        </w:rPr>
        <w:t>
</w:t>
      </w:r>
      <w:r>
        <w:rPr>
          <w:rFonts w:ascii="Times New Roman"/>
          <w:b w:val="false"/>
          <w:i w:val="false"/>
          <w:color w:val="000000"/>
          <w:sz w:val="28"/>
        </w:rPr>
        <w:t>
      в строке "государственного специального пособия по Списку № 1" цифры "30 615" заменить цифрами "27 268";</w:t>
      </w:r>
      <w:r>
        <w:br/>
      </w:r>
      <w:r>
        <w:rPr>
          <w:rFonts w:ascii="Times New Roman"/>
          <w:b w:val="false"/>
          <w:i w:val="false"/>
          <w:color w:val="000000"/>
          <w:sz w:val="28"/>
        </w:rPr>
        <w:t>
</w:t>
      </w:r>
      <w:r>
        <w:rPr>
          <w:rFonts w:ascii="Times New Roman"/>
          <w:b w:val="false"/>
          <w:i w:val="false"/>
          <w:color w:val="000000"/>
          <w:sz w:val="28"/>
        </w:rPr>
        <w:t>
      в строке "государственного специального пособия по Списку № 2" цифры "22 569" заменить цифрами "15 727";</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w:t>
      </w:r>
      <w:r>
        <w:br/>
      </w:r>
      <w:r>
        <w:rPr>
          <w:rFonts w:ascii="Times New Roman"/>
          <w:b w:val="false"/>
          <w:i w:val="false"/>
          <w:color w:val="000000"/>
          <w:sz w:val="28"/>
        </w:rPr>
        <w:t>
</w:t>
      </w:r>
      <w:r>
        <w:rPr>
          <w:rFonts w:ascii="Times New Roman"/>
          <w:b w:val="false"/>
          <w:i w:val="false"/>
          <w:color w:val="000000"/>
          <w:sz w:val="28"/>
        </w:rPr>
        <w:t>
      в графе "2011 год" цифры "891 535 883" заменить цифрами "890 099 082";</w:t>
      </w:r>
      <w:r>
        <w:br/>
      </w:r>
      <w:r>
        <w:rPr>
          <w:rFonts w:ascii="Times New Roman"/>
          <w:b w:val="false"/>
          <w:i w:val="false"/>
          <w:color w:val="000000"/>
          <w:sz w:val="28"/>
        </w:rPr>
        <w:t>
</w:t>
      </w:r>
      <w:r>
        <w:rPr>
          <w:rFonts w:ascii="Times New Roman"/>
          <w:b w:val="false"/>
          <w:i w:val="false"/>
          <w:color w:val="000000"/>
          <w:sz w:val="28"/>
        </w:rPr>
        <w:t>
      в бюджетной программе 003 "Специальные государственные пособия":</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w:t>
      </w:r>
      <w:r>
        <w:br/>
      </w:r>
      <w:r>
        <w:rPr>
          <w:rFonts w:ascii="Times New Roman"/>
          <w:b w:val="false"/>
          <w:i w:val="false"/>
          <w:color w:val="000000"/>
          <w:sz w:val="28"/>
        </w:rPr>
        <w:t>
</w:t>
      </w:r>
      <w:r>
        <w:rPr>
          <w:rFonts w:ascii="Times New Roman"/>
          <w:b w:val="false"/>
          <w:i w:val="false"/>
          <w:color w:val="000000"/>
          <w:sz w:val="28"/>
        </w:rPr>
        <w:t>
      в графе "2011 год":</w:t>
      </w:r>
      <w:r>
        <w:br/>
      </w:r>
      <w:r>
        <w:rPr>
          <w:rFonts w:ascii="Times New Roman"/>
          <w:b w:val="false"/>
          <w:i w:val="false"/>
          <w:color w:val="000000"/>
          <w:sz w:val="28"/>
        </w:rPr>
        <w:t>
</w:t>
      </w:r>
      <w:r>
        <w:rPr>
          <w:rFonts w:ascii="Times New Roman"/>
          <w:b w:val="false"/>
          <w:i w:val="false"/>
          <w:color w:val="000000"/>
          <w:sz w:val="28"/>
        </w:rPr>
        <w:t>
      в строке "Среднегодовая численность получателей специальных государственных пособий" цифры "1 256 248" заменить цифрами "1 286 240";</w:t>
      </w:r>
      <w:r>
        <w:br/>
      </w:r>
      <w:r>
        <w:rPr>
          <w:rFonts w:ascii="Times New Roman"/>
          <w:b w:val="false"/>
          <w:i w:val="false"/>
          <w:color w:val="000000"/>
          <w:sz w:val="28"/>
        </w:rPr>
        <w:t>
</w:t>
      </w:r>
      <w:r>
        <w:rPr>
          <w:rFonts w:ascii="Times New Roman"/>
          <w:b w:val="false"/>
          <w:i w:val="false"/>
          <w:color w:val="000000"/>
          <w:sz w:val="28"/>
        </w:rPr>
        <w:t>
      в показателях конечного результата:</w:t>
      </w:r>
      <w:r>
        <w:br/>
      </w:r>
      <w:r>
        <w:rPr>
          <w:rFonts w:ascii="Times New Roman"/>
          <w:b w:val="false"/>
          <w:i w:val="false"/>
          <w:color w:val="000000"/>
          <w:sz w:val="28"/>
        </w:rPr>
        <w:t>
</w:t>
      </w:r>
      <w:r>
        <w:rPr>
          <w:rFonts w:ascii="Times New Roman"/>
          <w:b w:val="false"/>
          <w:i w:val="false"/>
          <w:color w:val="000000"/>
          <w:sz w:val="28"/>
        </w:rPr>
        <w:t>
      слова "государственных социальных пособий по инвалидности, по случаю потери кормильца и по возрасту" заменить словами "специальных государственных пособий";</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w:t>
      </w:r>
      <w:r>
        <w:br/>
      </w:r>
      <w:r>
        <w:rPr>
          <w:rFonts w:ascii="Times New Roman"/>
          <w:b w:val="false"/>
          <w:i w:val="false"/>
          <w:color w:val="000000"/>
          <w:sz w:val="28"/>
        </w:rPr>
        <w:t>
</w:t>
      </w:r>
      <w:r>
        <w:rPr>
          <w:rFonts w:ascii="Times New Roman"/>
          <w:b w:val="false"/>
          <w:i w:val="false"/>
          <w:color w:val="000000"/>
          <w:sz w:val="28"/>
        </w:rPr>
        <w:t>
      в графе "2011 год" цифры "67 030 771" заменить цифрами "72 521 058":</w:t>
      </w:r>
      <w:r>
        <w:br/>
      </w:r>
      <w:r>
        <w:rPr>
          <w:rFonts w:ascii="Times New Roman"/>
          <w:b w:val="false"/>
          <w:i w:val="false"/>
          <w:color w:val="000000"/>
          <w:sz w:val="28"/>
        </w:rPr>
        <w:t>
</w:t>
      </w:r>
      <w:r>
        <w:rPr>
          <w:rFonts w:ascii="Times New Roman"/>
          <w:b w:val="false"/>
          <w:i w:val="false"/>
          <w:color w:val="000000"/>
          <w:sz w:val="28"/>
        </w:rPr>
        <w:t>
      в бюджетной программе 005 "Государственные пособия семьям, имеющим детей":</w:t>
      </w:r>
      <w:r>
        <w:br/>
      </w:r>
      <w:r>
        <w:rPr>
          <w:rFonts w:ascii="Times New Roman"/>
          <w:b w:val="false"/>
          <w:i w:val="false"/>
          <w:color w:val="000000"/>
          <w:sz w:val="28"/>
        </w:rPr>
        <w:t>
</w:t>
      </w:r>
      <w:r>
        <w:rPr>
          <w:rFonts w:ascii="Times New Roman"/>
          <w:b w:val="false"/>
          <w:i w:val="false"/>
          <w:color w:val="000000"/>
          <w:sz w:val="28"/>
        </w:rPr>
        <w:t>
      перед строкой "Среднегодовая численность получателей государственных пособий" дополнить строкой следующего содержания:</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733"/>
        <w:gridCol w:w="733"/>
        <w:gridCol w:w="733"/>
        <w:gridCol w:w="733"/>
        <w:gridCol w:w="753"/>
        <w:gridCol w:w="733"/>
        <w:gridCol w:w="733"/>
        <w:gridCol w:w="933"/>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 результата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6"/>
    <w:p>
      <w:pPr>
        <w:spacing w:after="0"/>
        <w:ind w:left="0"/>
        <w:jc w:val="both"/>
      </w:pPr>
      <w:r>
        <w:rPr>
          <w:rFonts w:ascii="Times New Roman"/>
          <w:b w:val="false"/>
          <w:i w:val="false"/>
          <w:color w:val="000000"/>
          <w:sz w:val="28"/>
        </w:rPr>
        <w:t>                                         ";</w:t>
      </w:r>
      <w:r>
        <w:br/>
      </w:r>
      <w:r>
        <w:rPr>
          <w:rFonts w:ascii="Times New Roman"/>
          <w:b w:val="false"/>
          <w:i w:val="false"/>
          <w:color w:val="000000"/>
          <w:sz w:val="28"/>
        </w:rPr>
        <w:t>
      в графе "2011 год":</w:t>
      </w:r>
      <w:r>
        <w:br/>
      </w:r>
      <w:r>
        <w:rPr>
          <w:rFonts w:ascii="Times New Roman"/>
          <w:b w:val="false"/>
          <w:i w:val="false"/>
          <w:color w:val="000000"/>
          <w:sz w:val="28"/>
        </w:rPr>
        <w:t>
</w:t>
      </w:r>
      <w:r>
        <w:rPr>
          <w:rFonts w:ascii="Times New Roman"/>
          <w:b w:val="false"/>
          <w:i w:val="false"/>
          <w:color w:val="000000"/>
          <w:sz w:val="28"/>
        </w:rPr>
        <w:t>
      в строке "Среднегодовая численность получателей государственных пособий" цифры "568 488" заменить цифрами "573 129";</w:t>
      </w:r>
      <w:r>
        <w:br/>
      </w:r>
      <w:r>
        <w:rPr>
          <w:rFonts w:ascii="Times New Roman"/>
          <w:b w:val="false"/>
          <w:i w:val="false"/>
          <w:color w:val="000000"/>
          <w:sz w:val="28"/>
        </w:rPr>
        <w:t>
</w:t>
      </w:r>
      <w:r>
        <w:rPr>
          <w:rFonts w:ascii="Times New Roman"/>
          <w:b w:val="false"/>
          <w:i w:val="false"/>
          <w:color w:val="000000"/>
          <w:sz w:val="28"/>
        </w:rPr>
        <w:t>
      в строке "родителей, опекунов, воспитывающих детей-инвалидов" цифры "50 021" заменить цифрами "54 662";</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w:t>
      </w:r>
      <w:r>
        <w:br/>
      </w:r>
      <w:r>
        <w:rPr>
          <w:rFonts w:ascii="Times New Roman"/>
          <w:b w:val="false"/>
          <w:i w:val="false"/>
          <w:color w:val="000000"/>
          <w:sz w:val="28"/>
        </w:rPr>
        <w:t>
</w:t>
      </w:r>
      <w:r>
        <w:rPr>
          <w:rFonts w:ascii="Times New Roman"/>
          <w:b w:val="false"/>
          <w:i w:val="false"/>
          <w:color w:val="000000"/>
          <w:sz w:val="28"/>
        </w:rPr>
        <w:t>
      в графе "2011 год" цифры "50 497 415" заменить цифрами "51 633 113";</w:t>
      </w:r>
      <w:r>
        <w:br/>
      </w:r>
      <w:r>
        <w:rPr>
          <w:rFonts w:ascii="Times New Roman"/>
          <w:b w:val="false"/>
          <w:i w:val="false"/>
          <w:color w:val="000000"/>
          <w:sz w:val="28"/>
        </w:rPr>
        <w:t>
</w:t>
      </w:r>
      <w:r>
        <w:rPr>
          <w:rFonts w:ascii="Times New Roman"/>
          <w:b w:val="false"/>
          <w:i w:val="false"/>
          <w:color w:val="000000"/>
          <w:sz w:val="28"/>
        </w:rPr>
        <w:t>
      в бюджетной программе 006 "Оказание социальной помощи оралманам":</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w:t>
      </w:r>
      <w:r>
        <w:br/>
      </w:r>
      <w:r>
        <w:rPr>
          <w:rFonts w:ascii="Times New Roman"/>
          <w:b w:val="false"/>
          <w:i w:val="false"/>
          <w:color w:val="000000"/>
          <w:sz w:val="28"/>
        </w:rPr>
        <w:t>
</w:t>
      </w:r>
      <w:r>
        <w:rPr>
          <w:rFonts w:ascii="Times New Roman"/>
          <w:b w:val="false"/>
          <w:i w:val="false"/>
          <w:color w:val="000000"/>
          <w:sz w:val="28"/>
        </w:rPr>
        <w:t>
      в графе "2011 год" строки "Количество оралманов, обратившихся за выплатой единовременных пособий и компенсаций" цифры "20,0" заменить цифрами "12,7";</w:t>
      </w:r>
      <w:r>
        <w:br/>
      </w:r>
      <w:r>
        <w:rPr>
          <w:rFonts w:ascii="Times New Roman"/>
          <w:b w:val="false"/>
          <w:i w:val="false"/>
          <w:color w:val="000000"/>
          <w:sz w:val="28"/>
        </w:rPr>
        <w:t>
</w:t>
      </w:r>
      <w:r>
        <w:rPr>
          <w:rFonts w:ascii="Times New Roman"/>
          <w:b w:val="false"/>
          <w:i w:val="false"/>
          <w:color w:val="000000"/>
          <w:sz w:val="28"/>
        </w:rPr>
        <w:t>
      в показателях эффективности:</w:t>
      </w:r>
      <w:r>
        <w:br/>
      </w:r>
      <w:r>
        <w:rPr>
          <w:rFonts w:ascii="Times New Roman"/>
          <w:b w:val="false"/>
          <w:i w:val="false"/>
          <w:color w:val="000000"/>
          <w:sz w:val="28"/>
        </w:rPr>
        <w:t>
</w:t>
      </w:r>
      <w:r>
        <w:rPr>
          <w:rFonts w:ascii="Times New Roman"/>
          <w:b w:val="false"/>
          <w:i w:val="false"/>
          <w:color w:val="000000"/>
          <w:sz w:val="28"/>
        </w:rPr>
        <w:t>
      в графе "2011 год" строки "Средний размер единовременного пособия" цифры "211 982" заменить цифрами "194 088";</w:t>
      </w:r>
      <w:r>
        <w:br/>
      </w:r>
      <w:r>
        <w:rPr>
          <w:rFonts w:ascii="Times New Roman"/>
          <w:b w:val="false"/>
          <w:i w:val="false"/>
          <w:color w:val="000000"/>
          <w:sz w:val="28"/>
        </w:rPr>
        <w:t>
</w:t>
      </w:r>
      <w:r>
        <w:rPr>
          <w:rFonts w:ascii="Times New Roman"/>
          <w:b w:val="false"/>
          <w:i w:val="false"/>
          <w:color w:val="000000"/>
          <w:sz w:val="28"/>
        </w:rPr>
        <w:t>
      в графе "2011 год" в строке "объем бюджетных расходов":</w:t>
      </w:r>
      <w:r>
        <w:br/>
      </w:r>
      <w:r>
        <w:rPr>
          <w:rFonts w:ascii="Times New Roman"/>
          <w:b w:val="false"/>
          <w:i w:val="false"/>
          <w:color w:val="000000"/>
          <w:sz w:val="28"/>
        </w:rPr>
        <w:t>
</w:t>
      </w:r>
      <w:r>
        <w:rPr>
          <w:rFonts w:ascii="Times New Roman"/>
          <w:b w:val="false"/>
          <w:i w:val="false"/>
          <w:color w:val="000000"/>
          <w:sz w:val="28"/>
        </w:rPr>
        <w:t>
      цифры "12 055 441" заменить цифрами "6 866 257";</w:t>
      </w:r>
      <w:r>
        <w:br/>
      </w:r>
      <w:r>
        <w:rPr>
          <w:rFonts w:ascii="Times New Roman"/>
          <w:b w:val="false"/>
          <w:i w:val="false"/>
          <w:color w:val="000000"/>
          <w:sz w:val="28"/>
        </w:rPr>
        <w:t>
</w:t>
      </w:r>
      <w:r>
        <w:rPr>
          <w:rFonts w:ascii="Times New Roman"/>
          <w:b w:val="false"/>
          <w:i w:val="false"/>
          <w:color w:val="000000"/>
          <w:sz w:val="28"/>
        </w:rPr>
        <w:t>
      в бюджетной программе 008 "Услуги по информационно-аналитическому обеспечению по базе занятости и бедности":</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w:t>
      </w:r>
      <w:r>
        <w:br/>
      </w:r>
      <w:r>
        <w:rPr>
          <w:rFonts w:ascii="Times New Roman"/>
          <w:b w:val="false"/>
          <w:i w:val="false"/>
          <w:color w:val="000000"/>
          <w:sz w:val="28"/>
        </w:rPr>
        <w:t>
</w:t>
      </w:r>
      <w:r>
        <w:rPr>
          <w:rFonts w:ascii="Times New Roman"/>
          <w:b w:val="false"/>
          <w:i w:val="false"/>
          <w:color w:val="000000"/>
          <w:sz w:val="28"/>
        </w:rPr>
        <w:t>
      в графе "2011 год" строки "Количество обрабатываемой информации" цифры "6 645,6" заменить цифрами "7 274,0";</w:t>
      </w:r>
      <w:r>
        <w:br/>
      </w:r>
      <w:r>
        <w:rPr>
          <w:rFonts w:ascii="Times New Roman"/>
          <w:b w:val="false"/>
          <w:i w:val="false"/>
          <w:color w:val="000000"/>
          <w:sz w:val="28"/>
        </w:rPr>
        <w:t>
</w:t>
      </w:r>
      <w:r>
        <w:rPr>
          <w:rFonts w:ascii="Times New Roman"/>
          <w:b w:val="false"/>
          <w:i w:val="false"/>
          <w:color w:val="000000"/>
          <w:sz w:val="28"/>
        </w:rPr>
        <w:t>
      в графе "2011 год" в строке "объем бюджетных расходов":</w:t>
      </w:r>
      <w:r>
        <w:br/>
      </w:r>
      <w:r>
        <w:rPr>
          <w:rFonts w:ascii="Times New Roman"/>
          <w:b w:val="false"/>
          <w:i w:val="false"/>
          <w:color w:val="000000"/>
          <w:sz w:val="28"/>
        </w:rPr>
        <w:t>
</w:t>
      </w:r>
      <w:r>
        <w:rPr>
          <w:rFonts w:ascii="Times New Roman"/>
          <w:b w:val="false"/>
          <w:i w:val="false"/>
          <w:color w:val="000000"/>
          <w:sz w:val="28"/>
        </w:rPr>
        <w:t>
      цифры "112 976" заменить цифрами "123 659";</w:t>
      </w:r>
      <w:r>
        <w:br/>
      </w:r>
      <w:r>
        <w:rPr>
          <w:rFonts w:ascii="Times New Roman"/>
          <w:b w:val="false"/>
          <w:i w:val="false"/>
          <w:color w:val="000000"/>
          <w:sz w:val="28"/>
        </w:rPr>
        <w:t>
</w:t>
      </w:r>
      <w:r>
        <w:rPr>
          <w:rFonts w:ascii="Times New Roman"/>
          <w:b w:val="false"/>
          <w:i w:val="false"/>
          <w:color w:val="000000"/>
          <w:sz w:val="28"/>
        </w:rPr>
        <w:t>
      в бюджетной программе 010 "Целевые текущие трансферты областным бюджетам, бюджетам городов Астаны и Алматы":</w:t>
      </w:r>
      <w:r>
        <w:br/>
      </w:r>
      <w:r>
        <w:rPr>
          <w:rFonts w:ascii="Times New Roman"/>
          <w:b w:val="false"/>
          <w:i w:val="false"/>
          <w:color w:val="000000"/>
          <w:sz w:val="28"/>
        </w:rPr>
        <w:t>
</w:t>
      </w:r>
      <w:r>
        <w:rPr>
          <w:rFonts w:ascii="Times New Roman"/>
          <w:b w:val="false"/>
          <w:i w:val="false"/>
          <w:color w:val="000000"/>
          <w:sz w:val="28"/>
        </w:rPr>
        <w:t>
      заголовок дополнить словами "на предоставление специальных социальных услуг";</w:t>
      </w:r>
      <w:r>
        <w:br/>
      </w:r>
      <w:r>
        <w:rPr>
          <w:rFonts w:ascii="Times New Roman"/>
          <w:b w:val="false"/>
          <w:i w:val="false"/>
          <w:color w:val="000000"/>
          <w:sz w:val="28"/>
        </w:rPr>
        <w:t>
</w:t>
      </w:r>
      <w:r>
        <w:rPr>
          <w:rFonts w:ascii="Times New Roman"/>
          <w:b w:val="false"/>
          <w:i w:val="false"/>
          <w:color w:val="000000"/>
          <w:sz w:val="28"/>
        </w:rPr>
        <w:t>
      в бюджетной программе 011 "Услуги по обеспечению выплаты пенсий и пособий":</w:t>
      </w:r>
      <w:r>
        <w:br/>
      </w:r>
      <w:r>
        <w:rPr>
          <w:rFonts w:ascii="Times New Roman"/>
          <w:b w:val="false"/>
          <w:i w:val="false"/>
          <w:color w:val="000000"/>
          <w:sz w:val="28"/>
        </w:rPr>
        <w:t>
</w:t>
      </w:r>
      <w:r>
        <w:rPr>
          <w:rFonts w:ascii="Times New Roman"/>
          <w:b w:val="false"/>
          <w:i w:val="false"/>
          <w:color w:val="000000"/>
          <w:sz w:val="28"/>
        </w:rPr>
        <w:t>
      в графе "2011 год":</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 цифры "6 122 967" заменить цифрами "6 160 142";</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"16 684 925" заменить цифрами "16 706 925";</w:t>
      </w:r>
      <w:r>
        <w:br/>
      </w:r>
      <w:r>
        <w:rPr>
          <w:rFonts w:ascii="Times New Roman"/>
          <w:b w:val="false"/>
          <w:i w:val="false"/>
          <w:color w:val="000000"/>
          <w:sz w:val="28"/>
        </w:rPr>
        <w:t>
</w:t>
      </w:r>
      <w:r>
        <w:rPr>
          <w:rFonts w:ascii="Times New Roman"/>
          <w:b w:val="false"/>
          <w:i w:val="false"/>
          <w:color w:val="000000"/>
          <w:sz w:val="28"/>
        </w:rPr>
        <w:t>
      в бюджетной программе 015 "Капитальные расходы организаций социальной защиты на республиканском уровне":</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w:t>
      </w:r>
      <w:r>
        <w:br/>
      </w:r>
      <w:r>
        <w:rPr>
          <w:rFonts w:ascii="Times New Roman"/>
          <w:b w:val="false"/>
          <w:i w:val="false"/>
          <w:color w:val="000000"/>
          <w:sz w:val="28"/>
        </w:rPr>
        <w:t>
</w:t>
      </w:r>
      <w:r>
        <w:rPr>
          <w:rFonts w:ascii="Times New Roman"/>
          <w:b w:val="false"/>
          <w:i w:val="false"/>
          <w:color w:val="000000"/>
          <w:sz w:val="28"/>
        </w:rPr>
        <w:t>
      в графе "2011 год":</w:t>
      </w:r>
      <w:r>
        <w:br/>
      </w:r>
      <w:r>
        <w:rPr>
          <w:rFonts w:ascii="Times New Roman"/>
          <w:b w:val="false"/>
          <w:i w:val="false"/>
          <w:color w:val="000000"/>
          <w:sz w:val="28"/>
        </w:rPr>
        <w:t>
</w:t>
      </w:r>
      <w:r>
        <w:rPr>
          <w:rFonts w:ascii="Times New Roman"/>
          <w:b w:val="false"/>
          <w:i w:val="false"/>
          <w:color w:val="000000"/>
          <w:sz w:val="28"/>
        </w:rPr>
        <w:t>
      в строке "Количество приобретенной вычислительной, информационной техники и прочего оборудования" цифры "1 181" заменить цифрами "1 191";</w:t>
      </w:r>
      <w:r>
        <w:br/>
      </w:r>
      <w:r>
        <w:rPr>
          <w:rFonts w:ascii="Times New Roman"/>
          <w:b w:val="false"/>
          <w:i w:val="false"/>
          <w:color w:val="000000"/>
          <w:sz w:val="28"/>
        </w:rPr>
        <w:t>
</w:t>
      </w:r>
      <w:r>
        <w:rPr>
          <w:rFonts w:ascii="Times New Roman"/>
          <w:b w:val="false"/>
          <w:i w:val="false"/>
          <w:color w:val="000000"/>
          <w:sz w:val="28"/>
        </w:rPr>
        <w:t>
      в строке "Количество приобретенной офисной мебели" цифры "41" заменить цифрами "55";</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"395 194" заменить цифрами "401 366";</w:t>
      </w:r>
      <w:r>
        <w:br/>
      </w:r>
      <w:r>
        <w:rPr>
          <w:rFonts w:ascii="Times New Roman"/>
          <w:b w:val="false"/>
          <w:i w:val="false"/>
          <w:color w:val="000000"/>
          <w:sz w:val="28"/>
        </w:rPr>
        <w:t>
</w:t>
      </w:r>
      <w:r>
        <w:rPr>
          <w:rFonts w:ascii="Times New Roman"/>
          <w:b w:val="false"/>
          <w:i w:val="false"/>
          <w:color w:val="000000"/>
          <w:sz w:val="28"/>
        </w:rPr>
        <w:t>
      в бюджетной программе 017 "Совершенствование системы социальной защиты лиц с ограниченными возможностями в рамках Конвенции ООН о правах инвалидов и развитие системы предоставления специальных социальных услуг":</w:t>
      </w:r>
      <w:r>
        <w:br/>
      </w:r>
      <w:r>
        <w:rPr>
          <w:rFonts w:ascii="Times New Roman"/>
          <w:b w:val="false"/>
          <w:i w:val="false"/>
          <w:color w:val="000000"/>
          <w:sz w:val="28"/>
        </w:rPr>
        <w:t>
</w:t>
      </w:r>
      <w:r>
        <w:rPr>
          <w:rFonts w:ascii="Times New Roman"/>
          <w:b w:val="false"/>
          <w:i w:val="false"/>
          <w:color w:val="000000"/>
          <w:sz w:val="28"/>
        </w:rPr>
        <w:t>
      после строки:</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913"/>
        <w:gridCol w:w="1193"/>
        <w:gridCol w:w="973"/>
        <w:gridCol w:w="853"/>
        <w:gridCol w:w="873"/>
        <w:gridCol w:w="913"/>
        <w:gridCol w:w="793"/>
        <w:gridCol w:w="1093"/>
      </w:tblGrid>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телевизионных</w:t>
            </w:r>
            <w:r>
              <w:br/>
            </w:r>
            <w:r>
              <w:rPr>
                <w:rFonts w:ascii="Times New Roman"/>
                <w:b w:val="false"/>
                <w:i w:val="false"/>
                <w:color w:val="000000"/>
                <w:sz w:val="20"/>
              </w:rPr>
              <w:t>
</w:t>
            </w:r>
            <w:r>
              <w:rPr>
                <w:rFonts w:ascii="Times New Roman"/>
                <w:b w:val="false"/>
                <w:i w:val="false"/>
                <w:color w:val="000000"/>
                <w:sz w:val="20"/>
              </w:rPr>
              <w:t>передач, статей, тематических</w:t>
            </w:r>
            <w:r>
              <w:br/>
            </w:r>
            <w:r>
              <w:rPr>
                <w:rFonts w:ascii="Times New Roman"/>
                <w:b w:val="false"/>
                <w:i w:val="false"/>
                <w:color w:val="000000"/>
                <w:sz w:val="20"/>
              </w:rPr>
              <w:t>
</w:t>
            </w:r>
            <w:r>
              <w:rPr>
                <w:rFonts w:ascii="Times New Roman"/>
                <w:b w:val="false"/>
                <w:i w:val="false"/>
                <w:color w:val="000000"/>
                <w:sz w:val="20"/>
              </w:rPr>
              <w:t>публикаций и обучающих</w:t>
            </w:r>
            <w:r>
              <w:br/>
            </w:r>
            <w:r>
              <w:rPr>
                <w:rFonts w:ascii="Times New Roman"/>
                <w:b w:val="false"/>
                <w:i w:val="false"/>
                <w:color w:val="000000"/>
                <w:sz w:val="20"/>
              </w:rPr>
              <w:t>
</w:t>
            </w:r>
            <w:r>
              <w:rPr>
                <w:rFonts w:ascii="Times New Roman"/>
                <w:b w:val="false"/>
                <w:i w:val="false"/>
                <w:color w:val="000000"/>
                <w:sz w:val="20"/>
              </w:rPr>
              <w:t>материалов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7"/>
    <w:p>
      <w:pPr>
        <w:spacing w:after="0"/>
        <w:ind w:left="0"/>
        <w:jc w:val="both"/>
      </w:pPr>
      <w:r>
        <w:rPr>
          <w:rFonts w:ascii="Times New Roman"/>
          <w:b w:val="false"/>
          <w:i w:val="false"/>
          <w:color w:val="000000"/>
          <w:sz w:val="28"/>
        </w:rPr>
        <w:t>
      дополнить строками следующего содержания:</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313"/>
        <w:gridCol w:w="1093"/>
        <w:gridCol w:w="1073"/>
        <w:gridCol w:w="953"/>
        <w:gridCol w:w="1193"/>
        <w:gridCol w:w="1313"/>
        <w:gridCol w:w="1173"/>
        <w:gridCol w:w="175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национального плана действий на долгосрочную перспективу по</w:t>
            </w:r>
            <w:r>
              <w:br/>
            </w:r>
            <w:r>
              <w:rPr>
                <w:rFonts w:ascii="Times New Roman"/>
                <w:b w:val="false"/>
                <w:i w:val="false"/>
                <w:color w:val="000000"/>
                <w:sz w:val="20"/>
              </w:rPr>
              <w:t>
</w:t>
            </w:r>
            <w:r>
              <w:rPr>
                <w:rFonts w:ascii="Times New Roman"/>
                <w:b w:val="false"/>
                <w:i w:val="false"/>
                <w:color w:val="000000"/>
                <w:sz w:val="20"/>
              </w:rPr>
              <w:t xml:space="preserve">обеспечению прав и улучшению качества жизни людей с ограниченными </w:t>
            </w:r>
            <w:r>
              <w:rPr>
                <w:rFonts w:ascii="Times New Roman"/>
                <w:b w:val="false"/>
                <w:i w:val="false"/>
                <w:color w:val="000000"/>
                <w:sz w:val="20"/>
              </w:rPr>
              <w:t>возможностями</w:t>
            </w:r>
          </w:p>
        </w:tc>
      </w:tr>
    </w:tbl>
    <w:bookmarkStart w:name="z83" w:id="8"/>
    <w:p>
      <w:pPr>
        <w:spacing w:after="0"/>
        <w:ind w:left="0"/>
        <w:jc w:val="both"/>
      </w:pPr>
      <w:r>
        <w:rPr>
          <w:rFonts w:ascii="Times New Roman"/>
          <w:b w:val="false"/>
          <w:i w:val="false"/>
          <w:color w:val="000000"/>
          <w:sz w:val="28"/>
        </w:rPr>
        <w:t>                                                      ";</w:t>
      </w:r>
      <w:r>
        <w:br/>
      </w:r>
      <w:r>
        <w:rPr>
          <w:rFonts w:ascii="Times New Roman"/>
          <w:b w:val="false"/>
          <w:i w:val="false"/>
          <w:color w:val="000000"/>
          <w:sz w:val="28"/>
        </w:rPr>
        <w:t>
      в графе "2011 год" строки "объем бюджетных расходов" цифры "34 725" заменить цифрами "43 725";</w:t>
      </w:r>
      <w:r>
        <w:br/>
      </w:r>
      <w:r>
        <w:rPr>
          <w:rFonts w:ascii="Times New Roman"/>
          <w:b w:val="false"/>
          <w:i w:val="false"/>
          <w:color w:val="000000"/>
          <w:sz w:val="28"/>
        </w:rPr>
        <w:t>
</w:t>
      </w:r>
      <w:r>
        <w:rPr>
          <w:rFonts w:ascii="Times New Roman"/>
          <w:b w:val="false"/>
          <w:i w:val="false"/>
          <w:color w:val="000000"/>
          <w:sz w:val="28"/>
        </w:rPr>
        <w:t>
      после бюджетной программы 018 "Увеличение уставного капитала АО "Государственная аннуитетная компания" дополнить бюджетными программами 019 и 128 следующего содержания:</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0"/>
        <w:gridCol w:w="810"/>
        <w:gridCol w:w="1150"/>
        <w:gridCol w:w="1249"/>
        <w:gridCol w:w="1349"/>
        <w:gridCol w:w="1349"/>
        <w:gridCol w:w="1349"/>
        <w:gridCol w:w="1528"/>
        <w:gridCol w:w="1886"/>
      </w:tblGrid>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«Кредитование областных бюджетов, бюджетов городов Астаны и</w:t>
            </w:r>
            <w:r>
              <w:br/>
            </w:r>
            <w:r>
              <w:rPr>
                <w:rFonts w:ascii="Times New Roman"/>
                <w:b w:val="false"/>
                <w:i w:val="false"/>
                <w:color w:val="000000"/>
                <w:sz w:val="20"/>
              </w:rPr>
              <w:t>
</w:t>
            </w:r>
            <w:r>
              <w:rPr>
                <w:rFonts w:ascii="Times New Roman"/>
                <w:b w:val="false"/>
                <w:i w:val="false"/>
                <w:color w:val="000000"/>
                <w:sz w:val="20"/>
              </w:rPr>
              <w:t>Aлматы на содействие развитию предпринимательства на селе в рамках</w:t>
            </w:r>
            <w:r>
              <w:br/>
            </w:r>
            <w:r>
              <w:rPr>
                <w:rFonts w:ascii="Times New Roman"/>
                <w:b w:val="false"/>
                <w:i w:val="false"/>
                <w:color w:val="000000"/>
                <w:sz w:val="20"/>
              </w:rPr>
              <w:t>
</w:t>
            </w:r>
            <w:r>
              <w:rPr>
                <w:rFonts w:ascii="Times New Roman"/>
                <w:b w:val="false"/>
                <w:i w:val="false"/>
                <w:color w:val="000000"/>
                <w:sz w:val="20"/>
              </w:rPr>
              <w:t>Программы занятости 2020»</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 областным 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 Алматы на содействие развитию предпринимательства</w:t>
            </w:r>
            <w:r>
              <w:br/>
            </w:r>
            <w:r>
              <w:rPr>
                <w:rFonts w:ascii="Times New Roman"/>
                <w:b w:val="false"/>
                <w:i w:val="false"/>
                <w:color w:val="000000"/>
                <w:sz w:val="20"/>
              </w:rPr>
              <w:t>
</w:t>
            </w:r>
            <w:r>
              <w:rPr>
                <w:rFonts w:ascii="Times New Roman"/>
                <w:b w:val="false"/>
                <w:i w:val="false"/>
                <w:color w:val="000000"/>
                <w:sz w:val="20"/>
              </w:rPr>
              <w:t>на селе в рамках Программы занятости 2020</w:t>
            </w:r>
          </w:p>
        </w:tc>
      </w:tr>
      <w:tr>
        <w:trPr>
          <w:trHeight w:val="30" w:hRule="atLeast"/>
        </w:trPr>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выданных</w:t>
            </w:r>
            <w:r>
              <w:br/>
            </w:r>
            <w:r>
              <w:rPr>
                <w:rFonts w:ascii="Times New Roman"/>
                <w:b w:val="false"/>
                <w:i w:val="false"/>
                <w:color w:val="000000"/>
                <w:sz w:val="20"/>
              </w:rPr>
              <w:t>
</w:t>
            </w:r>
            <w:r>
              <w:rPr>
                <w:rFonts w:ascii="Times New Roman"/>
                <w:b w:val="false"/>
                <w:i w:val="false"/>
                <w:color w:val="000000"/>
                <w:sz w:val="20"/>
              </w:rPr>
              <w:t>микрокредитов</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3 000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участников</w:t>
            </w:r>
            <w:r>
              <w:br/>
            </w:r>
            <w:r>
              <w:rPr>
                <w:rFonts w:ascii="Times New Roman"/>
                <w:b w:val="false"/>
                <w:i w:val="false"/>
                <w:color w:val="000000"/>
                <w:sz w:val="20"/>
              </w:rPr>
              <w:t>
</w:t>
            </w:r>
            <w:r>
              <w:rPr>
                <w:rFonts w:ascii="Times New Roman"/>
                <w:b w:val="false"/>
                <w:i w:val="false"/>
                <w:color w:val="000000"/>
                <w:sz w:val="20"/>
              </w:rPr>
              <w:t>Программы занятости,</w:t>
            </w:r>
            <w:r>
              <w:br/>
            </w:r>
            <w:r>
              <w:rPr>
                <w:rFonts w:ascii="Times New Roman"/>
                <w:b w:val="false"/>
                <w:i w:val="false"/>
                <w:color w:val="000000"/>
                <w:sz w:val="20"/>
              </w:rPr>
              <w:t>
</w:t>
            </w:r>
            <w:r>
              <w:rPr>
                <w:rFonts w:ascii="Times New Roman"/>
                <w:b w:val="false"/>
                <w:i w:val="false"/>
                <w:color w:val="000000"/>
                <w:sz w:val="20"/>
              </w:rPr>
              <w:t>обратившихся за</w:t>
            </w:r>
            <w:r>
              <w:br/>
            </w:r>
            <w:r>
              <w:rPr>
                <w:rFonts w:ascii="Times New Roman"/>
                <w:b w:val="false"/>
                <w:i w:val="false"/>
                <w:color w:val="000000"/>
                <w:sz w:val="20"/>
              </w:rPr>
              <w:t>
</w:t>
            </w:r>
            <w:r>
              <w:rPr>
                <w:rFonts w:ascii="Times New Roman"/>
                <w:b w:val="false"/>
                <w:i w:val="false"/>
                <w:color w:val="000000"/>
                <w:sz w:val="20"/>
              </w:rPr>
              <w:t>микрокредитованием</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w:t>
            </w:r>
            <w:r>
              <w:br/>
            </w:r>
            <w:r>
              <w:rPr>
                <w:rFonts w:ascii="Times New Roman"/>
                <w:b w:val="false"/>
                <w:i w:val="false"/>
                <w:color w:val="000000"/>
                <w:sz w:val="20"/>
              </w:rPr>
              <w:t>
</w:t>
            </w:r>
            <w:r>
              <w:rPr>
                <w:rFonts w:ascii="Times New Roman"/>
                <w:b w:val="false"/>
                <w:i w:val="false"/>
                <w:color w:val="000000"/>
                <w:sz w:val="20"/>
              </w:rPr>
              <w:t>выделение средств</w:t>
            </w:r>
            <w:r>
              <w:br/>
            </w:r>
            <w:r>
              <w:rPr>
                <w:rFonts w:ascii="Times New Roman"/>
                <w:b w:val="false"/>
                <w:i w:val="false"/>
                <w:color w:val="000000"/>
                <w:sz w:val="20"/>
              </w:rPr>
              <w:t>
</w:t>
            </w:r>
            <w:r>
              <w:rPr>
                <w:rFonts w:ascii="Times New Roman"/>
                <w:b w:val="false"/>
                <w:i w:val="false"/>
                <w:color w:val="000000"/>
                <w:sz w:val="20"/>
              </w:rPr>
              <w:t>микрокредитной линии</w:t>
            </w:r>
            <w:r>
              <w:br/>
            </w:r>
            <w:r>
              <w:rPr>
                <w:rFonts w:ascii="Times New Roman"/>
                <w:b w:val="false"/>
                <w:i w:val="false"/>
                <w:color w:val="000000"/>
                <w:sz w:val="20"/>
              </w:rPr>
              <w:t>
</w:t>
            </w:r>
            <w:r>
              <w:rPr>
                <w:rFonts w:ascii="Times New Roman"/>
                <w:b w:val="false"/>
                <w:i w:val="false"/>
                <w:color w:val="000000"/>
                <w:sz w:val="20"/>
              </w:rPr>
              <w:t>в пределах средств,</w:t>
            </w:r>
            <w:r>
              <w:br/>
            </w:r>
            <w:r>
              <w:rPr>
                <w:rFonts w:ascii="Times New Roman"/>
                <w:b w:val="false"/>
                <w:i w:val="false"/>
                <w:color w:val="000000"/>
                <w:sz w:val="20"/>
              </w:rPr>
              <w:t>
</w:t>
            </w:r>
            <w:r>
              <w:rPr>
                <w:rFonts w:ascii="Times New Roman"/>
                <w:b w:val="false"/>
                <w:i w:val="false"/>
                <w:color w:val="000000"/>
                <w:sz w:val="20"/>
              </w:rPr>
              <w:t>предусмотренных</w:t>
            </w:r>
            <w:r>
              <w:br/>
            </w:r>
            <w:r>
              <w:rPr>
                <w:rFonts w:ascii="Times New Roman"/>
                <w:b w:val="false"/>
                <w:i w:val="false"/>
                <w:color w:val="000000"/>
                <w:sz w:val="20"/>
              </w:rPr>
              <w:t>
</w:t>
            </w:r>
            <w:r>
              <w:rPr>
                <w:rFonts w:ascii="Times New Roman"/>
                <w:b w:val="false"/>
                <w:i w:val="false"/>
                <w:color w:val="000000"/>
                <w:sz w:val="20"/>
              </w:rPr>
              <w:t>Республиканским</w:t>
            </w:r>
            <w:r>
              <w:br/>
            </w:r>
            <w:r>
              <w:rPr>
                <w:rFonts w:ascii="Times New Roman"/>
                <w:b w:val="false"/>
                <w:i w:val="false"/>
                <w:color w:val="000000"/>
                <w:sz w:val="20"/>
              </w:rPr>
              <w:t>
</w:t>
            </w:r>
            <w:r>
              <w:rPr>
                <w:rFonts w:ascii="Times New Roman"/>
                <w:b w:val="false"/>
                <w:i w:val="false"/>
                <w:color w:val="000000"/>
                <w:sz w:val="20"/>
              </w:rPr>
              <w:t>бюджетом на</w:t>
            </w:r>
            <w:r>
              <w:br/>
            </w:r>
            <w:r>
              <w:rPr>
                <w:rFonts w:ascii="Times New Roman"/>
                <w:b w:val="false"/>
                <w:i w:val="false"/>
                <w:color w:val="000000"/>
                <w:sz w:val="20"/>
              </w:rPr>
              <w:t>
</w:t>
            </w:r>
            <w:r>
              <w:rPr>
                <w:rFonts w:ascii="Times New Roman"/>
                <w:b w:val="false"/>
                <w:i w:val="false"/>
                <w:color w:val="000000"/>
                <w:sz w:val="20"/>
              </w:rPr>
              <w:t>соответствующий год</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w:t>
            </w:r>
            <w:r>
              <w:br/>
            </w:r>
            <w:r>
              <w:rPr>
                <w:rFonts w:ascii="Times New Roman"/>
                <w:b w:val="false"/>
                <w:i w:val="false"/>
                <w:color w:val="000000"/>
                <w:sz w:val="20"/>
              </w:rPr>
              <w:t>
</w:t>
            </w:r>
            <w:r>
              <w:rPr>
                <w:rFonts w:ascii="Times New Roman"/>
                <w:b w:val="false"/>
                <w:i w:val="false"/>
                <w:color w:val="000000"/>
                <w:sz w:val="20"/>
              </w:rPr>
              <w:t>микрокредита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тенге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тенге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2"/>
        <w:gridCol w:w="828"/>
        <w:gridCol w:w="1542"/>
        <w:gridCol w:w="1338"/>
        <w:gridCol w:w="1358"/>
        <w:gridCol w:w="1277"/>
        <w:gridCol w:w="1175"/>
        <w:gridCol w:w="1217"/>
        <w:gridCol w:w="1013"/>
      </w:tblGrid>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«Реализация мероприятий в рамках Программы занятости 2020»</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Обучение и содействие в трудоустройстве самозанятого,</w:t>
            </w:r>
            <w:r>
              <w:br/>
            </w:r>
            <w:r>
              <w:rPr>
                <w:rFonts w:ascii="Times New Roman"/>
                <w:b w:val="false"/>
                <w:i w:val="false"/>
                <w:color w:val="000000"/>
                <w:sz w:val="20"/>
              </w:rPr>
              <w:t>
</w:t>
            </w:r>
            <w:r>
              <w:rPr>
                <w:rFonts w:ascii="Times New Roman"/>
                <w:b w:val="false"/>
                <w:i w:val="false"/>
                <w:color w:val="000000"/>
                <w:sz w:val="20"/>
              </w:rPr>
              <w:t>безработного и малообеспеченного населения;</w:t>
            </w:r>
            <w:r>
              <w:br/>
            </w:r>
            <w:r>
              <w:rPr>
                <w:rFonts w:ascii="Times New Roman"/>
                <w:b w:val="false"/>
                <w:i w:val="false"/>
                <w:color w:val="000000"/>
                <w:sz w:val="20"/>
              </w:rPr>
              <w:t>
</w:t>
            </w:r>
            <w:r>
              <w:rPr>
                <w:rFonts w:ascii="Times New Roman"/>
                <w:b w:val="false"/>
                <w:i w:val="false"/>
                <w:color w:val="000000"/>
                <w:sz w:val="20"/>
              </w:rPr>
              <w:t>2) содействие развитию предпринимательства на селе;</w:t>
            </w:r>
            <w:r>
              <w:br/>
            </w:r>
            <w:r>
              <w:rPr>
                <w:rFonts w:ascii="Times New Roman"/>
                <w:b w:val="false"/>
                <w:i w:val="false"/>
                <w:color w:val="000000"/>
                <w:sz w:val="20"/>
              </w:rPr>
              <w:t>
</w:t>
            </w:r>
            <w:r>
              <w:rPr>
                <w:rFonts w:ascii="Times New Roman"/>
                <w:b w:val="false"/>
                <w:i w:val="false"/>
                <w:color w:val="000000"/>
                <w:sz w:val="20"/>
              </w:rPr>
              <w:t>3) повышение мобильности трудовых ресурсов;</w:t>
            </w:r>
            <w:r>
              <w:br/>
            </w:r>
            <w:r>
              <w:rPr>
                <w:rFonts w:ascii="Times New Roman"/>
                <w:b w:val="false"/>
                <w:i w:val="false"/>
                <w:color w:val="000000"/>
                <w:sz w:val="20"/>
              </w:rPr>
              <w:t>
</w:t>
            </w:r>
            <w:r>
              <w:rPr>
                <w:rFonts w:ascii="Times New Roman"/>
                <w:b w:val="false"/>
                <w:i w:val="false"/>
                <w:color w:val="000000"/>
                <w:sz w:val="20"/>
              </w:rPr>
              <w:t>4) институциональная организация</w:t>
            </w:r>
          </w:p>
        </w:tc>
      </w:tr>
      <w:tr>
        <w:trPr>
          <w:trHeight w:val="30" w:hRule="atLeast"/>
        </w:trPr>
        <w:tc>
          <w:tcPr>
            <w:tcW w:w="4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w:t>
            </w:r>
            <w:r>
              <w:br/>
            </w:r>
            <w:r>
              <w:rPr>
                <w:rFonts w:ascii="Times New Roman"/>
                <w:b w:val="false"/>
                <w:i w:val="false"/>
                <w:color w:val="000000"/>
                <w:sz w:val="20"/>
              </w:rPr>
              <w:t>
</w:t>
            </w:r>
            <w:r>
              <w:rPr>
                <w:rFonts w:ascii="Times New Roman"/>
                <w:b w:val="false"/>
                <w:i w:val="false"/>
                <w:color w:val="000000"/>
                <w:sz w:val="20"/>
              </w:rPr>
              <w:t>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Количество участников</w:t>
            </w:r>
            <w:r>
              <w:br/>
            </w:r>
            <w:r>
              <w:rPr>
                <w:rFonts w:ascii="Times New Roman"/>
                <w:b w:val="false"/>
                <w:i w:val="false"/>
                <w:color w:val="000000"/>
                <w:sz w:val="20"/>
              </w:rPr>
              <w:t>
</w:t>
            </w:r>
            <w:r>
              <w:rPr>
                <w:rFonts w:ascii="Times New Roman"/>
                <w:b w:val="false"/>
                <w:i w:val="false"/>
                <w:color w:val="000000"/>
                <w:sz w:val="20"/>
              </w:rPr>
              <w:t>по направлениям:</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w:t>
            </w:r>
            <w:r>
              <w:br/>
            </w:r>
            <w:r>
              <w:rPr>
                <w:rFonts w:ascii="Times New Roman"/>
                <w:b w:val="false"/>
                <w:i w:val="false"/>
                <w:color w:val="000000"/>
                <w:sz w:val="20"/>
              </w:rPr>
              <w:t>
</w:t>
            </w:r>
            <w:r>
              <w:rPr>
                <w:rFonts w:ascii="Times New Roman"/>
                <w:b w:val="false"/>
                <w:i w:val="false"/>
                <w:color w:val="000000"/>
                <w:sz w:val="20"/>
              </w:rPr>
              <w:t>подготовка,</w:t>
            </w:r>
            <w:r>
              <w:br/>
            </w:r>
            <w:r>
              <w:rPr>
                <w:rFonts w:ascii="Times New Roman"/>
                <w:b w:val="false"/>
                <w:i w:val="false"/>
                <w:color w:val="000000"/>
                <w:sz w:val="20"/>
              </w:rPr>
              <w:t>
</w:t>
            </w:r>
            <w:r>
              <w:rPr>
                <w:rFonts w:ascii="Times New Roman"/>
                <w:b w:val="false"/>
                <w:i w:val="false"/>
                <w:color w:val="000000"/>
                <w:sz w:val="20"/>
              </w:rPr>
              <w:t xml:space="preserve">переподготовка, </w:t>
            </w:r>
            <w:r>
              <w:br/>
            </w:r>
            <w:r>
              <w:rPr>
                <w:rFonts w:ascii="Times New Roman"/>
                <w:b w:val="false"/>
                <w:i w:val="false"/>
                <w:color w:val="000000"/>
                <w:sz w:val="20"/>
              </w:rPr>
              <w:t>
</w:t>
            </w:r>
            <w:r>
              <w:rPr>
                <w:rFonts w:ascii="Times New Roman"/>
                <w:b w:val="false"/>
                <w:i w:val="false"/>
                <w:color w:val="000000"/>
                <w:sz w:val="20"/>
              </w:rPr>
              <w:t>повышение квалификации</w:t>
            </w:r>
            <w:r>
              <w:br/>
            </w:r>
            <w:r>
              <w:rPr>
                <w:rFonts w:ascii="Times New Roman"/>
                <w:b w:val="false"/>
                <w:i w:val="false"/>
                <w:color w:val="000000"/>
                <w:sz w:val="20"/>
              </w:rPr>
              <w:t>
</w:t>
            </w:r>
            <w:r>
              <w:rPr>
                <w:rFonts w:ascii="Times New Roman"/>
                <w:b w:val="false"/>
                <w:i w:val="false"/>
                <w:color w:val="000000"/>
                <w:sz w:val="20"/>
              </w:rPr>
              <w:t>кадров и содействие в</w:t>
            </w:r>
            <w:r>
              <w:br/>
            </w:r>
            <w:r>
              <w:rPr>
                <w:rFonts w:ascii="Times New Roman"/>
                <w:b w:val="false"/>
                <w:i w:val="false"/>
                <w:color w:val="000000"/>
                <w:sz w:val="20"/>
              </w:rPr>
              <w:t>
</w:t>
            </w:r>
            <w:r>
              <w:rPr>
                <w:rFonts w:ascii="Times New Roman"/>
                <w:b w:val="false"/>
                <w:i w:val="false"/>
                <w:color w:val="000000"/>
                <w:sz w:val="20"/>
              </w:rPr>
              <w:t>трудоустройстве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развитию</w:t>
            </w:r>
            <w:r>
              <w:br/>
            </w:r>
            <w:r>
              <w:rPr>
                <w:rFonts w:ascii="Times New Roman"/>
                <w:b w:val="false"/>
                <w:i w:val="false"/>
                <w:color w:val="000000"/>
                <w:sz w:val="20"/>
              </w:rPr>
              <w:t>
</w:t>
            </w:r>
            <w:r>
              <w:rPr>
                <w:rFonts w:ascii="Times New Roman"/>
                <w:b w:val="false"/>
                <w:i w:val="false"/>
                <w:color w:val="000000"/>
                <w:sz w:val="20"/>
              </w:rPr>
              <w:t>предпринимательства на</w:t>
            </w:r>
            <w:r>
              <w:br/>
            </w:r>
            <w:r>
              <w:rPr>
                <w:rFonts w:ascii="Times New Roman"/>
                <w:b w:val="false"/>
                <w:i w:val="false"/>
                <w:color w:val="000000"/>
                <w:sz w:val="20"/>
              </w:rPr>
              <w:t>
</w:t>
            </w:r>
            <w:r>
              <w:rPr>
                <w:rFonts w:ascii="Times New Roman"/>
                <w:b w:val="false"/>
                <w:i w:val="false"/>
                <w:color w:val="000000"/>
                <w:sz w:val="20"/>
              </w:rPr>
              <w:t>селе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мобильности</w:t>
            </w:r>
            <w:r>
              <w:br/>
            </w:r>
            <w:r>
              <w:rPr>
                <w:rFonts w:ascii="Times New Roman"/>
                <w:b w:val="false"/>
                <w:i w:val="false"/>
                <w:color w:val="000000"/>
                <w:sz w:val="20"/>
              </w:rPr>
              <w:t>
</w:t>
            </w:r>
            <w:r>
              <w:rPr>
                <w:rFonts w:ascii="Times New Roman"/>
                <w:b w:val="false"/>
                <w:i w:val="false"/>
                <w:color w:val="000000"/>
                <w:sz w:val="20"/>
              </w:rPr>
              <w:t>трудовых ресурсов</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Переселение из</w:t>
            </w:r>
            <w:r>
              <w:br/>
            </w:r>
            <w:r>
              <w:rPr>
                <w:rFonts w:ascii="Times New Roman"/>
                <w:b w:val="false"/>
                <w:i w:val="false"/>
                <w:color w:val="000000"/>
                <w:sz w:val="20"/>
              </w:rPr>
              <w:t>
</w:t>
            </w:r>
            <w:r>
              <w:rPr>
                <w:rFonts w:ascii="Times New Roman"/>
                <w:b w:val="false"/>
                <w:i w:val="false"/>
                <w:color w:val="000000"/>
                <w:sz w:val="20"/>
              </w:rPr>
              <w:t>населенных пунктов с</w:t>
            </w:r>
            <w:r>
              <w:br/>
            </w:r>
            <w:r>
              <w:rPr>
                <w:rFonts w:ascii="Times New Roman"/>
                <w:b w:val="false"/>
                <w:i w:val="false"/>
                <w:color w:val="000000"/>
                <w:sz w:val="20"/>
              </w:rPr>
              <w:t>
</w:t>
            </w:r>
            <w:r>
              <w:rPr>
                <w:rFonts w:ascii="Times New Roman"/>
                <w:b w:val="false"/>
                <w:i w:val="false"/>
                <w:color w:val="000000"/>
                <w:sz w:val="20"/>
              </w:rPr>
              <w:t>низким экономическим</w:t>
            </w:r>
            <w:r>
              <w:br/>
            </w:r>
            <w:r>
              <w:rPr>
                <w:rFonts w:ascii="Times New Roman"/>
                <w:b w:val="false"/>
                <w:i w:val="false"/>
                <w:color w:val="000000"/>
                <w:sz w:val="20"/>
              </w:rPr>
              <w:t>
</w:t>
            </w:r>
            <w:r>
              <w:rPr>
                <w:rFonts w:ascii="Times New Roman"/>
                <w:b w:val="false"/>
                <w:i w:val="false"/>
                <w:color w:val="000000"/>
                <w:sz w:val="20"/>
              </w:rPr>
              <w:t>потенциалом</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гражданских</w:t>
            </w:r>
            <w:r>
              <w:br/>
            </w:r>
            <w:r>
              <w:rPr>
                <w:rFonts w:ascii="Times New Roman"/>
                <w:b w:val="false"/>
                <w:i w:val="false"/>
                <w:color w:val="000000"/>
                <w:sz w:val="20"/>
              </w:rPr>
              <w:t>
</w:t>
            </w:r>
            <w:r>
              <w:rPr>
                <w:rFonts w:ascii="Times New Roman"/>
                <w:b w:val="false"/>
                <w:i w:val="false"/>
                <w:color w:val="000000"/>
                <w:sz w:val="20"/>
              </w:rPr>
              <w:t>служащих центров занятости</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оказание</w:t>
            </w:r>
            <w:r>
              <w:br/>
            </w:r>
            <w:r>
              <w:rPr>
                <w:rFonts w:ascii="Times New Roman"/>
                <w:b w:val="false"/>
                <w:i w:val="false"/>
                <w:color w:val="000000"/>
                <w:sz w:val="20"/>
              </w:rPr>
              <w:t>
</w:t>
            </w:r>
            <w:r>
              <w:rPr>
                <w:rFonts w:ascii="Times New Roman"/>
                <w:b w:val="false"/>
                <w:i w:val="false"/>
                <w:color w:val="000000"/>
                <w:sz w:val="20"/>
              </w:rPr>
              <w:t>услуг участникам</w:t>
            </w:r>
            <w:r>
              <w:br/>
            </w:r>
            <w:r>
              <w:rPr>
                <w:rFonts w:ascii="Times New Roman"/>
                <w:b w:val="false"/>
                <w:i w:val="false"/>
                <w:color w:val="000000"/>
                <w:sz w:val="20"/>
              </w:rPr>
              <w:t>
</w:t>
            </w:r>
            <w:r>
              <w:rPr>
                <w:rFonts w:ascii="Times New Roman"/>
                <w:b w:val="false"/>
                <w:i w:val="false"/>
                <w:color w:val="000000"/>
                <w:sz w:val="20"/>
              </w:rPr>
              <w:t>Программы занятости 2020,</w:t>
            </w:r>
            <w:r>
              <w:br/>
            </w:r>
            <w:r>
              <w:rPr>
                <w:rFonts w:ascii="Times New Roman"/>
                <w:b w:val="false"/>
                <w:i w:val="false"/>
                <w:color w:val="000000"/>
                <w:sz w:val="20"/>
              </w:rPr>
              <w:t>
</w:t>
            </w:r>
            <w:r>
              <w:rPr>
                <w:rFonts w:ascii="Times New Roman"/>
                <w:b w:val="false"/>
                <w:i w:val="false"/>
                <w:color w:val="000000"/>
                <w:sz w:val="20"/>
              </w:rPr>
              <w:t>обратившимся в центры</w:t>
            </w:r>
            <w:r>
              <w:br/>
            </w:r>
            <w:r>
              <w:rPr>
                <w:rFonts w:ascii="Times New Roman"/>
                <w:b w:val="false"/>
                <w:i w:val="false"/>
                <w:color w:val="000000"/>
                <w:sz w:val="20"/>
              </w:rPr>
              <w:t>
</w:t>
            </w:r>
            <w:r>
              <w:rPr>
                <w:rFonts w:ascii="Times New Roman"/>
                <w:b w:val="false"/>
                <w:i w:val="false"/>
                <w:color w:val="000000"/>
                <w:sz w:val="20"/>
              </w:rPr>
              <w:t>занятости</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тенге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25 671 041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9"/>
    <w:p>
      <w:pPr>
        <w:spacing w:after="0"/>
        <w:ind w:left="0"/>
        <w:jc w:val="both"/>
      </w:pP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"Свод бюджетных расходов":</w:t>
      </w:r>
      <w:r>
        <w:br/>
      </w:r>
      <w:r>
        <w:rPr>
          <w:rFonts w:ascii="Times New Roman"/>
          <w:b w:val="false"/>
          <w:i w:val="false"/>
          <w:color w:val="000000"/>
          <w:sz w:val="28"/>
        </w:rPr>
        <w:t>
</w:t>
      </w:r>
      <w:r>
        <w:rPr>
          <w:rFonts w:ascii="Times New Roman"/>
          <w:b w:val="false"/>
          <w:i w:val="false"/>
          <w:color w:val="000000"/>
          <w:sz w:val="28"/>
        </w:rPr>
        <w:t>
      в графе "2011 год":</w:t>
      </w:r>
      <w:r>
        <w:br/>
      </w:r>
      <w:r>
        <w:rPr>
          <w:rFonts w:ascii="Times New Roman"/>
          <w:b w:val="false"/>
          <w:i w:val="false"/>
          <w:color w:val="000000"/>
          <w:sz w:val="28"/>
        </w:rPr>
        <w:t>
</w:t>
      </w:r>
      <w:r>
        <w:rPr>
          <w:rFonts w:ascii="Times New Roman"/>
          <w:b w:val="false"/>
          <w:i w:val="false"/>
          <w:color w:val="000000"/>
          <w:sz w:val="28"/>
        </w:rPr>
        <w:t>
      в строке "Всего бюджетных расходов" цифры "1 046 706 570" заменить цифрами "1 075 436 145";</w:t>
      </w:r>
      <w:r>
        <w:br/>
      </w:r>
      <w:r>
        <w:rPr>
          <w:rFonts w:ascii="Times New Roman"/>
          <w:b w:val="false"/>
          <w:i w:val="false"/>
          <w:color w:val="000000"/>
          <w:sz w:val="28"/>
        </w:rPr>
        <w:t>
</w:t>
      </w:r>
      <w:r>
        <w:rPr>
          <w:rFonts w:ascii="Times New Roman"/>
          <w:b w:val="false"/>
          <w:i w:val="false"/>
          <w:color w:val="000000"/>
          <w:sz w:val="28"/>
        </w:rPr>
        <w:t>
      в строке "1. Текущие бюджетные программы" цифры "1 044 979 489" заменить цифрами "1 070 709 064";</w:t>
      </w:r>
      <w:r>
        <w:br/>
      </w:r>
      <w:r>
        <w:rPr>
          <w:rFonts w:ascii="Times New Roman"/>
          <w:b w:val="false"/>
          <w:i w:val="false"/>
          <w:color w:val="000000"/>
          <w:sz w:val="28"/>
        </w:rPr>
        <w:t>
</w:t>
      </w:r>
      <w:r>
        <w:rPr>
          <w:rFonts w:ascii="Times New Roman"/>
          <w:b w:val="false"/>
          <w:i w:val="false"/>
          <w:color w:val="000000"/>
          <w:sz w:val="28"/>
        </w:rPr>
        <w:t>
      в строке 001 "Формирование государственной политики в области труда, занятости, социальной защиты населения" цифры "2 799 160" заменить цифрами "2 809 839";</w:t>
      </w:r>
      <w:r>
        <w:br/>
      </w:r>
      <w:r>
        <w:rPr>
          <w:rFonts w:ascii="Times New Roman"/>
          <w:b w:val="false"/>
          <w:i w:val="false"/>
          <w:color w:val="000000"/>
          <w:sz w:val="28"/>
        </w:rPr>
        <w:t>
</w:t>
      </w:r>
      <w:r>
        <w:rPr>
          <w:rFonts w:ascii="Times New Roman"/>
          <w:b w:val="false"/>
          <w:i w:val="false"/>
          <w:color w:val="000000"/>
          <w:sz w:val="28"/>
        </w:rPr>
        <w:t>
      в строке 002 "Социальное обеспечение отдельных категорий граждан" цифры "891 535 883" заменить цифрами "890 099 082";</w:t>
      </w:r>
      <w:r>
        <w:br/>
      </w:r>
      <w:r>
        <w:rPr>
          <w:rFonts w:ascii="Times New Roman"/>
          <w:b w:val="false"/>
          <w:i w:val="false"/>
          <w:color w:val="000000"/>
          <w:sz w:val="28"/>
        </w:rPr>
        <w:t>
</w:t>
      </w:r>
      <w:r>
        <w:rPr>
          <w:rFonts w:ascii="Times New Roman"/>
          <w:b w:val="false"/>
          <w:i w:val="false"/>
          <w:color w:val="000000"/>
          <w:sz w:val="28"/>
        </w:rPr>
        <w:t>
      в строке 003 "Специальные государственные пособия" "67 030 771" заменить цифрами "72 521 058";</w:t>
      </w:r>
      <w:r>
        <w:br/>
      </w:r>
      <w:r>
        <w:rPr>
          <w:rFonts w:ascii="Times New Roman"/>
          <w:b w:val="false"/>
          <w:i w:val="false"/>
          <w:color w:val="000000"/>
          <w:sz w:val="28"/>
        </w:rPr>
        <w:t>
</w:t>
      </w:r>
      <w:r>
        <w:rPr>
          <w:rFonts w:ascii="Times New Roman"/>
          <w:b w:val="false"/>
          <w:i w:val="false"/>
          <w:color w:val="000000"/>
          <w:sz w:val="28"/>
        </w:rPr>
        <w:t>
      в строке 005 "Государственные пособия семьям, имеющим детей" цифры "50 497 415" заменить цифрами "51 633 133";</w:t>
      </w:r>
      <w:r>
        <w:br/>
      </w:r>
      <w:r>
        <w:rPr>
          <w:rFonts w:ascii="Times New Roman"/>
          <w:b w:val="false"/>
          <w:i w:val="false"/>
          <w:color w:val="000000"/>
          <w:sz w:val="28"/>
        </w:rPr>
        <w:t>
</w:t>
      </w:r>
      <w:r>
        <w:rPr>
          <w:rFonts w:ascii="Times New Roman"/>
          <w:b w:val="false"/>
          <w:i w:val="false"/>
          <w:color w:val="000000"/>
          <w:sz w:val="28"/>
        </w:rPr>
        <w:t>
      в строке 006 "Оказание социальной помощи оралманам" цифры "12 055 441" заменить цифрами "6 866 257";</w:t>
      </w:r>
      <w:r>
        <w:br/>
      </w:r>
      <w:r>
        <w:rPr>
          <w:rFonts w:ascii="Times New Roman"/>
          <w:b w:val="false"/>
          <w:i w:val="false"/>
          <w:color w:val="000000"/>
          <w:sz w:val="28"/>
        </w:rPr>
        <w:t>
</w:t>
      </w:r>
      <w:r>
        <w:rPr>
          <w:rFonts w:ascii="Times New Roman"/>
          <w:b w:val="false"/>
          <w:i w:val="false"/>
          <w:color w:val="000000"/>
          <w:sz w:val="28"/>
        </w:rPr>
        <w:t>
      в строке 008 "Услуги по информационно-аналитическому обеспечению по базе занятости и бедности" цифры "112 976" заменить цифрами "123 659";</w:t>
      </w:r>
      <w:r>
        <w:br/>
      </w:r>
      <w:r>
        <w:rPr>
          <w:rFonts w:ascii="Times New Roman"/>
          <w:b w:val="false"/>
          <w:i w:val="false"/>
          <w:color w:val="000000"/>
          <w:sz w:val="28"/>
        </w:rPr>
        <w:t>
</w:t>
      </w:r>
      <w:r>
        <w:rPr>
          <w:rFonts w:ascii="Times New Roman"/>
          <w:b w:val="false"/>
          <w:i w:val="false"/>
          <w:color w:val="000000"/>
          <w:sz w:val="28"/>
        </w:rPr>
        <w:t>
      в строке 010 "Целевые текущие трансферты областным бюджетам и бюджетам городов Астаны и Алматы":</w:t>
      </w:r>
      <w:r>
        <w:br/>
      </w:r>
      <w:r>
        <w:rPr>
          <w:rFonts w:ascii="Times New Roman"/>
          <w:b w:val="false"/>
          <w:i w:val="false"/>
          <w:color w:val="000000"/>
          <w:sz w:val="28"/>
        </w:rPr>
        <w:t>
</w:t>
      </w:r>
      <w:r>
        <w:rPr>
          <w:rFonts w:ascii="Times New Roman"/>
          <w:b w:val="false"/>
          <w:i w:val="false"/>
          <w:color w:val="000000"/>
          <w:sz w:val="28"/>
        </w:rPr>
        <w:t>
      заголовок бюджетной программы дополнить словами "на предоставление специальных социальных услуг";</w:t>
      </w:r>
      <w:r>
        <w:br/>
      </w:r>
      <w:r>
        <w:rPr>
          <w:rFonts w:ascii="Times New Roman"/>
          <w:b w:val="false"/>
          <w:i w:val="false"/>
          <w:color w:val="000000"/>
          <w:sz w:val="28"/>
        </w:rPr>
        <w:t>
</w:t>
      </w:r>
      <w:r>
        <w:rPr>
          <w:rFonts w:ascii="Times New Roman"/>
          <w:b w:val="false"/>
          <w:i w:val="false"/>
          <w:color w:val="000000"/>
          <w:sz w:val="28"/>
        </w:rPr>
        <w:t>
      в строке 011 "Услуги по обеспечению выплаты пенсий и пособий"  цифры "16 684 925" заменить цифрами "16 706 925";</w:t>
      </w:r>
      <w:r>
        <w:br/>
      </w:r>
      <w:r>
        <w:rPr>
          <w:rFonts w:ascii="Times New Roman"/>
          <w:b w:val="false"/>
          <w:i w:val="false"/>
          <w:color w:val="000000"/>
          <w:sz w:val="28"/>
        </w:rPr>
        <w:t>
</w:t>
      </w:r>
      <w:r>
        <w:rPr>
          <w:rFonts w:ascii="Times New Roman"/>
          <w:b w:val="false"/>
          <w:i w:val="false"/>
          <w:color w:val="000000"/>
          <w:sz w:val="28"/>
        </w:rPr>
        <w:t>
      в строке 015 "Капитальные расходы организаций социальной защиты на республиканском уровне" цифры "395 194" заменить цифрами "401 366";</w:t>
      </w:r>
      <w:r>
        <w:br/>
      </w:r>
      <w:r>
        <w:rPr>
          <w:rFonts w:ascii="Times New Roman"/>
          <w:b w:val="false"/>
          <w:i w:val="false"/>
          <w:color w:val="000000"/>
          <w:sz w:val="28"/>
        </w:rPr>
        <w:t>
</w:t>
      </w:r>
      <w:r>
        <w:rPr>
          <w:rFonts w:ascii="Times New Roman"/>
          <w:b w:val="false"/>
          <w:i w:val="false"/>
          <w:color w:val="000000"/>
          <w:sz w:val="28"/>
        </w:rPr>
        <w:t>
      в строке 017 "Совершенствование системы социальной защиты лиц с ограниченными возможностями в рамках Конвенции ООН о правах инвалидов и развитие системы предоставления специальных социальных услуг" цифры "34 725" заменить цифрами "43 725";</w:t>
      </w:r>
      <w:r>
        <w:br/>
      </w:r>
      <w:r>
        <w:rPr>
          <w:rFonts w:ascii="Times New Roman"/>
          <w:b w:val="false"/>
          <w:i w:val="false"/>
          <w:color w:val="000000"/>
          <w:sz w:val="28"/>
        </w:rPr>
        <w:t>
</w:t>
      </w:r>
      <w:r>
        <w:rPr>
          <w:rFonts w:ascii="Times New Roman"/>
          <w:b w:val="false"/>
          <w:i w:val="false"/>
          <w:color w:val="000000"/>
          <w:sz w:val="28"/>
        </w:rPr>
        <w:t>
      после строки:</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3619"/>
        <w:gridCol w:w="1141"/>
        <w:gridCol w:w="1081"/>
        <w:gridCol w:w="1262"/>
        <w:gridCol w:w="1262"/>
        <w:gridCol w:w="1303"/>
        <w:gridCol w:w="1202"/>
        <w:gridCol w:w="1061"/>
        <w:gridCol w:w="1204"/>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w:t>
            </w:r>
            <w:r>
              <w:br/>
            </w:r>
            <w:r>
              <w:rPr>
                <w:rFonts w:ascii="Times New Roman"/>
                <w:b w:val="false"/>
                <w:i w:val="false"/>
                <w:color w:val="000000"/>
                <w:sz w:val="20"/>
              </w:rPr>
              <w:t>
</w:t>
            </w:r>
            <w:r>
              <w:rPr>
                <w:rFonts w:ascii="Times New Roman"/>
                <w:b w:val="false"/>
                <w:i w:val="false"/>
                <w:color w:val="000000"/>
                <w:sz w:val="20"/>
              </w:rPr>
              <w:t>трансферты областным</w:t>
            </w:r>
            <w:r>
              <w:br/>
            </w:r>
            <w:r>
              <w:rPr>
                <w:rFonts w:ascii="Times New Roman"/>
                <w:b w:val="false"/>
                <w:i w:val="false"/>
                <w:color w:val="000000"/>
                <w:sz w:val="20"/>
              </w:rPr>
              <w:t>
</w:t>
            </w:r>
            <w:r>
              <w:rPr>
                <w:rFonts w:ascii="Times New Roman"/>
                <w:b w:val="false"/>
                <w:i w:val="false"/>
                <w:color w:val="000000"/>
                <w:sz w:val="20"/>
              </w:rPr>
              <w:t>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w:t>
            </w:r>
            <w:r>
              <w:br/>
            </w:r>
            <w:r>
              <w:rPr>
                <w:rFonts w:ascii="Times New Roman"/>
                <w:b w:val="false"/>
                <w:i w:val="false"/>
                <w:color w:val="000000"/>
                <w:sz w:val="20"/>
              </w:rPr>
              <w:t>
</w:t>
            </w:r>
            <w:r>
              <w:rPr>
                <w:rFonts w:ascii="Times New Roman"/>
                <w:b w:val="false"/>
                <w:i w:val="false"/>
                <w:color w:val="000000"/>
                <w:sz w:val="20"/>
              </w:rPr>
              <w:t>Алматы на капитальный</w:t>
            </w:r>
            <w:r>
              <w:br/>
            </w:r>
            <w:r>
              <w:rPr>
                <w:rFonts w:ascii="Times New Roman"/>
                <w:b w:val="false"/>
                <w:i w:val="false"/>
                <w:color w:val="000000"/>
                <w:sz w:val="20"/>
              </w:rPr>
              <w:t>
</w:t>
            </w:r>
            <w:r>
              <w:rPr>
                <w:rFonts w:ascii="Times New Roman"/>
                <w:b w:val="false"/>
                <w:i w:val="false"/>
                <w:color w:val="000000"/>
                <w:sz w:val="20"/>
              </w:rPr>
              <w:t>и текущий ремонт</w:t>
            </w:r>
            <w:r>
              <w:br/>
            </w:r>
            <w:r>
              <w:rPr>
                <w:rFonts w:ascii="Times New Roman"/>
                <w:b w:val="false"/>
                <w:i w:val="false"/>
                <w:color w:val="000000"/>
                <w:sz w:val="20"/>
              </w:rPr>
              <w:t>
</w:t>
            </w:r>
            <w:r>
              <w:rPr>
                <w:rFonts w:ascii="Times New Roman"/>
                <w:b w:val="false"/>
                <w:i w:val="false"/>
                <w:color w:val="000000"/>
                <w:sz w:val="20"/>
              </w:rPr>
              <w:t>объектов социального</w:t>
            </w:r>
            <w:r>
              <w:br/>
            </w:r>
            <w:r>
              <w:rPr>
                <w:rFonts w:ascii="Times New Roman"/>
                <w:b w:val="false"/>
                <w:i w:val="false"/>
                <w:color w:val="000000"/>
                <w:sz w:val="20"/>
              </w:rPr>
              <w:t>
</w:t>
            </w:r>
            <w:r>
              <w:rPr>
                <w:rFonts w:ascii="Times New Roman"/>
                <w:b w:val="false"/>
                <w:i w:val="false"/>
                <w:color w:val="000000"/>
                <w:sz w:val="20"/>
              </w:rPr>
              <w:t>обеспечения в рамках</w:t>
            </w:r>
            <w:r>
              <w:br/>
            </w:r>
            <w:r>
              <w:rPr>
                <w:rFonts w:ascii="Times New Roman"/>
                <w:b w:val="false"/>
                <w:i w:val="false"/>
                <w:color w:val="000000"/>
                <w:sz w:val="20"/>
              </w:rPr>
              <w:t>
</w:t>
            </w:r>
            <w:r>
              <w:rPr>
                <w:rFonts w:ascii="Times New Roman"/>
                <w:b w:val="false"/>
                <w:i w:val="false"/>
                <w:color w:val="000000"/>
                <w:sz w:val="20"/>
              </w:rPr>
              <w:t xml:space="preserve">реализации </w:t>
            </w:r>
            <w:r>
              <w:rPr>
                <w:rFonts w:ascii="Times New Roman"/>
                <w:b w:val="false"/>
                <w:i w:val="false"/>
                <w:color w:val="000000"/>
                <w:sz w:val="20"/>
              </w:rPr>
              <w:t>Стратегии</w:t>
            </w:r>
            <w:r>
              <w:br/>
            </w:r>
            <w:r>
              <w:rPr>
                <w:rFonts w:ascii="Times New Roman"/>
                <w:b w:val="false"/>
                <w:i w:val="false"/>
                <w:color w:val="000000"/>
                <w:sz w:val="20"/>
              </w:rPr>
              <w:t>
</w:t>
            </w:r>
            <w:r>
              <w:rPr>
                <w:rFonts w:ascii="Times New Roman"/>
                <w:b w:val="false"/>
                <w:i w:val="false"/>
                <w:color w:val="000000"/>
                <w:sz w:val="20"/>
              </w:rPr>
              <w:t xml:space="preserve">региональной </w:t>
            </w:r>
            <w:r>
              <w:rPr>
                <w:rFonts w:ascii="Times New Roman"/>
                <w:b w:val="false"/>
                <w:i w:val="false"/>
                <w:color w:val="000000"/>
                <w:sz w:val="20"/>
              </w:rPr>
              <w:t>занятости</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переподготовки кадров</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1 478 500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833"/>
        <w:gridCol w:w="1073"/>
        <w:gridCol w:w="1333"/>
        <w:gridCol w:w="1373"/>
        <w:gridCol w:w="1573"/>
        <w:gridCol w:w="1253"/>
        <w:gridCol w:w="1173"/>
        <w:gridCol w:w="1273"/>
        <w:gridCol w:w="115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w:t>
            </w:r>
            <w:r>
              <w:br/>
            </w:r>
            <w:r>
              <w:rPr>
                <w:rFonts w:ascii="Times New Roman"/>
                <w:b w:val="false"/>
                <w:i w:val="false"/>
                <w:color w:val="000000"/>
                <w:sz w:val="20"/>
              </w:rPr>
              <w:t>
</w:t>
            </w:r>
            <w:r>
              <w:rPr>
                <w:rFonts w:ascii="Times New Roman"/>
                <w:b w:val="false"/>
                <w:i w:val="false"/>
                <w:color w:val="000000"/>
                <w:sz w:val="20"/>
              </w:rPr>
              <w:t>мероприятий в</w:t>
            </w:r>
            <w:r>
              <w:br/>
            </w:r>
            <w:r>
              <w:rPr>
                <w:rFonts w:ascii="Times New Roman"/>
                <w:b w:val="false"/>
                <w:i w:val="false"/>
                <w:color w:val="000000"/>
                <w:sz w:val="20"/>
              </w:rPr>
              <w:t>
</w:t>
            </w:r>
            <w:r>
              <w:rPr>
                <w:rFonts w:ascii="Times New Roman"/>
                <w:b w:val="false"/>
                <w:i w:val="false"/>
                <w:color w:val="000000"/>
                <w:sz w:val="20"/>
              </w:rPr>
              <w:t>рамках Программы</w:t>
            </w:r>
            <w:r>
              <w:br/>
            </w:r>
            <w:r>
              <w:rPr>
                <w:rFonts w:ascii="Times New Roman"/>
                <w:b w:val="false"/>
                <w:i w:val="false"/>
                <w:color w:val="000000"/>
                <w:sz w:val="20"/>
              </w:rPr>
              <w:t>
</w:t>
            </w:r>
            <w:r>
              <w:rPr>
                <w:rFonts w:ascii="Times New Roman"/>
                <w:b w:val="false"/>
                <w:i w:val="false"/>
                <w:color w:val="000000"/>
                <w:sz w:val="20"/>
              </w:rPr>
              <w:t>занятости 2020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25 671 041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строке "2. Бюджетные программы развития" цифры "1 727 081" заменить цифрами "4 727 081";</w:t>
      </w:r>
      <w:r>
        <w:br/>
      </w:r>
      <w:r>
        <w:rPr>
          <w:rFonts w:ascii="Times New Roman"/>
          <w:b w:val="false"/>
          <w:i w:val="false"/>
          <w:color w:val="000000"/>
          <w:sz w:val="28"/>
        </w:rPr>
        <w:t>
</w:t>
      </w:r>
      <w:r>
        <w:rPr>
          <w:rFonts w:ascii="Times New Roman"/>
          <w:b w:val="false"/>
          <w:i w:val="false"/>
          <w:color w:val="000000"/>
          <w:sz w:val="28"/>
        </w:rPr>
        <w:t>
      после строки:</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433"/>
        <w:gridCol w:w="993"/>
        <w:gridCol w:w="1293"/>
        <w:gridCol w:w="1233"/>
        <w:gridCol w:w="1333"/>
        <w:gridCol w:w="1353"/>
        <w:gridCol w:w="1153"/>
        <w:gridCol w:w="1193"/>
        <w:gridCol w:w="99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w:t>
            </w:r>
            <w:r>
              <w:br/>
            </w:r>
            <w:r>
              <w:rPr>
                <w:rFonts w:ascii="Times New Roman"/>
                <w:b w:val="false"/>
                <w:i w:val="false"/>
                <w:color w:val="000000"/>
                <w:sz w:val="20"/>
              </w:rPr>
              <w:t>
</w:t>
            </w:r>
            <w:r>
              <w:rPr>
                <w:rFonts w:ascii="Times New Roman"/>
                <w:b w:val="false"/>
                <w:i w:val="false"/>
                <w:color w:val="000000"/>
                <w:sz w:val="20"/>
              </w:rPr>
              <w:t xml:space="preserve">капитала АО </w:t>
            </w:r>
            <w:r>
              <w:br/>
            </w:r>
            <w:r>
              <w:rPr>
                <w:rFonts w:ascii="Times New Roman"/>
                <w:b w:val="false"/>
                <w:i w:val="false"/>
                <w:color w:val="000000"/>
                <w:sz w:val="20"/>
              </w:rPr>
              <w:t>
</w:t>
            </w:r>
            <w:r>
              <w:rPr>
                <w:rFonts w:ascii="Times New Roman"/>
                <w:b w:val="false"/>
                <w:i w:val="false"/>
                <w:color w:val="000000"/>
                <w:sz w:val="20"/>
              </w:rPr>
              <w:t>"Государственная</w:t>
            </w:r>
            <w:r>
              <w:br/>
            </w:r>
            <w:r>
              <w:rPr>
                <w:rFonts w:ascii="Times New Roman"/>
                <w:b w:val="false"/>
                <w:i w:val="false"/>
                <w:color w:val="000000"/>
                <w:sz w:val="20"/>
              </w:rPr>
              <w:t>
</w:t>
            </w:r>
            <w:r>
              <w:rPr>
                <w:rFonts w:ascii="Times New Roman"/>
                <w:b w:val="false"/>
                <w:i w:val="false"/>
                <w:color w:val="000000"/>
                <w:sz w:val="20"/>
              </w:rPr>
              <w:t>аннуитетная компания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533"/>
        <w:gridCol w:w="1093"/>
        <w:gridCol w:w="1253"/>
        <w:gridCol w:w="1393"/>
        <w:gridCol w:w="1213"/>
        <w:gridCol w:w="1453"/>
        <w:gridCol w:w="1133"/>
        <w:gridCol w:w="1173"/>
        <w:gridCol w:w="105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w:t>
            </w:r>
            <w:r>
              <w:br/>
            </w:r>
            <w:r>
              <w:rPr>
                <w:rFonts w:ascii="Times New Roman"/>
                <w:b w:val="false"/>
                <w:i w:val="false"/>
                <w:color w:val="000000"/>
                <w:sz w:val="20"/>
              </w:rPr>
              <w:t>
</w:t>
            </w:r>
            <w:r>
              <w:rPr>
                <w:rFonts w:ascii="Times New Roman"/>
                <w:b w:val="false"/>
                <w:i w:val="false"/>
                <w:color w:val="000000"/>
                <w:sz w:val="20"/>
              </w:rPr>
              <w:t>областных бюджетов,</w:t>
            </w:r>
            <w:r>
              <w:br/>
            </w:r>
            <w:r>
              <w:rPr>
                <w:rFonts w:ascii="Times New Roman"/>
                <w:b w:val="false"/>
                <w:i w:val="false"/>
                <w:color w:val="000000"/>
                <w:sz w:val="20"/>
              </w:rPr>
              <w:t>
</w:t>
            </w:r>
            <w:r>
              <w:rPr>
                <w:rFonts w:ascii="Times New Roman"/>
                <w:b w:val="false"/>
                <w:i w:val="false"/>
                <w:color w:val="000000"/>
                <w:sz w:val="20"/>
              </w:rPr>
              <w:t>городов Астаны и</w:t>
            </w:r>
            <w:r>
              <w:br/>
            </w:r>
            <w:r>
              <w:rPr>
                <w:rFonts w:ascii="Times New Roman"/>
                <w:b w:val="false"/>
                <w:i w:val="false"/>
                <w:color w:val="000000"/>
                <w:sz w:val="20"/>
              </w:rPr>
              <w:t>
</w:t>
            </w:r>
            <w:r>
              <w:rPr>
                <w:rFonts w:ascii="Times New Roman"/>
                <w:b w:val="false"/>
                <w:i w:val="false"/>
                <w:color w:val="000000"/>
                <w:sz w:val="20"/>
              </w:rPr>
              <w:t>Алматы на содействие</w:t>
            </w:r>
            <w:r>
              <w:br/>
            </w:r>
            <w:r>
              <w:rPr>
                <w:rFonts w:ascii="Times New Roman"/>
                <w:b w:val="false"/>
                <w:i w:val="false"/>
                <w:color w:val="000000"/>
                <w:sz w:val="20"/>
              </w:rPr>
              <w:t>
</w:t>
            </w:r>
            <w:r>
              <w:rPr>
                <w:rFonts w:ascii="Times New Roman"/>
                <w:b w:val="false"/>
                <w:i w:val="false"/>
                <w:color w:val="000000"/>
                <w:sz w:val="20"/>
              </w:rPr>
              <w:t xml:space="preserve">развитию </w:t>
            </w:r>
            <w:r>
              <w:br/>
            </w:r>
            <w:r>
              <w:rPr>
                <w:rFonts w:ascii="Times New Roman"/>
                <w:b w:val="false"/>
                <w:i w:val="false"/>
                <w:color w:val="000000"/>
                <w:sz w:val="20"/>
              </w:rPr>
              <w:t>
</w:t>
            </w:r>
            <w:r>
              <w:rPr>
                <w:rFonts w:ascii="Times New Roman"/>
                <w:b w:val="false"/>
                <w:i w:val="false"/>
                <w:color w:val="000000"/>
                <w:sz w:val="20"/>
              </w:rPr>
              <w:t>предпринимательства</w:t>
            </w:r>
            <w:r>
              <w:br/>
            </w:r>
            <w:r>
              <w:rPr>
                <w:rFonts w:ascii="Times New Roman"/>
                <w:b w:val="false"/>
                <w:i w:val="false"/>
                <w:color w:val="000000"/>
                <w:sz w:val="20"/>
              </w:rPr>
              <w:t>
</w:t>
            </w:r>
            <w:r>
              <w:rPr>
                <w:rFonts w:ascii="Times New Roman"/>
                <w:b w:val="false"/>
                <w:i w:val="false"/>
                <w:color w:val="000000"/>
                <w:sz w:val="20"/>
              </w:rPr>
              <w:t>на селе в рамках</w:t>
            </w:r>
            <w:r>
              <w:br/>
            </w:r>
            <w:r>
              <w:rPr>
                <w:rFonts w:ascii="Times New Roman"/>
                <w:b w:val="false"/>
                <w:i w:val="false"/>
                <w:color w:val="000000"/>
                <w:sz w:val="20"/>
              </w:rPr>
              <w:t>
</w:t>
            </w:r>
            <w:r>
              <w:rPr>
                <w:rFonts w:ascii="Times New Roman"/>
                <w:b w:val="false"/>
                <w:i w:val="false"/>
                <w:color w:val="000000"/>
                <w:sz w:val="20"/>
              </w:rPr>
              <w:t>Программы занятости 2020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13"/>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