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e233" w14:textId="15fe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опасных веществ и предметов, а также всех видов наркотиков, запрещенных пассажирам к перевозке на гражданских воздушных судах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317. Утратило силу постановлением Правительства Республики Казахстан от 15 декабря 2023 года № 1128.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15.12.2023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опасных веществ и предметов, а также всех видов наркотиков, запрещенных пассажирам к перевозке на гражданских воздушных судах.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2011 года № 317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опасных веществ и предметов,</w:t>
      </w:r>
      <w:r>
        <w:br/>
      </w:r>
      <w:r>
        <w:rPr>
          <w:rFonts w:ascii="Times New Roman"/>
          <w:b/>
          <w:i w:val="false"/>
          <w:color w:val="000000"/>
        </w:rPr>
        <w:t>а также всех видов наркотиков, запрещенных пассажирам</w:t>
      </w:r>
      <w:r>
        <w:br/>
      </w:r>
      <w:r>
        <w:rPr>
          <w:rFonts w:ascii="Times New Roman"/>
          <w:b/>
          <w:i w:val="false"/>
          <w:color w:val="000000"/>
        </w:rPr>
        <w:t>к перевозке на гражданских воздушных судах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опасных веществ и предметов, а также всех видов наркотиков, запрещенных пассажирам к перевозке на гражданских воздушных судах предназначен для использования в качестве инструктивного материала с целью исключения проноса на борт гражданских воздушных судов опасных веществ и предметов, которые при перевозке способны причинить вред или создать угрозу для жизни и здоровья людей, безопасности полета или имущества, а также всех видов наркотиков.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Опасные вещества и предметы, запрещенные к перевозке в ручной клади и багаже: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взрывные и иные смертоносные устройства, взрывчатые вещества и предметы, их содержащие, 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порохов, независимо от количества и упаковки;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гранаты, мины и снаряды всех типов;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капсюли (пистоны) охотничьи и капсюли-детонаторы;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пиротехнические средства, в том числе осветительные ракеты любого вида, включая петарды, бенгальские огни, хлопушки и пистоны для игрушечных пистолетов, посадочные шашки, дымовые патроны (шашки);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динамит, тол, аммонал, тротил и другие взрывчатые вещества;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капсюли, детонаторы, электродетонаторы, электровоспламенители, детонирующие и огнепроводные шнуры;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радиоактивные вещества;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наркотические вещества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сжатые и сжиженные газы, в том числе газы для бытового пользования, все типы аэрозолей за исключением: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 - аэрозолей и баллонов с кислородом, используемых в медицинских целях, в пределах объемов, необходимых для поддержания здоровья пассажира; баллонов с двуокисью углерода для приведения в действие искусственных конечностей (протезов);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баллонов с двуокисью углерода для самонадувающихся спасательных жилетов;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легковоспламеняющиеся жидкости и вещества, в том числе ацетон, бензин, пробы нефтепродуктов, метанол, метиловый эфир, тормозная жидкость, сероуглерод, эфиры и иные легковоспламеняющиеся жидкости, в том числе алкогольные напитки с содержанием алкоголя более 70 % по объему (крепостью 140 %);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воспламеняющиеся твердые вещества - вещества, которые от действия на них воды, выделяют тепло и горючие газы, что может вызвать самовоспламенение и пожар: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калий, натрий, кальций металлический и их сплавы;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 белый, желтый, красный, иные вещества, относящиеся к категории воспламеняющихся твердых веществ;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перекиси органические;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нитроцеллюлоза коллоидная;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ядовитые и отравляющие вещества: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ядовитые, сильнодействующие и отравляющие вещества в жидком или твердом состоянии, упакованные в любую тару: бруцин, никотин, стрихнин, тетрагидрофурфуриловый спирт, антифриз, этиленгликоль, ртуть, все соли синильной кислоты и цианистые препараты, циклон, цианплав, мышьяковистый ангидрид и иные сильнодействующие ядовитые и отравляющие вещества;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инфекционно или биологически опасные материалы, вещества и предметы содержащие их;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едкие и коррозирующие вещества: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неорганические кислоты, в том числе соляная, серная, азотная и иные кислоты;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фтористо-водородная (плавиковая) кислота и иные сильные кислоты и коррозирующие вещества.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Опасные вещества и предметы, запрещенные к перевозке в ручной клади и в багажном отсеке, доступном для пассажиров: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виды огнестрельного оружия (боевого ручного стрелкового; гражданского и служебного), оружие, действие которого основано на использовании электрической энергии, радиоактивных излучений и биологических факторов; метательное, электрическое, механическое оружие, в том числе огнестрельное оружие с нарезным стволом, гладкоствольное, комбинированное, бесствольное, газовое, пневматическое сигнальное и учебное оружие, детали огнестрельного оружия (за исключением телескопических прицельных устройств и прицелов); оружие, имеющее форму, имитирующую другие предметы, а также промышленные пистолеты для крепежа, луки, арбалеты, гарпунные ружья и ружья для подводной охоты, зажигалки в виде огнестрельного оружия, сигнальные ракетницы, стартовые пистолеты, устройства временного поражения, шокового и электропоражающего действия, рогатки, а также все копии и предметы, имитирующие вышеуказанные (в том числе в виде игрушек);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колющее и режущее оружие, предметы ударно-дробящего действия и заостренные предметы, а также предметы их имитирующие: шашки, сабли, тесаки, ятаганы, палаши, мечи, мачете, шпаги, штыки, кинжалы, кортики, стилеты, кастеты, кистени, иное клинковое оружие и любые виды ножей - в том числе технические и хозяйственно-бытовые, топоры, стрелы и стреловидные поражающие элементы, в том числе звездочки для метания, кошки, гарпуны, ледорубы, трости с заостренными металлическими концами, коньки, ножи, скальпели, опасные бритвы, ножницы с лезвиями длиной более 3 см (ножницы с тупыми или закругленными концами с длиной лезвий менее 3 см к перевозке допускаются), лыжные палки и палки для ходьбы/пешего туризма, иные колющие и режущие предметы бытового и производственного назначения, в том числе предметы, изготовленные из любого материала, достаточно прочного для использования в качестве потенциального оружия, а также копии и предметы их имитирующие (в том числе в виде игрушек). Предметы, которые могут быть использованы для нападения на пассажиров и членов экипажа, в том числе: слесарно-токарные и рабочие инструменты, которые могут быть использованы в качестве колющего или режущего предмета, такие как, дрели и сверла, все виды пил, отвертки, монтировки, молотки, плоскогубцы, гаечные/рычажные ключи, паяльное оборудование;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боеприпасы к огнестрельному и газовому оружию, в том числе патроны боевые, светозвуковые, травматического действия, холостые, снаряженные охотничьи патроны;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с затупленными концами: биты для игры в бейсбол, софтбол, крокет, поло; кии для игры в бильярд, снукер и пул; все виды дубинок (твердые или гибкие) и средств рукопашного боя; удилища; клюшки для игры в гольф и в иные спортивные игры; весла, в том числе для байдарок и каноэ, скейтборды.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подпунктам 1)-3):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оружия и боеприпасов отдельными категориями работников государственных органов, а также гражданского, спортивного, охотничьего оружия иными лицами (кроме боеприпасов к газовому оружию, запрещенных к перевозке на пассажирских воздушных судах),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оружия и патронов к нему в Республике Казахстан утвержденными постановлением Правительства Республики Казахстан от 3 августа 2000 года № 1176;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сухой лед; стимуляторы сердечных мышц или другие устройства на радиоактивных изотопах и радиоактивных фармацевтических препаратов, содержащихся в теле человека; кресло - каталки для перевозки больных или другие подвижные средства, содержащие аккумуляторные батареи; щипцы для завивки волос, содержащие газ и газовые дозаправочные элементы к ним; ртутные барометры или термометры, медицинские или клинические термометры в соответствии с ограничениями, определяемыми Дополнением А" к добавлению 24 "Опасные грузы" "Руководства по безопасности для защиты гражданской авиации от актов незаконного вмешательства", издание - 6, 2002 года, ИКАО.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Опасные вещества и предметы, запрещенные к перевозке в ручной клади: жидкости в контейнерах емкостью более 100 мл.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по перевозке имеют лекарственные препараты, детское питание и специальные диетические потребности в количестве, необходимом на время полета, а также жидкости, приобретенные в магазинах беспошлинной торговли в аэропорту или на борту воздушного судна, упакованные в надежно запечатанный (опломбированный) пластиковый пакет, обеспечивающий визуальную идентификацию доступа к содержимому пакета в течение полета (чек на приобретенный товар), на котором имеется достоверное подтверждение того, что эта покупка произведена в аэропортовых магазинах беспошлинной торговли или на борту воздушного судна в день (дни) поездки.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Вещества и жидкости неизвестного состава, не имеющие заводской упаковки, соответствующего технического паспорта и сертификата.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