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61ec" w14:textId="66d6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марта 2011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2011 года № 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229 "Об утверждении Правил кредитования областных бюджетов на строительство и (или) приобретение жилья на 2011 год в рамках Программы "Нұрлы көш" на 2009 - 2011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 на строительство и (или) приобретение жилья на 2011 год в рамках Программы "Нұрлы көш" на 2009 - 2011 годы,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слова "и заканчиваются 30 июня 2016 года"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Премьер-Mинистр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