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03d" w14:textId="bb9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2011 года № 246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