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0e2a" w14:textId="ffc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согласования Генеральной схемы организации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2011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Генеральной схемы организации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2011 года № 222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и согласования Генеральной схемы организации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и согласования Генеральной схемы организации территории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устанавливают порядок разработки и согласования Генеральной схемы организации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особого регулирования и градостроительной регламентации - объекты архитектурной, градостроительной и строительной деятельности, осуществление которой затруднено или невозможно без введения специальных правил (порядка), установления исключений, либо внесения дополнений к общепринятым правилам (порядку) использования территорий, территории населенного пункта, отдельного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зонирование территорий -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территории - процесс формирования эффективной модели административно-территориальной единицы или в масштабах страны с целью ее устойчивого социального, экономического и экологического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Генеральная схема организации территории Республики Казахстан (далее - Генеральная схема) - градостроительный проект,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градостроительная политика - комплекс мер, направленных на формирование градостроительных подходов в разрешении проблем территориального развития и организации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делам архитектуры, градостроительства и строительства (далее - уполномоченный орган) - центральный государственный орган, осуществляющий руководство в сфере государственного управления архитектурной, градостроительной и строительной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Задачи Генеральной схемы: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регулирования системы расселения и размещения производительных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статуса, назначения и характера использования территорий с учетом административно-территориального устройства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межрегиональных и межотраслевых государственных интересов по программам социально-экономического и хозяйственного развития через осуществление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Комплексная разработка Генеральной схемы обеспечивается уполномоченным органом с участием заинтересованных государственных органов Республики Казахстан. Генеральная схема разрабатывается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года, законодательства в сфере архитектурной, градостроительной и строительной деятельности, экологии, стратегического планирования, а также с учетом интеграционных процессов, программ территориального и социально-экономического развития сопредельных государств и мировых тенденций.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05.11.2016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Генеральная схема рассматривает внутренние и внешние факторы, влияющие на перспективную организацию территории Республики Казахстан, критерии анализа, оценки территории и определяет перечень мер, необходимых для обеспечения устойчивого развития населенных пунктов и межселенных территорий с целью создания благоприятной среды проживания населения страны.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Генеральной схемы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Генеральная схема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принципы расселения и размещения производительных сил в соответствии с положениями стратегического и экономического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положения рационального природопользования и хозяйственной деятельности, развития транспортной, инженерной, социальной и рекреационной инфраструктуры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меры по улучшению экологической обстановки в регионах, сохранению территорий с объектами исторического и культурного наследия и (или) охраняемыми ландшафтными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использования или ограничения по использованию особо охраняемых территорий, территорий залегания полезных ископаемых, подверженных воздействию опасных (вредных) явлений и процессов природного и техногенного характера или экстремальных природно-климатических условий для осуществления архитектурно-градостроительной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05.11.2016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проекта Генеральной схемы обеспечивается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Разработка Генеральной схемы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организационное, нормативно-правовое и институциональное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согласование структуры Генеральной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единых подходов, критериев и методики комплексной оценки организации и использования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единой методологии классификации территорий административно-территориальных единиц по видам экономической специализации и их преимущественного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оценку территории Республики Казахстан, выявление внутренних и внешних факторов, влияющих на организацию и эффективное использование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межведомственной системы цифровых условных обозначений (классификатор), межотраслевой терминологической базы, картографической основы и межведомственной информационной системы на основе специализированной географической информационной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этап проектирования,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проектного решения по организации территории Республики Казахстан на периоды проектирования, в том числе: разработку схем расселения и размещения производительных сил на территории страны, составление схем зонирования с определением приоритетов и ограничений на ее использование при осуществлении градостроительной деятельности, разработку опорного каркаса территории Республики Казахстан, разработку схем и проектов развития территорий административно-территориальных единиц, объектов особого регулирования и градостроительной регламентации республиканского и межрегионального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классификацию территорий административно-территориальных единиц по видам экономической специализации и их преимущественного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основных направлений развития инженерной, транспортной, социальной и экологической инфраструктур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комплекса мер по улучшению экологической обстановки, рациональному использованию земель и природных ресурсов, сохранению территорий объектов историко-культурного и природного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количественное и качественное наполнение государственными (центральными и местными) исполнительными органами информационных модулей единой информационной системы информацией и картографическими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этапа проектирования, получения положительного заключения экспертизы,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согласования с заинтересованными государственными органами уполномоченным органом формируются основные положения Генеральной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составе Генеральной схемы уполномоченным органом выделяются Основные положения Генеральной схемы, содержащие главные решения и предложения Генеральной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Основным положениям Генеральной схемы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расселения и размещения производительных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схемы и проекты развития социальной, рекреационной, инженерной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схемы и проекты развития территорий и объектов особого градостроительного регулирования республиканского и межрегионального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классификация территорий по видам экономической специализации и преимущественного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схемы зонирования с определением приоритетов и ограничений на ее использование при осуществлении 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комплекс мер по улучшению экологической обстановки в регионах, сохранению территорий с объектами исторического и культурного наследия и (или) охраняемыми ландшафтными объектами, а также по защите территорий от опасных (вредных) воздействий природных и антропогенных, техногенных явлений и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05.11.2016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Основные положения Генеральной схемы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по представлению уполномоченного органа.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согласования Генеральной схемы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Генеральной схемы в обязательном порядке направляется уполномоченным органом на государственную комплексную градостроительную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проведения экспертизы проект Генеральной схемы направляется уполномоченным органом на согласование с заинтересованными государственными органами. Рассмотрение и согласование проекта Генеральной схемы или отдельных его разделов в государственных органах не должны превышать двадцати рабочих дней со дня поступления проекта Генеральной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02.08.2013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Отдельные разделы и картографические материалы Генеральной схемы, подготовленные государственными органами, при включении их в Генеральную схему без существенных изменений, не подлежат повторному согласованию с этими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итогам рассмотрения проекта Генеральной схемы согласующий государственный орган должен представить уполномоченному органу один из следующих вариантов ответа: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 Генеральной схемы согласован без замечаний. В этом случае уполномоченный орган представляет подлинник проекта Генеральной схемы для его визирования руководителем согласующего органа, лицом, исполняющим его обязанности либо заместителем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 Генеральной схемы может быть согласован при условии устранения имеющихся замечаний. При этом замечания излагаются в письме, подписанном руководителем согласующего органа, лицом, исполняющим его обязанности либо заместителем руководителя. Замечания согласующих государственных органов по проекту Генеральной схемы должны касаться непосредственно компетенции самого согласующего государственного органа, в связи с чем, проект Генеральной схемы подлежит согласованию при условии устранения замечания согласующего государственного органа, которые непосредственно относятся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согласовании проекта отказано. При этом прилагается письмо, подписанное руководителем согласующего органа, лицом, исполняющим его обязанности либо заместителем руководителя с мотивировкой отказа в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Согласующими государственными органами не допускается согласование проекта Генеральной схемы "с замечаниями".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наличии разногласий уполномоченный орган должен обеспечить обсуждение его с согласующими органами с целью поиска взаимоприемлемого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05.11.2016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