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bfb0" w14:textId="3d3b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апреля 2006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2011 года № 146.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2006 года № 248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 (САПП Республики Казахстан, 2006 г., № 12, ст. 113)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 коммерческих интересов"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"для них лимита водопотребления" заменить словами "удельного среднесуточного водопотребления на одного жителя в населенных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"поддержанных" заменить словом "одобренных",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составе расходов Администратора бюджетной программы на соответствующий финансовый год" заменить словом "на соответствующие финансовые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"общедомовыми (едиными)" заменить словом "едиными".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