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ed0a" w14:textId="a40e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2011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 об обращении в Суд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хозяйствующих субъектов по спорам в рамках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особенностях судопроизводства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об обращении в Суд Евразийского экономического сообщества хозяйствующих субъектов по спорам в pамках Таможенного союза и особенностях судопроизводства по ним, совершенный 9 декабря 2010 года в Москве.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об обращении в Суд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хозяйствующих субъектов по спорам в рамках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особенностях судопроизводства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сообщества,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единообразного применения государствами-членами Таможенного союза международных договоров, заключенных в рамках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Статута Суда Евразийского экономического сообщества от 5 июля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"хозяйствующий субъект" - юридическое лицо, зарегистрированное в соответствии с законодательством государства-члена Таможенного союза или третьего государства, либо физическое лицо, зарегистрированное в качестве предпринимателя в соответствии с законодательством государства-члена Таможенного союза или третьего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"судебные издержки" - денежные суммы, подлежащие выплате экспертам, свидетелям и переводчикам, расходы на оплату услуг адвокатов и иных лиц, представляющих интересы хозяйствующего субъекта в Суде Евразийского экономического сообщества, и другие расходы, понесенные сторонами по делу в связи с его рассмотрением в Суде Евразийского экономического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"акты Комиссии Таможенного союза" - решения Комиссии Таможенного союза, имеющие обязательный характер и затрагивающие права и законные интересы хозяйствующих субъектов в сфере предпринимательской и иной экономической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Суд Евразийского экономического сообщества (далее - Суд) рассматривает дела по заявлениям хозяйствующих субъектов (далее - заявления):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оспаривании актов Комиссии Таможенного союза или их отдельных положений;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оспаривании действий (бездействия)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оспаривания актов Комиссии Таможенного союза или их отдельных положений либо действий (бездействия) Комиссии Таможенного союза является их несоответствие международным договорам, заключенным в рамках Таможенного союза, повлекшее нарушение предоставленных данными международными договорами прав и законных интересов хозяйствующих субъектов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 не принимает к рассмотрению заявления, если имеется вступившее в силу решение Суда по ранее рассмотренному делу о том же предмете и по тем же основаниям.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Высший орган судебной власти государства-члена Таможенного союза вправе обратиться в Суд с запросом о вынесении заключения по вопросам применения международных договоров, заключенных в рамках Таможенного союза, и актов Комиссии Таможенного союза, затрагивающих права и законные интересы хозяйствующих субъектов, если эти вопросы существенно влияют на разрешение дела по существу.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спора в высшем органе судебной власти государства-члена Таможенного союза хозяйствующий субъект, участвующий в деле, вправе обратиться к данному органу с ходатайством о направлении запроса о вынесении заключения в Суд, если полагает, что его права и законные интересы, предусмотренные международными договорами, заключенными в рамках Таможенного союза и актами Комиссии Таможенного союза, нарушены.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вопрос об обращении с запросом о вынесении заключения заявляется в деле, находящемся на рассмотрении высшего органа судебной власти государства-члена Таможенного союза, решение по которому в соответствии с законодательством государства-члена Таможенного союза не подлежит обжалованию, данный орган обязан обратиться в Суд при условии, что вопросы, по которым запрашивается вынесение заключения, существенно влияют на разрешение дела по существу и Суд не выносил ранее заключений по аналогичным запросам.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 принимается Судом к рассмотрению только после предварительного обращения хозяйствующего субъекта в Комиссию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Комиссия Таможенного союза в течение 2 месяцев не приняла мер по поступившему обращению, хозяйствующий субъект вправе обратиться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Подача заявления в Суд не является основанием для приостановления действия актов Комиссии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заявлении, направляемом в Суд,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физического лица, данные о его регистрации в качестве предпринимателя или наименование юридического лица и данные о его регистрации в качестве такового;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 жительства физического лица или место нахождения юридического лица, включая официальное название страны, почтовый адрес (адрес для переписки), а также номер телефона, факса, адреса электронной почты (если таковой имеется);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наименование, номер, дата принятия, источник опубликования оспариваемого акта Комиссии Таможенного союза и (или) описание действия (бездействия)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права и законные интересы, которые, по мнению хозяйствующего субъекта, нарушаются оспариваемым актом Комиссии Таможенного союза и (или) действием (бездействием)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требование хозяйствующего субъекта о признании акта Комиссии Таможенного союза и (или) действия (бездействия) Комиссии Таможенного союза нарушающими его права и законные интересы в сфере предпринимательской и иной экономической деятельности, предоставленные ему международными договорами, заключенными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обращении в Комиссию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текст оспариваемого акта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 или физического лица в качестве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обращение в Комиссию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обосновывающие требования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 уведомляет стороны по делу о принятии к рассмотрению заявления либо об отказе в принятии, заявления с указанием основания отказа.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любой стадии рассмотрения дела Суд по ходатайству стороны по делу или по собственной инициативе вправе принимать разумные временные меры, в том числе обеспечительного характера в целях обеспечения исполнения решения Суда или предотвращения возможного нарушения прав и законных интересов хозяйствующих субъектов, предусмотренных международными договорами заключенными в рамках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Обращение хозяйствующего субъекта в Суд облагаемся пошлиной.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Пошлина уплачивается хозяйствующим субъектом до подачи заявления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удовлетворения Судом требований хозяйствующего субъекта, указанных в заявлении, осуществляется возврат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Размер, валюта платежа, порядок зачисления, использования и возврата пошлины определяются Межгосударственным Советом Евразийского экономического сообщества (на уровне глав государств).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по делу несет свои судебные издержки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рассмотрения дел с участием хозяйствующих субъектов Суд образует Коллегию Суда, в которую включается по одному судье от каждого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рассмотрения дела составляет не более 3 месяцев с даты получения Судом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Коллегий Суда является решением Суда, если оно не было обжаловано в порядке, предусмотренном статьей 10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дел об оспаривании акта Комиссии Таможенного союза и (или) действий. (бездействия) Комиссии Таможенного союза Суд в судебном заседании осуществляет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оспариваемого акта Комиссии Таможенного союза или его отдельных положений, и (или) оспариваемых действий (бездействий) Комиссии Таможенного союза на соответствие их международным договорам, заключенным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полномочий Комиссии Таможенного союза на принятие оспариваемого акта или отдельных его положений;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факта нарушения прав и законных интересов хозяйствующих субъектов в сфере предпринимательской и иной экономической деятельности, предоставленных им международными договорами, заключенными в рамках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Коллегии Суда вступает в силу через 15 календарных дней с даты его вынесения, если оно не было обжаловано сторонами по делу в Апелляционную палату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по делу, полагающая, что решением Коллегии Суда были нарушены ее права и законные интересы, предоставленные международными договорами, заключенными в. рамках Таможенного союза, в связи с их неправильным применением, вправе обжаловать не вступившее в силу решение Коллегии Суда в Апелляционную палату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состав Апелляционной палаты Суда входят судьи Суда от государств-членов Таможенного союза, не принимавшие участия в рассмотрении дела, решение Коллегии Суда по которому обжалуется.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Апелляционной палаты Суда является решением Суда и вступает в силу с даты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Суда окончательно и обжалованию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Суда может быть пересмотрено по вновь открывшимся обстоятельствам в порядке, предусмотренном в статье 23 Статута Суда Евразийского экономического сообщества от 5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Суда либо его отдельные положения могут официально разъяснены только самим Судом по ходатайству по делу, а также по собственной инициативе.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результатам рассмотрения дел об оспаривании а Комиссии Таможенного союза или их отдельных положений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признании оспариваемого акта или отдельных положений соответствующими международным договорам, заключенным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признании оспариваемого акта или отдельных положений не соответствующими международным договорам заключенным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акта Комиссии Таможенного союза или отдельных положений, признанных Судом не соответствующими международным договорам, заключенным в рамках Таможенного союза, приостанавливается с даты вступления в силу решения Суда и данный акт или его отдельные положения приводятся Комиссией Таможенного союза в соответстви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международными договорами, заключенными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рассмотрения дел об оспаривании действий (бездействия) Комиссии Таможенного союза Суд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признании оспариваемого действия (бездействия) не соответствующим международным договорам, заключенным в рамках Таможенного союза, и нарушающим права и законные интересы хозяйствующего субъекта в сфере предпринимательской и иной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признании оспариваемого действия (бездействия) соответствующим международным договорам, заключенным в рамках Таможенного союза, и не нарушающим права и законные интересы хозяйствующего субъекта в сфере предпринимательской и иной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Суд оставляет без рассмотрения требования о возмещении убытков или иные требования имущественного характера.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Таможенного союза обязана в разумный срок, но не превышающий 60 календарных дней с даты вступления в силу решения Суда, исполнить вступившее в силу решение Суда, в котором Суд установил, что актом шил действием (бездействием) Комиссии Таможенного союза нарушены права и законные интересы хозяйствующих субъектов, предусмотренные международными договорами, заключенными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Комиссией Таможенного союза решения Суда хозяйствующий субъект вправе обратиться в Суд с ходатайством о принятии мер по его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 по ходатайству хозяйствующего субъекта обязан в течение 15 календарных дней с даты ее поступления обратиться в Межгосударственный Совет Евразийского экономического сообщества на уровне глав правительств (Высший орган Таможенного союза) для принятия им решения по данному вопросу.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Процедура рассмотрения дел по заявлениям хозяйствующих субъектов в части, не урегулированной настоящим Договором, определяется Регламентом Суда по рассмотрению обращений хозяйствующих субъектов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 разрабатывается и утверждается Судом по согласованию с Межпарламентской Ассамблеей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применением или толкованием положений настоящего Договора, разрешаются путем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в настоящий Договор вносятся по взаимному согласию Сторон и оформляются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на 30-ый день с даты получения депозитарием третьего уведомления о выполнении Сторонами внутригосударственных процедур, необходимых для вступления в силу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Интеграционном Комитете Евразийского экономического сообщества, который, являясь депозитарием настоящего Договора, направит каждой Стороне его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 соответствии со статьей 102 Устава Организации Объединенных Наций подлежит регистрации в Секретариате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                   За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    Республику         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Беларусь              Казахстан         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 За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Российскую            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Федерацию            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оригинала Решения Межгосударственного Совета Евразийского экономического сообщества (на уровне глав государств) "О Договоре обращении в Суд Евразийского экономического сообщества хозяйствующих субъектов и особенностях судопроизводства по ним" от 9 декабря 2010 года № 534, подписанного: Президентом Республики Беларусь А.Г. Лукашенко, Президентом Республики Казахстан Н.А. Назарбаевым, Президентом Кыргызской Республики, Премьер-Министром Кыргызской Республики Р.И. Отунбаевой, Президентом Российской Федерации Д.А. Медведевым, Президентом Республики Таджикистан Э. Рахмоном.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скпреплено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 9 листов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 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ЕврАзЭС                                  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