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30db" w14:textId="184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2000 года № 764 "Об утверждении Правил представления и формы Декларации безопасности промышленного объекта" (САПП Республики Казахстан, 2000 г., № 23, ст. 266);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1346 "Об утверждении Правил регистрации в Государственном реестре объектов, деятельность которых связана с опасностью причинения вреда третьим лицам" (САПП Республики Казахстан, 2004 г., № 49, ст. 639);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