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2bfa" w14:textId="e5e2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апреля 2010 года № 301 и от 10 июня 2010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63.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который будет рассчитываться пропорционально численности населения"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"Средства, выделенные на субсидирование и гарантирование в рамках Программы и не использованные Финансовым агентом по итогам финансового года, могут быть использованы в очередном финансовом году на субсидирование и/или гарантирование проектов, в том числе на проекты, одобренные в очередном финансовом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"Первое направление: поддержка новых бизнес-инициатив":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пятой слова "2020 году" заменить словами "2010 и 2011 годах";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"Второе направление: оздоровление предпринимательского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восьмой слова ", направленные на строительство и функционирование"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третьем направлении</w:t>
      </w:r>
      <w:r>
        <w:rPr>
          <w:rFonts w:ascii="Times New Roman"/>
          <w:b w:val="false"/>
          <w:i w:val="false"/>
          <w:color w:val="000000"/>
          <w:sz w:val="28"/>
        </w:rPr>
        <w:t>: "Снижение валютных рисков предпринимателей":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третей слова "2010 году" заменить словами "2010 и 2011 годах";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четвертом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"Усиление предпринимательского потенциала":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тринадцатой в абзаце восьмом после слова "технологий" дополнить словами "и другие";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2011 году решение задач Программы будет реализовано по четырем направлениям: поддержка новых бизнес-инициатив; оздоровление предпринимательского сектора; снижение валютных рисков предпринимателей; усиление предпринимательского потенциала.";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10 июня 2010 года № 556 "О некоторых мерах по реализации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"Поддержка новых бизнес-инициатив"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34 слова "в 2010 году" заменить словами "в соответствующем финансовом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"Оздоровление предпринимательского сектора"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течение 10 (десяти) рабочих дней после заключения договора с финансовым агентом на перечисление средств для субсидирования ставки вознаграждения по кредитам банков второго уровня перечисляет Финансовому агенту часть денежных средств в размере 30 % от суммы, предусмотренной для Субсидирования по второму направлению Программы в соответствующем финансовом году, в порядке, предусмотренном законодательством Республики Казахстан. Последующие платежи будут осуществляться в соответствии с согласованным графиком платежей.";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"Снижение валютных рисков предпринимателей"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29 слова "в 2010 году" заменить словами "в соответствующем финансовом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субсидировании и гарантировании в рамках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цифры "31.01.2011" заменить цифрами "31.12.2011".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