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528e" w14:textId="8fe5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2011 года № 51. Утратило силу постановлением Правительства Республики Казахстан от 12 февраля 2014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12.02.2014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28.06.2012 </w:t>
      </w:r>
      <w:r>
        <w:rPr>
          <w:rFonts w:ascii="Times New Roman"/>
          <w:b w:val="false"/>
          <w:i w:val="false"/>
          <w:color w:val="ff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28.06.2012 </w:t>
      </w:r>
      <w:r>
        <w:rPr>
          <w:rFonts w:ascii="Times New Roman"/>
          <w:b w:val="false"/>
          <w:i w:val="false"/>
          <w:color w:val="00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2011 года № 51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"Предоставление мер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
специалистам здравоохранения, образования, социального</w:t>
      </w:r>
      <w:r>
        <w:br/>
      </w:r>
      <w:r>
        <w:rPr>
          <w:rFonts w:ascii="Times New Roman"/>
          <w:b/>
          <w:i w:val="false"/>
          <w:color w:val="000000"/>
        </w:rPr>
        <w:t>
обеспечения, культуры, спорта и ветеринарии, прибывшим для</w:t>
      </w:r>
      <w:r>
        <w:br/>
      </w:r>
      <w:r>
        <w:rPr>
          <w:rFonts w:ascii="Times New Roman"/>
          <w:b/>
          <w:i w:val="false"/>
          <w:color w:val="000000"/>
        </w:rPr>
        <w:t>
работы и проживания в сельские населенные пункты"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28.06.2012 </w:t>
      </w:r>
      <w:r>
        <w:rPr>
          <w:rFonts w:ascii="Times New Roman"/>
          <w:b w:val="false"/>
          <w:i w:val="false"/>
          <w:color w:val="ff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предоставляет районный (города областного значения) уполномоченный орган по развитию сельских территорий (далее - уполномоченный орган), перечень и юридический адрес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28.06.2012 </w:t>
      </w:r>
      <w:r>
        <w:rPr>
          <w:rFonts w:ascii="Times New Roman"/>
          <w:b w:val="false"/>
          <w:i w:val="false"/>
          <w:color w:val="00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28.06.2012 </w:t>
      </w:r>
      <w:r>
        <w:rPr>
          <w:rFonts w:ascii="Times New Roman"/>
          <w:b w:val="false"/>
          <w:i w:val="false"/>
          <w:color w:val="00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Полную информацию о порядке оказания государственной услуги и необходимых документах, а также образцы их заполнения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интернет-ресурсе Министерства сельского хозяйства Республики Казахстан www.minagri.gov.kz. в разделе "С дипломом в село",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 </w:t>
      </w:r>
      <w:r>
        <w:rPr>
          <w:rFonts w:ascii="Times New Roman"/>
          <w:b w:val="false"/>
          <w:i w:val="false"/>
          <w:color w:val="000000"/>
          <w:sz w:val="28"/>
        </w:rPr>
        <w:t>меры социальной поддержки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виде подъемного пособия и бюджетного кредита,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28.06.2012 </w:t>
      </w:r>
      <w:r>
        <w:rPr>
          <w:rFonts w:ascii="Times New Roman"/>
          <w:b w:val="false"/>
          <w:i w:val="false"/>
          <w:color w:val="00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получателя государственной услуги,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постановлением Правительства РК от 28.06.2012 </w:t>
      </w:r>
      <w:r>
        <w:rPr>
          <w:rFonts w:ascii="Times New Roman"/>
          <w:b w:val="false"/>
          <w:i w:val="false"/>
          <w:color w:val="00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9-00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Места предоставления государственной услуги предусмотрены для обслуживания потребителей с ограниченными возможностями, зал ожидания оснащается информационными стендами, стойками с образцами заполнения документов и располагается на первом этаже здания.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2. Порядок оказания государственной услуги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книжки, заверенную кадровой службой по новому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книги регистрации граждан (домовой книги) или справку, подтверждающую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копию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копию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акт оценки недвижимого имущества (для получения бюджетного кредита);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акт на право пользования земельным участком, предоставленным для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28.06.2012 </w:t>
      </w:r>
      <w:r>
        <w:rPr>
          <w:rFonts w:ascii="Times New Roman"/>
          <w:b w:val="false"/>
          <w:i w:val="false"/>
          <w:color w:val="00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 заявления выдается должностным лицом в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Заполненное потребителем заявление и прилагаемые к нему документы, требуемые для получения государственной услуги, сдаются в канцелярию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потребителю сообщается по контактному телефону, либо при личном посещении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является факт предоставления недостоверных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7"/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принципах соблюдения конституционных прав человека, законности при исполнении служебного долга, предоставления исчерпывающей информации, обеспечения ее сохранности, защиты и конфиденциальности. При оказании государственной услуги, должностные лица уполномоченного органа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первому требованию предоставлять исчерпывающую информацию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проявлений бюрократизма и волокиты при рассмотрении и оформлении документов потребителей.</w:t>
      </w:r>
    </w:p>
    <w:bookmarkEnd w:id="9"/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оказывающего государственную услугу, ежегодно утверждаются приказом Министра сельского хозяйства Республики Казахстан.</w:t>
      </w:r>
    </w:p>
    <w:bookmarkEnd w:id="11"/>
    <w:bookmarkStart w:name="z4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(бездействия) должностного лица уполномоченного органа осуществляют специалисты юридической службы уполномоченного органа, контактные данные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настоящего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услуги, жалоба подается на имя руководителя вышестоящего уполномоченного органа, ответственного за организацию оказания данной государственной услуги, наименование, график работы, юридический адрес и адрес электронной почты, телефоны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постановления Правительства РК от 08.09.2011 </w:t>
      </w:r>
      <w:r>
        <w:rPr>
          <w:rFonts w:ascii="Times New Roman"/>
          <w:b w:val="false"/>
          <w:i w:val="false"/>
          <w:color w:val="000000"/>
          <w:sz w:val="28"/>
        </w:rPr>
        <w:t>№ 1030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со дня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жалоба подается на имя руководителя уполномоченного органа, номер кабинета которого указан на  стенде уполномоченного органа, график работы и адрес электронной почты уполномоченного органа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постановления Правительства РК от 08.09.2011 </w:t>
      </w:r>
      <w:r>
        <w:rPr>
          <w:rFonts w:ascii="Times New Roman"/>
          <w:b w:val="false"/>
          <w:i w:val="false"/>
          <w:color w:val="000000"/>
          <w:sz w:val="28"/>
        </w:rPr>
        <w:t>№ 1030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со дня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оформляется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Заявителю в подтверждение о принятии его жалобы на копии жалобы ставится штамп, в котором указывается входящий номер, дата, фамилия и инициалы лица, принявшего жалобу, контактный телефон соответствующей канцелярии.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рассматривается в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порядке,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12 января 2007 года "О порядке рассмотрения обращений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Контактные данные уполномоченных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помещениях уполномоченного органа.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 и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прибывшим для работы и проживания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пункты"        </w:t>
      </w:r>
    </w:p>
    <w:bookmarkEnd w:id="14"/>
    <w:bookmarkStart w:name="z1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уполномоченных органов по предоставлению мер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поддержки 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социального обеспечения, культуры, спорта и ветеринарии,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прибывшим для работы и проживания в сельские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населенные пункты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Правительства РК от 28.06.2012 </w:t>
      </w:r>
      <w:r>
        <w:rPr>
          <w:rFonts w:ascii="Times New Roman"/>
          <w:b w:val="false"/>
          <w:i w:val="false"/>
          <w:color w:val="ff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4460"/>
        <w:gridCol w:w="4165"/>
        <w:gridCol w:w="2395"/>
        <w:gridCol w:w="2017"/>
      </w:tblGrid>
      <w:tr>
        <w:trPr>
          <w:trHeight w:val="16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 (кв.),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4467"/>
        <w:gridCol w:w="4150"/>
        <w:gridCol w:w="2378"/>
        <w:gridCol w:w="2041"/>
      </w:tblGrid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Акмолинская область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Заречная,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depeconomy@rambler.ru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25-35-25,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25-52-60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</w:t>
            </w:r>
          </w:p>
        </w:tc>
      </w:tr>
      <w:tr>
        <w:trPr>
          <w:trHeight w:val="10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финансов"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fin_akkol@mail.ru;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akkol_econom@mail.ru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2-15-44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финансов"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Ташенова, 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arshaly_plan@mail.ru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финансов"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astr_ecofin@mail,ru.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финансов"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atbasar_ekonom@mail.ru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4-27-56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отношений" Буландинского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Некрасова, 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bulandy_2009@mail.ru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2-25-84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</w:t>
            </w:r>
          </w:p>
        </w:tc>
      </w:tr>
      <w:tr>
        <w:trPr>
          <w:trHeight w:val="8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финансов"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huchinsk_eko@mail.ru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4-42-05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финансов"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econom.egin@mail.ru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финансов" Енбекшилдерского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enbek_econom@mail.ru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отношений"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ermentausho@mail.ru.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финансов"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еsilfin1@mail.ru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финансов"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c. Жаксы,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economy_jaks@mail.ru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финансов"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zharkfin@mail.ru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финансов"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zereconom@gmail.com.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финансов" Коргалжинского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Болганбаева,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eco_korg@mail.ru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финансов"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Абылай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хана, 130.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sand_econom2@mail.ru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финансов"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otdelekonomiki@inbox.ru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финансов"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shortandyfin@mail.ru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отношений" г. Кокшетау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Б. Момышулы, 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selhoz_2010@mail.ru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5-60-80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Алматинская область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tk_ke@almaty-reg.kz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27-18-83,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ф.27-38-27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</w:t>
            </w:r>
          </w:p>
        </w:tc>
      </w:tr>
      <w:tr>
        <w:trPr>
          <w:trHeight w:val="11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aksu_ekonomika@mail.ru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Alakol-ekonomika@mail.ru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2-27-74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bakanas.ekonomika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95-3-98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Lazzat_tukenova@list.ru,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Baglan_eko@mail.ru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eskeldy_ekon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3-07-12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jam_oeidp@mail.online.kz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Батталханова,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otdel_ekonomili@mail.ru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gzkarasay06@rambler.ru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2-39-99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Конаева,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ek_karatal@mail.ru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Сарыозек,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kerbekonom.@mail.ru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31-2-24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Мырзабекова, 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koksuod@mail.ru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им. Головацкого,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jc_zoya@mail.ru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50647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raimbekod@rambler.ru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Тәелсiздiк, 111.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olatov_asan@mail.ru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Кунаева, 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economica-talgar@mail.ru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2-56-67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Раджибаева, 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binara_70@mail.ru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ek_kap4@mail.ru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4-11-74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ectk@mail.ru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27-22-84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Атырауская область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otdelrst_atyrau@mail.ru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35-45-58,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35-45-58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г. Атырау"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77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аtyrau-msb@mail.onlain.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Махамбет,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aiko62@mail.ru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Индербор,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econom.plan_ind@mail.ru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Аккистау,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Егемен Казакстан, 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isatai_yconombp@mail.ru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Карабалина, 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Kzilkoga_oeubp@mail.ru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Кушекбаева, дом 25.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reb@mail.ru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aitzhan52@mail.ru.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Актюбинская область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Абилкайыр хана, 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social_sfera_@mail.ru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56-49-07,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ф.56-49-07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Абылхайыр хана, 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social_sfera_@mail.ru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56-49-07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"Айтекебийский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Жургенова, 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aitekebi_ekonom@mail.ru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"Алгинский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5 микрорайон,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algaaconomotdel@mail.ru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4-20-29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"Байганинский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Карауылкелды,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дом 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zharas.63@mail.ru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23-1-05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"Иргизский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И. Алтынсарина, 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irgizekonom@mail.ru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"Каргалинский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Абылхаир хана, 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ekonom_kargala.5@mail.ru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"Кобдинский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Астана, 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kobdaeconomika@rambler.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"Мартукский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Сейфуллина, 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ekonomplan.mar@mail.ru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mugalekonomotdel@mail.ru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3-72-41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"Темирский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temir_econom@mail.ru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"Уилский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Уил, ул. Курмангазина, 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econuil@mail.ru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"Хромтауский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Горького,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hromtaubydhzet08@rambler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Горького, 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chancellery@akimvko.gov.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26-55-47,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ф.26-55-47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города Семей"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Интернациональная,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economsemey@mail.ru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52-20-16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Риддер"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Семеновой, 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ecoridder@mail.ru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Кунанбая, 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zuchra-76@mail.ru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91-559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Аягозского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Момышұлы, 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ekonom_agz@mail.ru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beskaragay1_ekon@mail.ru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Тәуелсiздiк, 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economica-bor2009@yandex.ru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11а.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glubokoe_ekonom@mail.ru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района"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105.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zharma_econom@mail.ru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kasenova-almira@mail.ru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26-901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MyslimovaT@mail.ru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economica_katon@mail.ru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29-531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Ф. Шериаздана, 44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Кок_еconom@mail.ru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Ибежанова, 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goszakup_kurchum@mail.ru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Толегетай баба,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tarbag_econ@mail.ru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Уланского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Молодежный,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ulan_econom@mail.ru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27-650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Абылай 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 urdzharecon@list.ru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(72-230)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a_samoilova_shem@mail.ru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(72-332)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31-664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Жамбылская область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Абай, 119.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ush_taraz@mail.ru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45-42-30,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ф.45-27-57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</w:t>
            </w:r>
          </w:p>
        </w:tc>
      </w:tr>
      <w:tr>
        <w:trPr>
          <w:trHeight w:val="12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Сыздықбаева,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bekzat_76@mail.ru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rshu_asa@mail.ru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Жуалинского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Рысбек батыра, 56/3.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selxoz_pred@mail.ru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moldabekov@mail.ru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169.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merke_sh@mail.ru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Мойынқум,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147.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moinkum_rsxu@mail.ru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2-42-54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Т. Рыскуловского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biba-37@mail.ru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2-14-94,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rshu2011@mail.ru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6-26-33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Достык,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akim_talas@mail.ru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6-17-77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240.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shu.selhoz@mail.ru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3-18-22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Достык-Дружба, 201.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zkue@nursat.kz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50-43-93,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ф.50-60-02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Акжаиского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berik_63@mail.ru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Жарокова,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bokei_raifo@mail.ru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shamgonovaG@mail.ru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Жангала, ул. Халыктар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Достыгы, 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aidar_zhangala@mail.ru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Г. Караш, 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econom@bk.ru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139. zelenovekonom@mail.ru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Шарафутинова,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kaztraifo@mail.ru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Мухита, 2а.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karatoba_econom@mail.ru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Джамбейта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sirim_econom@mail.ru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taskala-econ@rambler.ru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econom_terekta@mail.ru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Ченгирлау,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Клышева, 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chinraifo@mail.ru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Карагандинская область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 Мира, 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karplan@mail.ru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42-11-76,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ф.41-08-26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пр. Победы,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abayeconom@mail.ru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4-82-46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abzhanova.63@mail.ru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2 18 63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otd_econombg@mail.ru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2 18 41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Независимости,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zhanaarka_plan@mail.ru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2 67 70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Аубакирова,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karkarplan@mail.ru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3 12 57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Талжанова,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30econom_plan_nura@mail.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Первомайская,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osaekonom@mail.ru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4 20 83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Букышева,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ulytau-plan@mail.ru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2 11 23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Шортанбай жырау,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shetskeconom@mail.ru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2 15 71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пл. Алаш,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zhez_oebp@mail.ru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Сатпаева, 108.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ekonomsat@mail.ru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Костанайская область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Баймаганбетова, 160.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dcx@kostanay.kz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51-16-95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Убаганское,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ralt@mail.kz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3-41-62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Майлина, 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amanosh@mail.ru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Целинная,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otdelsh@mail.ru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rdens@mail.kz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Алтынсарина,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opish2011@mail.ru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Асанбаева, 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jrosh@mail.ru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2-00-07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rosx-kam@mail.ru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21-7-35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Косманавтов,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karab_selhoz_otdel@mail.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3-36-62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Искакова, 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kars@mail.ru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Терешковой, 19а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rkust@mail.ru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2-43-49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Летунова,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rmend@mail.ru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Шакшак Жанибека,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rnaur@mail.kz,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op_naurzum@mail.ru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r_taran@inbox.ru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3-66-44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Мусрепова, 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ruzunsh@mail.ru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Красноармейская, 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fedorovka_cx@mail.ru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sh_ark2@mail.kz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7-01-88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Кызылординская область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sx_kyzyl@mail.ru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23-55-81,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ф.23-55-79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"Аральский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sxaral@rambler.ru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Айтеке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Примова,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lazzat-70@mail.ru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"Кармакшинский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Коркыт-Ата,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Karmakchi@mail.ru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"Жалагашский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Zhalagashselhoz@mail.ru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3-18-70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"Сырдарьинский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Муратбаева, 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Syrd_sx@mail.ru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"Шиелийский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Рыскулова, 6а.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sx_shieli@mail.ru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4-21-50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"Жанакорганский районный 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Жанакорган,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Кокенова, 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Sel-khoz@mail.ru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Альмаганбетова,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gor_selxoz777@mail.ru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40-01-43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Мангистауская область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области"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ул.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микрорайон, дом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s_sfera@mail.ru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31-30-42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"Бейнеуский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Тажиева,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beineu_fin@mail.ru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2-53-79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"Каракиянский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финансов"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Досан батыра,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fin_karakia@mail.ru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"Мангистауский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 ул.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eicon_asem@mail.ru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"Мунайлинский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финансов"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Мангистау,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Здание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finans2007@mail.ru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46-62-12,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46-62-13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"Тупкараганский районный 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Тажиулы,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fort_economplan@mail.ru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"Актауский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бюджетного планирования"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4 микрорайон, 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aktau_econom@mail.ru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"Жанаозенский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бюджетного планирования"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a_econ@mail.ru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Павлодарская область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Каирбаева, дом 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debp@mail.ru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32-43-98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Каирбаева, 32.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otdekonompvl@yandex.ru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32-13-20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50-летия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Экибастуза,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economica_ekb@mail.ru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5-42-45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Астана, дом 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aksu_budjet@mail.ru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5-06-98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akteconom@mail.ru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bayan_oebp@mail.ru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Ауезова, 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jekbp81@mail.ru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104. irtoebp@mail.ru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2-27-63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Елгина, 172.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kachfin@mail.ru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Вс. Иванова, 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oebpleb@mail.ru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Казбек би,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oebpleb@mail.ru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Павлодарcкого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Павлодарcкий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Каирбаева, 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otd_econom@mail.ru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32-11-45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Успенcкого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Успенcкий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Терешковой,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uspecom@mail.ru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9-19-31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Советов, 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focher@mail.ru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sko_dsh@mail.ru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36-12-89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Саумалколь,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Сыздыкова,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dsh15@mail.ru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Целинная,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celhoz_2009@mail.kz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Народная, 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AKKSH@mail.ru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esilsh@mail.ru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dsh14@mail.kz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21-15-62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им. М. Жумабаева"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им. М.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nurkenova2011@mail.ru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Комарова,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Kyzylzhar-selhoz@mail.ru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5. maml-osh@mail.ru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28. Rosh_mg@mail.ru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197.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asemdsh@mail.ru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Ш. Валиханова,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timiryazevo-osh@mail.ru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botagoz_h@mail.ru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Шалакынского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Шалакынский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dshshlk@mail.ru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2-03-84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Тауке-хана,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regprogram@mail.ru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53-03-71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Б. Карашаулы, 69.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erbol7676@mail.ru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Кунаева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kaz_osh@mail.ru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Мактаральского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Жетысай,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Ауезовa,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esbolat_ab@mail.ru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6-14-78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 Темирлан,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Аубакирова,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orda_osh@mail.ru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Шаульдер,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Жибек жолы,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otrar_osh@mail.ru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95. sairam_selhoz@mail.ru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Исмайловa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sar_osh@mail.ru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Шолак-корган,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bayan66@mail.ru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tolebi_pred@mail.ru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Жантурова, 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otdel_pred@mail.ru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5-30-73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Казыбек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shar_osh@mail.ru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arys_osh@mail.ru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Байтерекова,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kentau_osh@mail.ru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г. Туркестан"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пл. Есимхана,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esbolat_ab@mail.ru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 и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прибывшим для работы и проживания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сельские населенные пункты"        </w:t>
      </w:r>
    </w:p>
    <w:bookmarkEnd w:id="16"/>
    <w:bookmarkStart w:name="z6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соглашение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мер социальной поддержки специалистам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здравоохранения, образования,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
культуры, спорта и ветеринарии, прибывшим для работы и</w:t>
      </w:r>
      <w:r>
        <w:br/>
      </w:r>
      <w:r>
        <w:rPr>
          <w:rFonts w:ascii="Times New Roman"/>
          <w:b/>
          <w:i w:val="false"/>
          <w:color w:val="000000"/>
        </w:rPr>
        <w:t>
проживания в сельские населенные пункты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Правительства РК от 28.06.2012 </w:t>
      </w:r>
      <w:r>
        <w:rPr>
          <w:rFonts w:ascii="Times New Roman"/>
          <w:b w:val="false"/>
          <w:i w:val="false"/>
          <w:color w:val="ff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Населенный пункт _________________ "___"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"___________________________"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 _______________, именуемое в дальнейшем "Администратор",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стороны, получатель социальной помощи,______________________,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"Получатель", с другой стороны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______________________________________, именуемый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"Поверенный (агент)", с третьей стороны, заключили настоящее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 взаимных обязательств о нижеследующем:</w:t>
      </w:r>
    </w:p>
    <w:bookmarkStart w:name="z6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Соглашения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учитывая взаимную ответственность и согласие,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принуждения ни с чьей стороны принимают на себя обязательства,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которые должны быть исполнены в полном объеме сторонами,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Администратор на основании решения маслихата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 от "___"_______ 20__ года), принимает на себя обязательства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предоставить меры социальной поддержки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размере _______________________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на приобретение/строительство жилья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сумме _____________________________ тенге сроком на 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Получатель принимает на себя обязательства при получении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вышеуказанных мер социальной поддержки не менее пяти лет отработать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__________________ (здравоохранения,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спорта, ветеринарии),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расположенной в сельском населенном пункте 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Поверенный (агент) принимает на себя обязательства на основе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поручения совершать от имени и за счет администратора 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его указаниями определенные поручения, связанные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бюджетным кредитованием.</w:t>
      </w:r>
    </w:p>
    <w:bookmarkStart w:name="z6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Права и обязанности сторон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Администратор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требовать от получателя добросовестного и надлежащего исполнения обязательств, взятых на себя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после принятия постановления акимата района (города областного значения) и на основании настоящего Соглашения перечислить назначенную сумму подъемного пособия на индивидуальный лицевой счет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Получатель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добровольного выбора мер социальной поддержки при предоставлении необходимых документов по требованию рабочего органа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сохранять право на полученные меры социальной поддержки при переводе на работу в другие сельские населенные пункты до истечения пятилетнего срока, связанном с производственными условиями или по инициативе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Получатель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60 рабочих дней со дня получения мер социальной поддержки представить в рабочий орган комиссии подтверждающие документы о целевом использовании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в органах юстиции приобретенной в собственность/построенной недвижимости представить оригиналы документов на жилье поверенному (агенту) в качестве залога по обеспечению данного Соглашения сроком не менее чем на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ежеквартально представлять в рабочий орган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возврат в полном объеме полученных в качестве мер социальной поддержки бюджетных средств при неисполнении условий данного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Поверенный (агент)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расчеты с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финансового состояния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Поверенный (агент)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обслуживать бюджетный кредит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мониторинг выполнения обязательств специалиста, получившего меры социальной поддержки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взыскание задолженности с получателя в соответствии с действующим законодательством Республики Казахстан.</w:t>
      </w:r>
    </w:p>
    <w:bookmarkStart w:name="z6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Разрешение споров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Все вопросы и разногласия, которые могут возникнуть при исполнении настоящего Соглашения, будут по возможности решаться путем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если споры и разногласия не могут быть урегулированы путем переговоров, они подлежат разрешению в судебном порядке в соответствии с действующим законодательством Республики Казахстан.</w:t>
      </w:r>
    </w:p>
    <w:bookmarkStart w:name="z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Срок действия Соглашения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Настоящее Соглашение вступает в силу со дня его подписания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 действия Соглашения с "___"_________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Соглашение составлено в трех экземплярах, имеющих одинаковую юридическую силу.</w:t>
      </w:r>
    </w:p>
    <w:bookmarkStart w:name="z6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Юридические адреса сторон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Администратор           Получатель        Поверенный (агент)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   ________________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   ________________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   ________________   ______________________</w:t>
      </w:r>
    </w:p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 и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прибывшим для работы и проживания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сельские населенные пункты"       </w:t>
      </w:r>
    </w:p>
    <w:bookmarkEnd w:id="23"/>
    <w:bookmarkStart w:name="z1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Акиму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инициалы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работы, должность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заявителя, проживающего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  </w:t>
      </w:r>
    </w:p>
    <w:bookmarkEnd w:id="24"/>
    <w:bookmarkStart w:name="z6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Правительства РК от 28.06.2012 </w:t>
      </w:r>
      <w:r>
        <w:rPr>
          <w:rFonts w:ascii="Times New Roman"/>
          <w:b w:val="false"/>
          <w:i w:val="false"/>
          <w:color w:val="ff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выплатить мне подъемное пособие и/или предоставить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на оформление бюджетного кредита на приобретение/строительство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 в размере и на условиях Соглашения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 приняты: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подпись       Ф.И.О. должностного лица,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изменений, обязуюсь в течение 15 рабочих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дней сообщить о них. Предупрежден(а) об ответственности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представление недостоверных сведений 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гр. ____________________ с прилагаемыми документами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 ____________ штук принято "____" __________ 20____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подпись      Ф.И.О. должностного лица, принявшего документы</w:t>
      </w:r>
    </w:p>
    <w:bookmarkStart w:name="z10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 и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прибывшим для работы и проживания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сельские населенные пункты"       </w:t>
      </w:r>
    </w:p>
    <w:bookmarkEnd w:id="26"/>
    <w:bookmarkStart w:name="z10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эффективности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постановления Правительства РК от 28.06.2012 </w:t>
      </w:r>
      <w:r>
        <w:rPr>
          <w:rFonts w:ascii="Times New Roman"/>
          <w:b w:val="false"/>
          <w:i w:val="false"/>
          <w:color w:val="ff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1"/>
        <w:gridCol w:w="3271"/>
        <w:gridCol w:w="3269"/>
        <w:gridCol w:w="3269"/>
      </w:tblGrid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