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e591" w14:textId="e90e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по развитию перспективных направлений туристской индустрии Республики Казахстан на 2010 - 2014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2010 года № 1048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2010 года № 302 "Об утверждении Плана мероприятий Правительства Республики Казахстан по реализации Государственной программы по форсированному индустриально-инновационному развитию Республики Казахстан на 2010 - 2014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Программу по развитию перспективных направлений туристской индустрии Республики Казахстан на 2010 - 2014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октября 2010 года № 1048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</w:t>
      </w:r>
      <w:r>
        <w:br/>
      </w:r>
      <w:r>
        <w:rPr>
          <w:rFonts w:ascii="Times New Roman"/>
          <w:b/>
          <w:i w:val="false"/>
          <w:color w:val="000000"/>
        </w:rPr>
        <w:t>
по развитию перспективных направлений</w:t>
      </w:r>
      <w:r>
        <w:br/>
      </w:r>
      <w:r>
        <w:rPr>
          <w:rFonts w:ascii="Times New Roman"/>
          <w:b/>
          <w:i w:val="false"/>
          <w:color w:val="000000"/>
        </w:rPr>
        <w:t>
туристской индустрии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на 2010 - 2014 годы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Астана, 2010 год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СОДЕРЖАНИЕ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</w:t>
      </w:r>
      <w:r>
        <w:rPr>
          <w:rFonts w:ascii="Times New Roman"/>
          <w:b w:val="false"/>
          <w:i w:val="false"/>
          <w:color w:val="000000"/>
          <w:sz w:val="28"/>
        </w:rPr>
        <w:t>Анализ текущей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</w:t>
      </w:r>
      <w:r>
        <w:rPr>
          <w:rFonts w:ascii="Times New Roman"/>
          <w:b w:val="false"/>
          <w:i w:val="false"/>
          <w:color w:val="000000"/>
          <w:sz w:val="28"/>
        </w:rPr>
        <w:t>Цель, задачи, 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показатели результатов реализации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</w:t>
      </w:r>
      <w:r>
        <w:rPr>
          <w:rFonts w:ascii="Times New Roman"/>
          <w:b w:val="false"/>
          <w:i w:val="false"/>
          <w:color w:val="000000"/>
          <w:sz w:val="28"/>
        </w:rPr>
        <w:t>Этапы реализации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</w:t>
      </w:r>
      <w:r>
        <w:rPr>
          <w:rFonts w:ascii="Times New Roman"/>
          <w:b w:val="false"/>
          <w:i w:val="false"/>
          <w:color w:val="000000"/>
          <w:sz w:val="28"/>
        </w:rPr>
        <w:t>Необходимые ресурсы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Программы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Паспорт Программы с изменениями, внесенными постановлениями Правительства РК от 30.12.2011 </w:t>
      </w:r>
      <w:r>
        <w:rPr>
          <w:rFonts w:ascii="Times New Roman"/>
          <w:b w:val="false"/>
          <w:i w:val="false"/>
          <w:color w:val="ff0000"/>
          <w:sz w:val="28"/>
        </w:rPr>
        <w:t>№ 1729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23.10.2013 </w:t>
      </w:r>
      <w:r>
        <w:rPr>
          <w:rFonts w:ascii="Times New Roman"/>
          <w:b w:val="false"/>
          <w:i w:val="false"/>
          <w:color w:val="ff0000"/>
          <w:sz w:val="28"/>
        </w:rPr>
        <w:t>№ 1139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          Программа по развитию перспективных направлений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туристской индустрии Республики Казахстан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2010-2014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 для         Программа разработана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разработки            Государственной программой по форсированному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индустриально-инновационному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 на 2010 - 2014 годы,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 от 19 марта 2010 года № 958;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Стратегическим планом развития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 до 2020 года,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Президента Республики Казахстан от 1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2010 года № 922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       Министерство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орган, ответственный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разработку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                  Устойчивое развитие индустрии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Задачи                Формирование конкурентоспособного туристского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продукта;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Формирование туристской маркетинговой стратегии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Развитие кадрового потенциала туристкой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индустрии;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Реализация комплекса мер по развитию отрасли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туризма с учетом организации и проведения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г. Астане Международной специализированной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выставки ЭКСПО-2017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Сроки (этапы)         2010 - 2014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Целевые индикаторы    Увеличить количество мест размещения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внутреннего и въездного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Увеличить заполняемость гостиниц путем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увеличения предоставления койко/суток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внутреннего и въездного туризма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Источники и объемы    Финансирование Программы будет осуществляться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финансирования        за счет и в пределах средств республиканского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местных бюджетов, а также иных источников,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запрещенных законодательством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Всего на реализацию Программы в 2010 - 2014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годах потребуется 4 252 145 377,8 тыс. тенге,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2010 г. - 750 364,0 тыс. тенге; 2011 г.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2 811 492,0 тыс. тенге; 2012 г. - 269 625,0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тыс. тенге; 2013 г. - 269 625 тыс. тенге*;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2014 г. - 268 825,0 тыс. тенге*;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из местных бюджетов: 2010 г. - 8 766,8 тыс.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тенге; 2011 г. - 361 180,0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 счет инвестиций: 4 247 405 500,0 тыс. тенге.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Введение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по развитию перспективных направлений туристской индустрии Республики Казахстан на 2010 - 2014 годы разработана в целях реализации Государственной программы по форсированному индустриально-инновационному развитию Республики Казахстан на 2010 - 2014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958, и в соответствии со Стратегическим планом развития Республики Казахстан до 2020 года,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2010 года № 922.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направлена на устойчивое развитие индустрии туризма путем создания и развития инфраструктуры, формирования имиджа Казахстана для повышения его привлекательности как туристского направления.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Анализ текущей ситуации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Динамика развития туристской отрасли характеризуется неустойчивым ростом показателей индустрии туризма. Так, общее число посетителей по итогам 2009 года по сравнению с 2008 годом увеличилось на 4,1 %, выездной туризм вырос на 22,3 %, однако количество посетителей внутреннего туризма уменьшилось на 4,7 % и составило 4 055,7 тыс.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Общий объем оказанных услуг в туристской отрасли по сравнению с 2008 годом уменьшился на 0,4 % и составил 65,8 млрд. тенге. Для сравнения, рост соответствующего показателя 2008 года к 2007 году составил 22,6 % (с 53,8 млрд. тенге до 66,0 млрд. тенге).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Снижение основных показателей обусловлено ситуацией в мировой экономике.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Экономический и финансовый кризис негативно отразился и на въездном туризме, где количество обслуженных посетителей за последние два года снизилось с 5,3 млн. до 4,3 млн. туристов или на 18,9 %.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Данные статистики въездного туризма показывают также снижение  таких показателей как распределение посетителей по целям поездок, в том числе для досуга и отдыха по сравнению с 2008 годом - 19,8 % или на 1541 человек. Вместе с тем, сократилось и количество реализованных путевок на 3 242 ед. или на - 44 %.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2007 - 2010 годов развитие отрасли основывалось на реализации Государственной программы развития туристской отрасли Республики Казахстан на 2007 - 2011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от 29 декабря 2006 года № 231.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этот период проводилась работа по усовершенствованию нормативной правовой базы. В 2008 году были внесены изменения в некоторые законодательные акты по вопросам туристской деятельности и утверждены приказы Министерства туризма и спорта Республики Казахстан (далее - Министерство) по вопросам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Следует отметить, что Министерством на постоянной основе проводится работа по формированию имиджа, в том числе информационной пропаганды туризма Казахстана за рубежом. Основными инструментами являются создание и трансляция рекламных видеороликов на ведущих телеканалах мира, участие на крупнейших международных туристских выставках.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Главным имиджевым событием в 2009 году стало проведение в г. Астане в октябре 2009 года 18-й сессии Генеральной ассамблеи Всемирной туристской организации (ЮНВТО), в работе которой приняли участие более 700 делегатов из 146 государств, действительных членов организации ЮНВТО, а также представители зарубежных мировых СМИ.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работы Генеральной Ассамблеи ЮНВТО были приняты важные документы, имеющие стратегическое значение для мирового туризма: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Астанинская декларация по развитию туризма на Шелковом пути.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 поддержке инициативы Президента Республики Казахстан Н.А. Назарбаева об объявлении 29 августа - Всемирным Днем, свободным от ядерного оружия.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Благодаря предпринятым мерам, о Казахстане, наконец, заговорили как о стране с огромным туристским потенциалом, уникальной природой и богатым историко-культурным наследием.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выявления основных проблем и причин, сдерживающих развитие туризма на местах, в течение с июня 2008 по июль 2009 года были проведены исследования Корейского агентства по международному сотрудничеству и в декабре 2009 года, разработан мастер-план "Создания национального туристского кластера вдоль международной скоростной автомагистрали "Западная Европа - Западный Китай".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Рекомендации мастер-плана создали основу для формирования дальнейшего видения развития туризма в рамках Государственной программы по форсированному индустриально-инновационному развитию Республики Казахстан на 2010 - 2014 годы.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Анализ сильных и слабых сторон, возможностей и угроз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туристской отрасли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3"/>
        <w:gridCol w:w="6633"/>
      </w:tblGrid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Сильные стороны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Слабые стороны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ВСТ, который позволяет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оцепить реальный вклад туризма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инфраструктуры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Законодательная и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 основа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интерес к экотуризму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 рынке (8,9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или 63 %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потенциала), для развития 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Казахстане имеется потенциал: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действует Информационный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Ресурсный Центр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в г. Алматы;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создаются гостевые дома;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действуют ГНПП.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Уникальная культура и 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позволяющая развивать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культурно-познавательный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условия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горнолыжного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кадровыми ресурсами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 вся инфраструктура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городах и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 условия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многодневного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туристов на объектах,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представляющих интерес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механизма дотаций,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преференций и налоговых льгот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сформированы подходы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экотуризма в Казахстане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Низкое качество/отсутствие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подъездных дорог к туристским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подготовки кадров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реальным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потребностям рынка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Угрозы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 рабочих мест,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и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уровень узнаваемости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на международном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туристских услуг, что обеспечит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инвестиций и дохода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национального турпродукта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туристских потоков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въездному и внутреннему туризму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однодневных маршрутов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объемов 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уровень инвестиционной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образа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страны, неблагоприятной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а также снижение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привлекательности.</w:t>
            </w:r>
          </w:p>
        </w:tc>
      </w:tr>
    </w:tbl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раскрыть некоторые проблемные вопросы, остающиеся не решенными, но являющиеся базовыми для развития отрасли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Инфраструктура индустрии туризма как основа развития отрасли на сегодняшний день представлена местами размещений - в количестве 1235 ед. по итогам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то, что наблюдается устойчивая тенденция ее роста, в основном, места размещения расположены в городах и крупных населенных пунктах. Для создания комфортных условий туристам, не только иностранным, но и отечественным, учитывая большие расстояния между населенными пунктами, важно их расположение вдоль автомобильных дорог на определенных участках.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отсутствие условий размещения непосредственно в местах локализации туристских объектов или в узловых точках турмаршрутов препятствует развитию въездного и внутреннего массового туризма. В результате во внутреннем туризме преобладают однодневные маршруты с протяженностью 400 - 500 км, что свидетельствует о значительных затратах времени на дорогу. Такие поездки утомительны, оставляют плохие воспоминания у большинства туристов.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Еще одной из требующих решения проблем является тот факт, что в условиях мирового финансового кризиса отечественные инвесторы не будут рисковать и далее вкладывать средства в строительство туристских объектов. Создание механизма преференций и долгосрочного кредитования туристских организаций для развития инфраструктуры туризма способствует росту объема инвестиций в развитие конкурентоспособной индустрии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странах, делающих ставку на развитие туризма, обычно принимаются меры законодательного характера, стимулирующие развитие туристской инфраструктуры, в частности гостиниц. При этом государственные органы и финансовые учреждения исходят из того, что инвестиции в туризм создают новые рабочие места, приносят определенный доход. Поэтому в большинстве стран принимаются законодательные решения, способствующие привлечению иностранных и внутренних инвестиций и займов, например путем установления для них налоговых льгот.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основным мерам поддержки, например гостиничной отрасли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помощь в выделении земельных участков под застройку;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помощь в проведении маркетинговых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возврат капиталовложений по завышенным кредитным ставкам;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отнесение потерь начальной стадии проекта на период получения прибыли от проекта (отсрочка платежей);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государством инфраструктуры для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и таможенные льготы при поставках проектного оборудования, не производящегося в стране.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иным льготам можно отнести отсутствие налогов на прибыль (Эстония, ОАЭ) и гармонизацию в целом налогообложения (страны Балтии). В некоторых странах туристская инфраструктура пользуется существенными льготами финансового характера: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Турции гостинично-туристский комплекс на 40 % дотируется государством, что позволяет устанавливать конкурентоспособные цены. Кроме того, принято удобное для туристов свободное хождение иностранной валюты наряду с местной денежной единицей;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Израиле до 30 % инвестиций в гостиничную сферу возвращается инвестору государством в виде прямых отчислений и налоговых льгот (при условии достижения определенных объемов привлечения туристов);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Мексике созданы зоны франко (свободные от налогообложения) вокруг курортов Акапулько и Канкун;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Испании принят план повышения конкурентоспособности испанского турпродукта, где как приоритетное направление выделены реконструкция и модернизация гостиниц в основных курортных зонах, развитие сельского туризма в районах, не имеющих пляжей (Валенсия). Остров Тенериф объявлен зоной франко, что снижает стоимость не только туристских услуг (в том числе гостиниц), но и отражается на стоимости других продуктов, в частности бензина; правительство инвестирует крупные суммы в развитие инфраструктуры острова;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Марокко принят план развития туризма, предполагающий прямые бюджетные инвестиции (20 - 40 %) в приоритетные проекты развития (крупные парки развлечений, гостиничные комплексы и т.д.);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Индонезии остров Бали признан свободной экономической зоной, что снижает цены на туристское предложение. Здесь же практикуются прямые бюджетные инвестиции в развитие инфраструктуры. Как правило, перед потенциальными инвесторами ставится предварительное условие - это инвестирование в проекты, осуществляемые в регионах, признанных развивающимися. Кроме того, выдвигаются требования: использовать в стране доходы и прибыли, получаемые в твердой валюте; привлекать местный персонал; осуществлять его обучение и т.п. Иногда добавляются требования к внешнему виду проектов (гармонирование с местной архитектурой).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говорить о мерах государственной поддержки капиталовложений в гостиничную отрасль, выражающихся в создании благоприятного инвестиционного климата, то в качестве таковых здесь обычно рассматриваются: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информационная и консультационная помощь будущим инвесторам. Для того чтобы правильно оценить перспективы проекта, инвестор должен располагать информацией об основных рыночных показателях в динамике за несколько лет. В гостиничной индустрии к таким показателям относятся загрузка, доходы за номер, средняя цена за номер и т.д. Эти сведения можно получить только из официальных государственных источников или у специализированных консалтинговых компаний;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гарантий - широко распространенный механизм обеспечения кредитов. Под правительственные гарантии построен ряд гостиничных объектов в странах СНГ (например, "Шодлик" в Ташкенте). Подобная форма сотрудничества устраивает иностранных инвесторов и наиболее распространена в деловой практике стран с переходной и развивающейся экономикой;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законодательства, защищающего интересы инвестора, т.е. установление налоговых льгот и гарантий в отношении репатриации прибылей.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Согласно данным ЮНВТО, в общем числе туристских поездок в мире, 60 % составляют поездки в связи с отдыхом, 30 % - деловые поездки.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Целевая группа туристов, проявляющих интерес к Казахстану: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любители дикой нетронутой природы и удивительных ландшафтов;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любители неизведанных туристских направлений, любознательные туристы, желающие быть первооткрывателями.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Экологический туризм в Казахстане имеет хороший потенциал, но не достаточно развит.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туризма на 2007 - 2011 годы, экотуризм был выделен как одно из приоритетных направлений, и предусматривалась выработка национальной, региональной и местной политики по его развитию. Однако на сегодняшний день, еще не сформирована как сама политика, так и единые организационные подходы.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Экотуризм не ориентирован на увеличение туристских потоков на природные территории, он позволяет сохранить природу, что соответственно не требует реализации инвестиционных проектов, способных оказывать негативное влияние на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Казахстана действуют 118 особо охраняемых природных территорий, в том числе 11 государственных национальных парков, в которых допускается регулируемое туристское использование, направленное на развитие экотуризма. Учитывая, что его объектами могут быть как природные, так и культурные достопримечательности, природные и природно-антропогенные ландшафты, где традиционная культура составляет единое целое с окружающей природной средой, развитие экологического туризма может обеспечить не только финансовую поддержку природным территориям, но и даст возможность создать интерес к их сохранению.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Сельский экотуризм также имеет потенциал к развитию. Его развитие ограничено сельскими территориями и обусловлено деятельностью по производству сельскохозяйственной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указанного вида туризма в Казахстане получили развитие гостевые дома, проживая в которых туристы ведут сельский образ жизни, знакомятся с повседневной казахской культурой и природными достопримечательностями.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2005 года действует Информационный Ресурсный Центр Экологического туризма в г. Алматы, который работает по созданию и развитию данных гостевых домов. Эти дома являются составной частью концепции развития экологического, устойчивого туризма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Изучение международного опыта по данному вопросу показывает, что социально-экономическая роль экотуризма отличается в районах с различными функциями. На сельскохозяйственных территориях экотуризм может быть дополнительным источником дохода для поддержания производства, ландшафта и традиционного уклада местного населения. На территориях, главной функцией которых является охрана природного и культурно-исторического наследия, экотуризм - один из главных источников дохода, экономически оправдывающий выполнение данной функции. В промышленных районах роль экотуризма состоит в охране участков малоизмененной природы и поддержании физического и психического равновесия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География экотуризма отличается от географии традиционного туризма. Основные международные экотуристские потоки направлены из развитых стран в развивающиеся. Но при этом нельзя утверждать, что в последних доля экотуризма в туристской отрасли выше, поскольку в странах Европы и Северной Америки широко распространен внутренний экотуризм.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Одной из первых стран в мире по привлечению экотуристов является Кения. Восемь из десяти посетителей приезжают в Кению с экотуристскими целями. Экотуризм особенно выделяется и в быстрорастущем туристском рынке стран Латинской Америки и в Южной Африке, которая возлагает на экотуризм значительные надежды в сферах создания инфраструктуры, человеческого развития, подъема отсталых "черных" районов, дальнейшей демократизации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США генерируется более 1/2 спроса международного экотуризма. Разнообразные виды экологического туризма также активно развиваются и в самой стране. В США сосредоточено наибольшее в мире количество организаций, связанных как с внутренним, так и с международным экотуризмом. В США и других развитых странах при небольшом значении экотуризма на государственном уровне его роль на региональном и местном уровнях постоянно возрастает. Доходы от экопутешествий составляют как минимум 10 % от доходов, приносимых международным туризмом.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целом, потенциальный интерес к экологическому туризму на международном рынке составляет 8,9 млн. человек (или 63 % от общего потенциала). Данный турпродукт занимает самую лучшую позицию на мировом рынке туризма и должен стать одним из ключевых для развития в Казахстане.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 Казахстана древняя и уникальная история, о чем свидетельствует наличие двадцати семи тысяч древних памятников таких, как Сакские курганы/холмы. Золотой Человек в Иссыке и многие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Казахстанский участок Великого Шелкового пути представляет уникальный комплекс исторических памятников, археологии, архитектуры, градостроительства и монументального искусства. Они представлены древними городами Отрар, Тараз, Сайрам, (Испиджаб), Туркестан (Яссы), Баласагун и другими, которые были не только торговыми центрами, но также и центрами науки и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это должно способствовать эффективному развитию культурно-познавательного туризма, но, учитывая зависимость данного сектора от многих факторов, таких как отсутствие рекламно-информационного материала, слабая инфраструктура, в т.ч. малочисленность мест размещения вблизи объектов туризма, низкое качество подъездных дорог, отмечается его низкая конкурентоспособность.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Обладая уникальными природно-минеральными и климатическими ресурсами, Казахстан может также развивать лечебно-оздоровительный и горнолыжный туризм.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Ситуация на рынке предоставления и развития лечебно-оздоровительных услуг меняется в сторону количественного увеличения предприятий туристско-рекреационного направления.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состояния данного вопроса показывает, что с 1999 года начинается постепенный подъем и развитие санаторно-курортных учреждений и организаций отдыха, количество которых выросло до 127 по итогам 2007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Изучение международного опыта по данному весьма актуальному для Казахстана вопросу свидетельствует, что лидерство по туристским прибытиям на санаторно-курортное лечение, принадлежит Чехии благодаря самой крупной и известной мировой здравнице Карловы-Вары. По данным национальной туристской администрации Чехии, ежегодно ее посещают около 50 тыс. человек из более, чем 70 стран мира для лечения и около 2 млн. туристов в рекреационно-оздоровительных целях.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Швейцария - страна популярного в последнее десятилетие горнолыжного туризма, который приносит стране доходы в объеме до 20 миллиардов долларов США. Такой же вид туризма получил развитие и в Италии и во Франции, которые активно используют высокогорные Альпы, в Австрии, Словении и Монтонегро. Планируют активизироваться в развитии данного направления туризма такие страны как Болгария и Турция.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Казахстана развитие горнолыжного туризма имеет высокую актуальность, его развитие способно в отдельных регионах стать основой социально-экономического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Уникальные природные условия позволяют создать крупные современные горнолыжные комплексы, имеющие высокий уровень комфорта и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вышеуказанных видов туризма будет способствовать обеспечению экономической стабильности и прибыльности всего туристско-рекреационного комплекса, сохранению и рациональному использованию ценнейших природных лечебных ресурсов страны, повышению уровня оказания туристско-рекреационных услуг, созданию условий для формирования и развития конкурентоспособной туристской индустрии в стране.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развитие инфраструктуры туризма, уровень качества обслуживания на многих туристских объектах остался низким. Это связано с тем, что реализация мер по совершенствованию системы подготовки кадров для туристской отрасли требует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июля 2008 года был принят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туристской деятельности".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данного Закона создана нормативная база для того, чтобы у работодателей появилась реальная возможность совместно с ассоциациями и организациями образования ввести курсы профессиональной подготовки, переподготовки и повышения квалификации необходимых им туристских кадров. На это направлено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общих требований, предъявляемых к профессиональной подготовке, переподготовке и повышению квалификации специалистов в области туризма" от 23 сентября 2008 года № 878.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Проблемным вопросом остается внедрение в высших учебных заведениях (далее - ВУЗы) страны, готовящих кадры для туристской отрасли системы качества туристского образования "WTO - TedQual", рекомендованной Всемирной туристской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совместно с экспертами ЮНВТО и Министерством образования и науки продолжается работа по изучению вопроса о реализации пилотного проекта по внедрению данной системы сертификации на базе одного из ведущих государственных высших учебных заведений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Казахстану, планирующему стать центром туризма в регионе, необходимо принять комплекс мер по совершенствованию системы подготовки кадров в сфере индустрии туризма, где особенно остро сказывается недостаток квалифицированных профессиональных работников среднего и высшего звена, востребованных в обслуживающем секторе.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кадров для туристской отрасли осуществляется в 77 учебных заведениях технического и профессионального образования по 11 специальностям и по 33 квалификациям, где обучается около 16,6 тыс.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Министерством туризма и спорта при участии бизнес-ассоциаций, работодателей, а также руководителей высших, технических и профессиональных учебных заведений, готовящих кадры для индустрии туризма, разработана новая квалификационная структура отрасли туризма в рамках проекта Европейского фонда образования (ЕФО) "Национальные квалификационные рамки в странах Центральной Азии". Для его утверждения необходима его экспериментальная апробация.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при поддержке и непосредственном участии Министерства туризма и спорта реализуется пилотный проект по внедрению гибкой квалификационной структуры в сфере туризма в качестве пилотного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последних двух лет была проведена работа по внесению изменений и дополнений в Классификаторы видов экономической деятельности и Классификаторы направлений подготовки специалистов по отраслям совместно с министерствами труда и социальной защиты населения, образования и науки и Агентством по статистике, инициированных министерством в связи с реализацией кластерного развития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был внедрен Вспомогательный счет в туризме, на основе которого формируется статистика туризма и которая позволяет оценить вклад отрасли туризма в развитие экономики государства. Однако, все еще требуется продолжать совершенствовать статистический учет, наравне со странами, доля туризма в экономике которых составляет более 50 %.</w:t>
      </w:r>
    </w:p>
    <w:bookmarkEnd w:id="10"/>
    <w:bookmarkStart w:name="z9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Цель, задачи, целевые индикаторы и показатели результатов</w:t>
      </w:r>
      <w:r>
        <w:br/>
      </w:r>
      <w:r>
        <w:rPr>
          <w:rFonts w:ascii="Times New Roman"/>
          <w:b/>
          <w:i w:val="false"/>
          <w:color w:val="000000"/>
        </w:rPr>
        <w:t>
реализации Программы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2 с изменениями, внесенным постановлением Правительства РК от 23.10.2013 </w:t>
      </w:r>
      <w:r>
        <w:rPr>
          <w:rFonts w:ascii="Times New Roman"/>
          <w:b w:val="false"/>
          <w:i w:val="false"/>
          <w:color w:val="ff0000"/>
          <w:sz w:val="28"/>
        </w:rPr>
        <w:t>№ 1139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- устойчивое развитие индустрии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Увеличить количество мест размещения для внутреннего и въездного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Увеличить заполняемость гостиниц путем увеличения предоставления койко/суток для внутреннего и въездного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конкурентоспособного туристского продукта;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туристской маркетинговой стратегии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кадрового потенциала туристской индустрии.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комплекса мер по развитию отрасли туризма с учетом организации и проведения в г. Астане Международной специализированной выставки ЭКСПО - 2017.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результатов реализации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реализации первой задачи будет достигнуто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совокупного дохода организаций предоставляющих услуги в сфере туристской деятельности к 2015 году не менее, чем на 12 % от уровня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рост инвестиций в основной капитал в сфере туризма к 2015 году составит 30 % от уровня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реализации второй задачи будет достигнуто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ежегодный рост туристских услуг не менее чем на 10 % за счет строительства объектов туристской индустрии;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продолжительности пребывания посетителей составит в 2010 году - на 5 %, в 2011 году - на 8 %, в 2012 году - на 10 %, в 2013 году - 12 %, в 2014 году - 15 % от уровня 2009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количества посетителей составит в 2011 году - 210 000, в 2012 году - 225 000, в 2013 году - 370 000, в 2014 году - 390 000 отдыхающих в год за счет строительства горнолыжного курорта Шымбулак в г. Алматы, санаторно-курортного гостиничного комплекса на побережье озера Алаколь в Восточно-Казахстанской области и горнолыжного курорта Каскасу в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реализации третьей задачи будет достигнуто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2011 году будет разработан профессиональный стандарт в сфере индустрии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выпуск специалистов для сферы туризма составит в 2011 году - 1 000 человек, в 2012 году - 1 100 человек, в 2013 году - 1 200 человек, в 2014 году - 1 300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реализации четвертой задачи будет достигнуто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2014 году будут разработана модель подготовки и сертификации гидов-экскурсоводов, подготовлены не менее 4-х туристских пакетов для участников и гостей Международной специализированной выставки ЭКСПО-2017.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индустрии и новых технологий Республики Казахстан - координатор, разработчик Отраслевой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дел, иностранных дел, культуры и информации, образования и науки, сельского хозяйства, экономики и бюджетного планирования, здравоохранения, по чрезвычайным ситуациям, транспорта и коммуникаций, охраны окружающей среды, финансов, регионального развития, Комитет национальной безопасности Республики Казахстан, акиматы областей, городов Астаны и Алматы, Казахстанская туристская ассоциация.</w:t>
      </w:r>
    </w:p>
    <w:bookmarkEnd w:id="12"/>
    <w:bookmarkStart w:name="z11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Этапы реализации Программы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3 с изменениями, внесенным постановлением Правительства РК от 23.10.2013 </w:t>
      </w:r>
      <w:r>
        <w:rPr>
          <w:rFonts w:ascii="Times New Roman"/>
          <w:b w:val="false"/>
          <w:i w:val="false"/>
          <w:color w:val="ff0000"/>
          <w:sz w:val="28"/>
        </w:rPr>
        <w:t>№ 1139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Этапы реализации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2010 - 2013 годы: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туристского кластера вдоль международного транспортного коридора "Западная Европа - Западный Китай" со строительством объектов придорожной инфраструктуры и созданием инженерно-коммуникационной инфраструктуры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2010 - 2014 годы: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туристских центров, комплексов и объектов размещения (Бурабай, Жана-Иле, Кендерли, Алаколь);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инфраструктуры горнолыжного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Стимулирование развития экологического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туристской маркетинговой стратегии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кадрового потенциала туристской индустрии.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2013 - 2014 годы: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комплекса мер по развитию отрасли туризма с учетом организации и проведения в г. Астане Международной специализированной выставки ЭКСПО-2017.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Меры по реализации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Формирование конкурентоспособного туристского 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данной задачи необходимы следующие меры.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туристского кластера вдоль международного транспортного коридора "Западная Европа - Западный Китай".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кластера будет осуществляться по территориям Алматинской, Жамбылской, Южно-Казахстанской, Кызылординской и Актюбинской областей со строительством объектов придорожной инфраструктуры четырех категорий, обладающих следующими основными характеристиками: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A. Туристский центр (мотель, бюро туристического обслуживания с информационным центром, маршруты и места отдыха и развлечений, ресторан/кафе, магазины, туалеты, заправочная станция, стоянка для грузовых автомобилей, авторемонтная мастерская, шиномонтажная мастерская).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B. Центры отдыха (туристический информационный пункт, ресторан/кафе, магазин, туалеты, заправочная станция, стоянка для грузовиков, авторемонтная мастерская, шиномонтажная мастерская).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C. Центр обслуживания (магазин, туалеты, заправочная станция, стоянка для грузовых автомобилей, ремонтная мастерская).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придорожной инфраструктуры предлагаемых категорий будет осуществляться в соответствии с типовым проектом.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Предлагается развитие инвестиционных проектов категории "А":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Актюбинской области база отдыха "Greenland", "Караван-сарай Иргыз" (2010 - 2015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Кызылординской области туристский центр "Байконур" и на озере Камбаш, торгово-развлекательный комплекс "Космическая гавань", юрточный отель, а также туристский центр "Коркыт-Ата" (2011 - 2020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Южно-Казахстанской области туристские центры "Древний Туркестан", "Древний Отрар" (2011 - 2017 годы).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2015 году будет обеспечено строительство 24 объектов придорожной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Однако, для полноценного функционирования транспортного коридора необходимо строительство 58 объектов придорожного сервиса категории "В", которые будут находиться на расстоянии каждые 90-120 км.,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Актюбинской области - 12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Кызылординской области - 16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Алматинской области - 10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Жамбылской области - 10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Южно-Казахстанской области - 10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категории "С" будут расположены друг от друга на расстоянии 50 км.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расположение объектов данной категории будут определяться Министерством туризма и спорта Республики Казахстан совместно с Министерством транспорта и коммуникаций Республики Казахстан и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вышеуказанные объекты придорожного сервиса должны располагаться в шахматном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Строительство туристских центров, комплексов и объектов размещения в регионах: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будет осуществлено строительство туристско-развлекательного комплекса в границах специальной экономической зоны "Бурабай" Акмолинской области, включенного в Республиканскую </w:t>
      </w:r>
      <w:r>
        <w:rPr>
          <w:rFonts w:ascii="Times New Roman"/>
          <w:b w:val="false"/>
          <w:i w:val="false"/>
          <w:color w:val="000000"/>
          <w:sz w:val="28"/>
        </w:rPr>
        <w:t>карту индустриализации</w:t>
      </w:r>
      <w:r>
        <w:rPr>
          <w:rFonts w:ascii="Times New Roman"/>
          <w:b w:val="false"/>
          <w:i w:val="false"/>
          <w:color w:val="000000"/>
          <w:sz w:val="28"/>
        </w:rPr>
        <w:t>, а также гостиничного комплекса на побережье озера Алаколь в Восточно-Казахстанской области, включенного в региональную карту индустриализации.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карты индустриализации являются постоянно актуализируемым инструментом индустриально-инновационной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проекта строительство туристско-развлекательного комплекса в границах специальной экономической зоны "Бурабай" Акмолинской области включена в Государственную программу по форсированному индустриально-инновационному развитию Республики Казахстан на 2010 - 2014 годы. Основная идея создания центра - комплексное развитие современной инфраструктуры туризма и привлечение инвестиций в строительство, обеспечение роста инновационной деятельности на территории Щучинско-Боровской курортной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туристско-развлекательного комплекса обеспечит прием до 220 000 отдыхающих в год, где будут созданы условия для развития малого и среднего бизнеса в следующих направлениях: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услуг в области оздоровления, развлечения, организации питания, предоставления гостиничных, экскурсионных, информационных, транспортных услуг, при этом при оказании транспортных услуг будет использоваться экологически чистый транспорт, в том числе малая авиация;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услуг в области культурно-познавательного, экологического, делового, спортивного и других видов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производств по изготовлению и выпуску разнообразной сувенирной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 создания курортной зоны разделен на 2 этапа: 1 - 2009 - 2011 годы, 2 - 2012 - 2021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этого, предусматривается строительство международного туристского центра "Жана-Иле" на побережье Капшагайского водохранилища Алматинской области и международного курорта "Кендерли" в Мангистауской области, а также сети гостиниц.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создания конкурентоспособной инфраструктуры индустрии туризма будет проработан вопрос перевода земель особо охраняемых природных территорий в земли запаса для строительства и размещения гольф-клуба на территории государственного национального природного парка "Бурабай";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развития условий активного отдыха будут реализованы проекты, предусмотренные в мастер-плане кластерной программы развития туризма в Восточно-Казахстанской области, а также системных планах: развития горнолыжных курортов близ города Алматы; развития Щучинско-Боровской курортной зоны в Акмолинской области; развития зоны отдыха «Кендерли» в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Создание инфраструктуры горнолыжного туризма: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Жамбылской области горнолыжная база "Коксай";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Южно-Казахстанской области горнолыжная база "Каскасу";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Алматинской области развитие горнолыжного курорта "Шымбулак", а также строительство канатной дороги.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определения возможностей развития и эффективности проектов необходимо проведение исследования и разработка концепции развития, с учетом которой будет осуществляться дальнейшая реализация.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проекта по развитию горнолыжного курорта Шымбулак в г. Алматы включена в ГПФИИР и целью проекта является создание инфраструктуры на горнолыжном курорте, за счет новой системы канатных дорог от мировых производителей, которые отличаются высокой скоростью и комфортабельностью кресел, увеличения лыжных трасс с 7 км. до 100 км., строительства новых современных ресторанов, коммерческих зон, паркинга, увеличение сезона лыжного катания на 2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 также способствует проведению Зимних Азиатских игр 2011 года в Алматы, развитию туризма и спорта в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Стимулирование развития экологического туризма: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распространение информации и популяризация экологического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развитие сети гостевых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информационной работы по вопросам экотуризма с целью вовлечения в экотуристскую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стандартов для гостевых домов и прохождение ими процедуры сертификации;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использованию альтернативных источников энергии при создании гостевых домов и экологически чистых видов транспорта при организации экотуров;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с международными организациями по вопросам развития экологического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учитывая что развитие экологического туризма тесно связано с деятельностью государственных национальных парков, необходимо их соответствующее обустройство в соответствии с их Генеральными планами.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меры позволят сформировать полноценный туристский продукт, учитывающий природно-климатический потенциал Казахстана, способный конкурировать на международном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Необходимые меры государственной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строительства вышеуказанных проектов, а также объектов придорожной инфраструктуры необходимо выделение земельных участков местными исполнительными органами в установленном порядке по согласованию с дорожными органами вдоль транспортного коридора, создание инженерно-коммуникационной инфраструктуры к вновь создаваемым объектам индустрии туризма. Вместе с тем,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до 2020 года" требуется обеспечение субсидирования процентной ставки по кредитам субъектов предпринимательства, а также использование системы инвестиционных преференций, государственных натурных грантов, освобождения от земельного налога. Таким образом, основой для развития инфраструктурных проектов должно стать развитие государственно-частного партнерства.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"Формирование туристской маркетинговой стратегии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Будут разработаны меры по стимулированию частных и осуществлению государственных инвестиций в целях создания базовых условий для развития туристского кластера страны с использованием всех возможных механизмов государственной инвестиционной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Будет проведена сбалансированная государственная политика в части координации действий заинтересованных государственных органов в тесном партнерстве с бизнес - структурами для преодоления межсекторальных и межведомственных барьеров сквозь призму законодательных и экономических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экономических рычагов стимулирования процесса привлечения частных инвестиций будут использоваться системы инвестиционных налоговых преференций, государственных натурных грантов, освобождения от таможенных пошлин приборов и оборудования для туристских комплексов, от налога на землю в первые 5-10 лет реализации проекта, предоставляемых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января 2003 года № 373 "Об инвестициях" инвесторам, осуществляющим вложения в фиксированные активы предприятий в приоритетных видах деятельности. Необходимо также широко пользоваться механизмом приобретения оборудования и технологий по лизингу и широкого распространения франчайзинговых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Туроператорам необходимо обеспечивать полный комплекс услуг, который может предоставляться путем продажи так называемых инклюзив-туров (inclusive tour) или пэкидж-туров (package tour). Но для этого следует системно внедрять международные стандарты предоставления услуг ISO 9000 и ISO 14000, создавать условия для развития здоровой конкуренции и формирования цивилизованного рынка туристских услуг. Кроме того, необходим пересмотр и тарифов на туруслуги и, в целом, изменение подходов к формированию национального турпродукта, так как для Казахстана характерна реализация пэкидж-туров (турпакетов) по определенной, заранее рекламируемой программе.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Меры по реализации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работы по упрощению визовых и регистрационных процедур, пограничного контроля для граждан из политически стабильных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международных договоров по развитию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законодательной и нормативно-правовой базы, регулирующей инвестиции, налогообложение для развития как въездного, так и внутреннего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проработка вопросов совершенствования тарифной политики в сфере пассажирских перевозок в целях привлечения туристских потоков;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усовершенствование системы туристской статистики и отчетности и дальнейшее внедрение вспомогательного счета туризма в системе национальных счетов;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поддержка и продвижение казахстанского турпродукта как на внутреннем, так и внешнем рынках, посредством участия в международных выставках, ярмарках и туристских мероприятиях.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конкуренции на рынке предоставления услуг для туристов будет: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обеспечено создание законодательных условий для укрупнения туристских операторов;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рассмотрена возможность создания Бюро экскурсоводов в г. Алматы и туристских информационных центров в регионах, обладающих туристским потенциалом.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качества предоставляемых услуг в области туризма будут разработаны и внедрены государственные стандарты, основанные на передовом международном опыте и оказать содействие внедрению стандартов систем менеджмента, что значительно повысит количество оказываемых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Меры, указанные в рамках данной задачи будут реализовываться в течение всего периода действия Программы и рассчитаны на долгосрочную перспективу (до 2020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"Развитие кадрового потенциала".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Меры по реализации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кадров для туристской отрасли по 14 специальностям будет удовлетворена за счет их подготовки в вузах и 77 учебных заведениях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аудита государственных ВУЗов по сертификации качества туристского образования "UNWTO - TedQuaL";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независимой системы сертификации квалификаций по специальностям туристской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Реализация комплекса мер по развитию отрасли туризма с учетом организации и проведения в г. Астане Международной специализированной выставки ЭКСПО - 2017.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Меры по реализации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целях реализации данной задачи будут проведены мероприятия по определению и анализу необходимых изменений в комплексный проект градостроительного планирования территории Бурабайского района Акмолинской области с учетом Системного плана развития Боровской курортной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обеспечения подготовки высококвалифицированных кадров сферы туризма для Международной специализированной выставки ЭКСПО - 2017 будут внесены предложения по организации курсов подготовки, переподготовки и повышения квалификации специалистов сферы туризма, а также проведена работа по созданию единой учебной программы для данных курсов;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рамках формирования и продвижения позитивного туристского имиджа страны будет проведена работа по созданию новых туристских маршрутов для участников и гостей выставки. В целях создания комфортных условий для пребывания гостей выставки в Казахстане будут внесены предложения по введению в гг. Астана и Алматы карточки гостя "City Pass".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"City Pass" - единый пропуск на главные платные достопримечательности города в виде смарт-карты (магнитные карты) либо купонной книжки с отрывными билетами.</w:t>
      </w:r>
    </w:p>
    <w:bookmarkEnd w:id="14"/>
    <w:bookmarkStart w:name="z19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Необходимые ресурсы</w:t>
      </w:r>
    </w:p>
    <w:bookmarkEnd w:id="15"/>
    <w:bookmarkStart w:name="z19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Прогнозная потребность туристской отрасли в трудовых ресурсах на 2010 - 2014 годы составляет около 34 тыс. человек, в т.ч. строительных специальностей около 13 тыс. человек, специалистов туристской отрасли около 21 тыс. человек, а учебными заведениями будут подготовлены - 1,2 тыс. человек (гиды, переводчики, агенты, метрдотели, швейцары, работники гостиничных и ресторанных хозяйств).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Дефицит кадров будет восполнен за счет создания проектных 4-х высших гостиничных школ (ESHA), реализуемых Европейским союзом по программе ТЕМПУС, центра подготовки (школы) менеджера и специальности по обслуживанию туристской индустрии и школы народных ремесел и промыслов (реконструкция существующих) в городе Туркестан Южно-Казахстанской области, а также двух совместных с Швейцарским институтом международного гостиничного менеджмента предприятий/колледжей в городах Астана и Алматы по системе франчайзинга.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Программы будет осуществляться за счет и в пределах средств республиканского и местных бюджетов, а также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Всего на реализацию Программы в 2010-2014 годах потребуется 4 252 145 377,8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бюджета: 2010 г. - 750 364,0 тыс. тенге; 2011 г. - 2 811 492,0 тыс. тенге; 2012 г. - 269 625,0 тыс. тенге; 2013 г. - 269 625 тыс. тенге*; 2014 г. - 268 825,0 тыс. тенге*;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местных бюджетов: 2010 г. - 8 766,8 тыс. тенге; 2011 г. - 361 180,0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счет инвестиций: 4 247 405 500,0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Необходимые ресурсы с изменениями, внесенными постановлением Правительства РК от 30.12.2011 </w:t>
      </w:r>
      <w:r>
        <w:rPr>
          <w:rFonts w:ascii="Times New Roman"/>
          <w:b w:val="false"/>
          <w:i w:val="false"/>
          <w:color w:val="000000"/>
          <w:sz w:val="28"/>
        </w:rPr>
        <w:t>№ 1729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6"/>
    <w:bookmarkStart w:name="z20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Приложение 1</w:t>
      </w:r>
    </w:p>
    <w:bookmarkEnd w:id="17"/>
    <w:bookmarkStart w:name="z20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реализации Программы по развитию перспективных направлений</w:t>
      </w:r>
      <w:r>
        <w:br/>
      </w:r>
      <w:r>
        <w:rPr>
          <w:rFonts w:ascii="Times New Roman"/>
          <w:b/>
          <w:i w:val="false"/>
          <w:color w:val="000000"/>
        </w:rPr>
        <w:t>
туристской индустрии Республики Казахстан на 2010-2014 годы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изменениями, внесенными постановлениями Правительства РК от 30.12.2011 </w:t>
      </w:r>
      <w:r>
        <w:rPr>
          <w:rFonts w:ascii="Times New Roman"/>
          <w:b w:val="false"/>
          <w:i w:val="false"/>
          <w:color w:val="ff0000"/>
          <w:sz w:val="28"/>
        </w:rPr>
        <w:t>№ 1729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23.10.2013 </w:t>
      </w:r>
      <w:r>
        <w:rPr>
          <w:rFonts w:ascii="Times New Roman"/>
          <w:b w:val="false"/>
          <w:i w:val="false"/>
          <w:color w:val="ff0000"/>
          <w:sz w:val="28"/>
        </w:rPr>
        <w:t>№ 1139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1"/>
        <w:gridCol w:w="2421"/>
        <w:gridCol w:w="1108"/>
        <w:gridCol w:w="1140"/>
        <w:gridCol w:w="1241"/>
        <w:gridCol w:w="910"/>
        <w:gridCol w:w="1242"/>
        <w:gridCol w:w="910"/>
        <w:gridCol w:w="975"/>
        <w:gridCol w:w="975"/>
        <w:gridCol w:w="1242"/>
        <w:gridCol w:w="976"/>
        <w:gridCol w:w="1316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тели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Формирование конкурентоспособного туристского продукта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Создание туристского кластера вдоль международного транспортного коридора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Западная Европа - Западный Китай"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МИНТ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коридора (24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создаваемым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типовых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жетами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возна-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"GREENLAND"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"Караван сарая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Иргыз",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"Байконур",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"Коркыт-Ата",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"Камбаш"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развлекатель-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гавань",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отеля,;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горнолыжной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"Коксай";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Южно-Казах-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"Древний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"Древний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горнолыжного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"Каскасу";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коридора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Строительство туристских центров, комплексов и объектов размещения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развлекательно-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комплекса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границах 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"Бурабай"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(2009-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годы)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450 000 000, 0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450 000 000,0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тиций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границ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"Бурабай"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МФ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7 199,0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тов"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границ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"Бурабай"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"Жана-Иле"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побережье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3 000000 000,0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3 000000 000,0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тиций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358 970,0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358 970,0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ПДП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170 000,0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1 835 000,0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1 835 000,0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туризма"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вом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площадью 176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Отрарском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"Кендерли"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345 000 000, 0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345 000 000,0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тиций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420500,0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520500,0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туризма»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правопорядка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"Кендерли"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МТС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ности"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"Кендерли"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85 000,0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"Кендерли"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нию, сохранению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Каспийском море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заливе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"Кендерли"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побережье озера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индуст-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риализации)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1500000,0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тиций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туркласса, 2*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3* в регионах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2020"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туркласса,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2* и 3*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туркласса, 2*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3* региональным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штабом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штаба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туркласса, 2*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3*, одобренных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штабом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туркласса, 2*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3*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 перевода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гольф-клуба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парка "Бурабай"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буется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мастер-плане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кластерной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системных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горнолыжных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курортов близ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курортной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"Кендерли"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буется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Создание инфраструктуры горнолыжного туризма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горнолыжной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"Коксай"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2 068 000,0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2068000,0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тиций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"Туристско-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рекреационного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"Каскасу"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 области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ПСД,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работ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103 516,0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103 516,0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ма"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горнолыжного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"Шымбулак"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30 750 000,0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30 750 000,0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канатной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Медео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Шымбулака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горнолыжного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110 250 00 0,0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110 250 000,0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горнолыжной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"Нуртау"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116 000,0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116 000,0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тиций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горнолыжной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"Алтайские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Альпы"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281 600,0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281 600,0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тиций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горнолыжной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15 000 000,0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тиций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горнолыжной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2 120 000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2 120 000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тиций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Стимулирование развития экологического туризма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гостевых домов: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гостевых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гостевых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штабом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гостевых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гостевых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экотуров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 организация-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МООС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экотуризма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пляжных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побережья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МТС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151 250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605 000,0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тиций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Формирование туристской маркетинговой стратегии Казахстана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(выставки,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ярмарки, биржи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др.)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168 444,0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180 379,0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180 379,0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180 379,0*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180 379,0*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889 960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стана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рекламно-инфор-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(брошюры,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др.)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5 864,0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5 864,0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5 864,0*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5 864,0*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29 320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Трансляция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рекламно-инфор-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71 100,0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71 100,0*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71 100,0*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376 900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наций "Город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Шелковом пути"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МТС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цифровом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2 280,0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туристом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МСИ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декабрь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2 240 570 2 500 300 676,8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1250 130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7 666,8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ности"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поездок в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Астану лучших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школ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(участие) ярмарок, выставок на территории республики: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жета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Казахстанской Международной Туристской Ярмарке KITF "Туризм и путешествия" в г. Алматы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Казахстанскую туристскую ярмарку (передвижную) "Саркылмас саяхат"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5 366,0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5 366,0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5 366,0*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5 366,0*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Иле-Балхашскую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регату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"День туризма"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заведениях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 РК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 "Туризм.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МТС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ности"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"Hot Line"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МТС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потенциалом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укрупнения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сувенирной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фабрики "Өнер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қаласы"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сувениров,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ювелирных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в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МТС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тиций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кадрового потенциала туристской индустрии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1288,0*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8,0*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стандарты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тодателей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ВУЗа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"UNWTO-TеdQuaL"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ции, объе-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"Создание 4-х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школ" (ESHA)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МОН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Швейцарским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франчайзинга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тодателей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(школы)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ремесел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промыслов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 области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"Шеберлер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ауылы"-мастер-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умельцев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сувениров,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ювелирных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 пр.,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МТС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116 500,0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тиций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этнотуристского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"Мойнак"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8 250 000,0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8 250 000,0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тиций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– 750 364,0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– 2 811 492,0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– 269 625,0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 – 269 625,0 тыс. тенге;*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 – 268 825,0 тыс. тенге*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- 8 766,8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- 361 180,0 тыс. тенге.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инвестиций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4 247 405 500,0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Реализация комплекса мер по развитию отрасли туризма с учетом организации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г. Астана Международной специализированной выставки ЭКСПО - 2017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курортной зоны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буется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гостеприимства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буется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 туризма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буется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ЭКСПО-2017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буется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введению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"City Pass"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буется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объемы бюджетных средств, необходимых для реализации Программы, будут уточняться при утверждении республиканского и местных бюджетов на соответствующий год.</w:t>
      </w:r>
    </w:p>
    <w:bookmarkEnd w:id="19"/>
    <w:bookmarkStart w:name="z20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КТА - Казахстанская туристская ассоциация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МСИ -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 - Министерство туризма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МЭРТ -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КНВ -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 -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МООС -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АДСиЖКХ - Агентство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ГНПП - Государственный национальный природный парк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ПСД - проектно-сметная документация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ПДП - план детальной планировки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СМИ - средства массовой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СПК - социально-предпринимательская корпорация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ТЭО - технико-экономическое обоснование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ЮНВТО - Всемирная туристская организация - специализированное учреждение Организации Объединенных Наций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MPP - Министерство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 -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УДП - Управление Делами Президента Республики Казахстан</w:t>
      </w:r>
    </w:p>
    <w:bookmarkEnd w:id="20"/>
    <w:bookmarkStart w:name="z20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Приложение 2</w:t>
      </w:r>
    </w:p>
    <w:bookmarkEnd w:id="21"/>
    <w:bookmarkStart w:name="z20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ОСНОВНЫЕ ИНВЕСТИЦИОННЫЕ ПРОЕКТЫ В ОТРАСЛИ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6"/>
        <w:gridCol w:w="1757"/>
        <w:gridCol w:w="1777"/>
        <w:gridCol w:w="2126"/>
        <w:gridCol w:w="1203"/>
        <w:gridCol w:w="834"/>
        <w:gridCol w:w="875"/>
        <w:gridCol w:w="1101"/>
        <w:gridCol w:w="1429"/>
        <w:gridCol w:w="1122"/>
      </w:tblGrid>
      <w:tr>
        <w:trPr>
          <w:trHeight w:val="3825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и 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какой стадии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(разработка,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доработка,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утверждено)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екта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тенге.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15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развлека-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"Бурабай"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развлека-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"Бурабай"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(2009-2021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инфра-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мастер-план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"Borovoe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Tourism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City"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совета,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 СЭЗ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 РК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тиции</w:t>
            </w:r>
          </w:p>
        </w:tc>
      </w:tr>
      <w:tr>
        <w:trPr>
          <w:trHeight w:val="180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"Жана-Иле"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побережье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"Жана-Иле"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побережье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тоспособ-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индустрии.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 РК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тиции</w:t>
            </w:r>
          </w:p>
        </w:tc>
      </w:tr>
      <w:tr>
        <w:trPr>
          <w:trHeight w:val="180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"Кендерли"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"Кендерли"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тоспособ-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мастер-план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имеется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аэропор-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та, основной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междуна-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"Кендерли"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345 000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тиции</w:t>
            </w:r>
          </w:p>
        </w:tc>
      </w:tr>
      <w:tr>
        <w:trPr>
          <w:trHeight w:val="180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побережье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побережье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ализации)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рекреаци-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побережье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Алаколь.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"Epтic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тиции</w:t>
            </w:r>
          </w:p>
        </w:tc>
      </w:tr>
      <w:tr>
        <w:trPr>
          <w:trHeight w:val="312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горнолыж-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"Коксай"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горнолыж-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"Коксай"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число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тоспособ-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 тесно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кластеров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бизнес-план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 РК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тиции</w:t>
            </w:r>
          </w:p>
        </w:tc>
      </w:tr>
      <w:tr>
        <w:trPr>
          <w:trHeight w:val="1245" w:hRule="atLeast"/>
        </w:trPr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горнолыж-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"Шымбулак"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горнолыж-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"Шымбулак"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горнолыж-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Азии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стана"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тиции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Медео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Шымбулака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расшире-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горнолыж-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110 250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тиции</w:t>
            </w:r>
          </w:p>
        </w:tc>
      </w:tr>
      <w:tr>
        <w:trPr>
          <w:trHeight w:val="1125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горнолыж-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"Нуртау"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горнолыж-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"Нуртау"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руктурой,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тиции</w:t>
            </w:r>
          </w:p>
        </w:tc>
      </w:tr>
      <w:tr>
        <w:trPr>
          <w:trHeight w:val="129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горнолыж-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"Алтайские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Альпы"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горнолыж-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"Алтайские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Альпы"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тиции</w:t>
            </w:r>
          </w:p>
        </w:tc>
      </w:tr>
      <w:tr>
        <w:trPr>
          <w:trHeight w:val="96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горнолыж-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базы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горнолыж-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тиции</w:t>
            </w:r>
          </w:p>
        </w:tc>
      </w:tr>
      <w:tr>
        <w:trPr>
          <w:trHeight w:val="1125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горнолыж-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базы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горнолыж-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тиции</w:t>
            </w:r>
          </w:p>
        </w:tc>
      </w:tr>
      <w:tr>
        <w:trPr>
          <w:trHeight w:val="198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пляжных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побережья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пляжных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побережья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пляжных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побережья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тиции</w:t>
            </w:r>
          </w:p>
        </w:tc>
      </w:tr>
      <w:tr>
        <w:trPr>
          <w:trHeight w:val="165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сувенирной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фабрики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қаласы"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сувениров,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ювелирных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сувенирной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фабрики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қаласы"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сувениров,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ювелирных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тиции</w:t>
            </w:r>
          </w:p>
        </w:tc>
      </w:tr>
      <w:tr>
        <w:trPr>
          <w:trHeight w:val="2145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"Шеберлер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ауылы"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изго-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сувениров,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ювелирных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"Шеберлер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ауылы"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изго-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сувениров,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ювелирных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45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"Мойнак"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"Мойнак"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Приложение 3</w:t>
      </w:r>
    </w:p>
    <w:bookmarkEnd w:id="23"/>
    <w:bookmarkStart w:name="z21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Краткая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Программы по развитию перспективных направлений туристской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индустрии Республики Казахстан на 2010 - 2014 годы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с изменениями, внесенными постановлениями Правительства РК от 30.12.2011 </w:t>
      </w:r>
      <w:r>
        <w:rPr>
          <w:rFonts w:ascii="Times New Roman"/>
          <w:b w:val="false"/>
          <w:i w:val="false"/>
          <w:color w:val="ff0000"/>
          <w:sz w:val="28"/>
        </w:rPr>
        <w:t>№ 1729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23.10.2013 </w:t>
      </w:r>
      <w:r>
        <w:rPr>
          <w:rFonts w:ascii="Times New Roman"/>
          <w:b w:val="false"/>
          <w:i w:val="false"/>
          <w:color w:val="ff0000"/>
          <w:sz w:val="28"/>
        </w:rPr>
        <w:t>№ 1139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1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1.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073"/>
        <w:gridCol w:w="707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по развитию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перспективных направлений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туристской индустрии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2010 - 2014 годы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(наименование отраслевой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программы)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Межведомственное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взаимодействие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органа, ответственного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разработку и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отраслевой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МТС РК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Список организаций и ведомств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соисполнителей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дел,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образования и науки,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хозяйства,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торговли,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технологий,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чрезвычайным ситуациям,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среды, финансов,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гг. Астаны 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Туристская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Ассоциация.</w:t>
            </w:r>
          </w:p>
        </w:tc>
      </w:tr>
    </w:tbl>
    <w:bookmarkStart w:name="z21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2.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313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ключевых проблем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 вся инфраструктура расположена в городах и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инфраструктуры международным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 условия для многодневного пребывания туристов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объектах, представляющих интерес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механизма дотаций, преференций и налоговых льгот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сформированы подходы и политика экотуризма в Казахстане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Низкое качество/отсутствие подъездных дорог к туристским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подготовки кадров не соответствует реальным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потребностям рынка</w:t>
            </w:r>
          </w:p>
        </w:tc>
      </w:tr>
    </w:tbl>
    <w:bookmarkStart w:name="z21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3.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073"/>
        <w:gridCol w:w="80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индикаторы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туризма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Казахстана в списке "Индекс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путешествий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туризма" к 2015 году - 90 с 92 в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</w:tbl>
    <w:bookmarkStart w:name="z21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4.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4967"/>
        <w:gridCol w:w="8162"/>
      </w:tblGrid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Ключевые мероприятия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(по группам задач)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задач
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туристского продукта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совокупного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предоставляющих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туристской деятельности к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 не менее, чем на 12 % от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инвестиций в основной капитал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туризма к 2015 году составит 30 %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уровня 2009 года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маркетинговой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ежегодный рост туристских услуг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 на 10 % за счет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туристской индустрии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продолжительности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посетителей составит в 2010 году - на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%, в 2011 году - на 8 %, в 2012 году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10 %, в 2013 году - 12 %, в 2014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- 15 % от уровня 2009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 посетителей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 в 2011 году - 210 000, в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 - 225 000, в 2013 году - 370 000,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году - 390 000 отдыхающих в год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строительства горнолыжного курорта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Шымбулак в 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санаторно-курортного гостиничного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на побережье озера Алаколь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горнолыжного курорта Каскасу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кадрового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потенциала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2011 году будет разработан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стандарт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туризма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специалистов для сферы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 в 2011 году - 1 000 человек,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году - 1 100 человек, в 2013 году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человек, в 2014 году - 1 300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человек.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комплекса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развитию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г. Астане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 ЭКСПО-2017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2014 году будут разработана модель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и сертификации гидов-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экскурсоводов, подготовлены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туристских пакетов с учетом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 ЭКСПО-2017</w:t>
            </w:r>
          </w:p>
        </w:tc>
      </w:tr>
    </w:tbl>
    <w:bookmarkStart w:name="z21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5.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5460"/>
        <w:gridCol w:w="6279"/>
      </w:tblGrid>
      <w:tr>
        <w:trPr>
          <w:trHeight w:val="375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ресурсы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ресурсов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на реализацию Программы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2014 годах потребуется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4 252 145 377,8 тыс. тенге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– 750 364,0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– 2 811 492,0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– 269 625,0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 – 269 625,0 тыс. тенге;*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 – 268 825,0 тыс. тенге*.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– 8 766,8 тыс.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– 361 180,0 тыс. тенге.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инвестиций: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4 247 405 500,0 тыс. тенге</w:t>
            </w:r>
          </w:p>
        </w:tc>
      </w:tr>
    </w:tbl>
    <w:bookmarkStart w:name="z21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  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6.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153"/>
        <w:gridCol w:w="801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Возможные риски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по управлению рисками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туристских потоков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поддержки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снижения налогового бремени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туристской деятельности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инвестиционной активности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поддержки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снижения налогового бремени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туристской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благоприятного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инвестиционного климата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льгот и преференций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инвесторам в т.ч. создание СЭЗ,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инвестпроектов и т.д.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