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21a56" w14:textId="7121a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27 ноября 2003 года № 1190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2010 года № 994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июня 2009 года № 827 "О Системе государственного планирования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ноября 2003 года № 1190 "О Концепции гендерной политики в Республике Казахстан" (САПП Республики Казахстан, 2003 г., № 45, ст. 490).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