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2bf" w14:textId="aaad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об освобождении от виз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2010 года №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Иорданского Хашимитского Королевства об освобождении от виз владельцев дипломатических и служебных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об освобождении от виз владельцев дипломатических и служебных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956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Иорданского Хашимитского Королевства об освобождении от виз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и служебных паспортов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Иорданского Хашимитского Королевства,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упростить поездки владельцев дипломатических и служебных паспортов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- владельцы дипломатических и служебных паспортов - въезжают, выезжают, а также следуют транзитом по территории государства другой Стороны без виз. При этом срок их пребывания не должен превышать 30 (тридцать) дней с даты въезда.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дипломатических представительств и консульских учреждений, аккредитованных на территории государства одной из Сторон, как и члены их семей, владельцы дипломатических и служебных паспортов, имеют право въезда на территорию государства другой Стороны без визы на весь срок аккредитации, если они выполнили требования аккредитации другой Стороны в течение 30 (тридцати) дней после их прибытия на территорию государства другой Стороны.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Въезд, выезд и транзит граждан государств Сторон - владельцев дипломатических и служебных паспортов - по территории государства другой Стороны осуществляется через официальные пункты пропуска двух государств, открытые для международного сообщения.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въезде, либо сократить срок пребывания на территории своего государства владельцев дипломатических и служебных паспортов другой Стороны, чье присутствие считается нежелательным.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указанные в статье 1 настоящего Соглашения, во время пребывания на территории государства другой Стороны обязаны соблюдать действующее законодательство государства пребывания.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дипломатических и служебных паспортов в течение 30 (тридцати)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случае внесения изменений в дипломатические и служебные паспорта обязана уведомить об этом другую Сторону не позднее чем за 60 (шестьдесят) дней до даты их применения.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 случае утери дипломатических и служебных паспортов или их порчи на территории государства другой Стороны, должны сообщить об этом в компетентные органы государства Пребывания, а также в дипломатическое представительство их государства.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вступают в силу в порядке, предусмотренном статьей 10 настоящего Соглашения.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настоящего Соглашения, они разрешаются путем консультаций между Сторонами.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(тридцати) дней после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2 (двух) месяцев с дня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 "___" _______ 2010 года в двух экземплярах, каждый на казахском, арабском, английском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Иорданского Хашимитского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Королевства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