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21c" w14:textId="d13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8 декабря 2007 года №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2010 года № 921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2007 года № 1201 «Вопросы Министерства охраны окружающей среды Республики Казахстан» (САПП Республики Казахстан, 2007 г., № 46, ст. 554)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охраны окружающей среды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«улица 35-А» заменить словами «улица Орынбор»;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«61) разрабатывает и утверждает формы ведомственной отчетности, проверочных листов, критерии оценки степени риска, ежегодные планы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ведению реестра экологически опасных технологий, техники и оборудования;»;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принимает меры, направленные на противодействие коррупции в Министерстве, и несет персональную ответственность за принятие антикоррупционных мер;».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