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3d69" w14:textId="f4b3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государственного учреждения "Республиканский методический центр "Казагромелиоводхоз"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сельского хозяйства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передислокацию государственного учреждения "Республиканский методический центр "Казагромелиоводхоз" Комитета по водным ресурсам Министерства сельского хозяйства из города Тараз в город Астану;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водным ресурсам Министерства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"Государственные учреждения":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слово "Тараз" заменить словом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6, строки "Республиканский методический центр "Казагромелиоводхоз", город Тараз" слово "Тараз" заменить словом "Астана".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