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bf43" w14:textId="f94b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частичного возмещения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2010 года № 722.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19.06.2015 г. № 4-1/549.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«О зерне»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частичного возмещения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2010 года № 722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частичного возмещения зерноперерабатывающим организациям</w:t>
      </w:r>
      <w:r>
        <w:br/>
      </w:r>
      <w:r>
        <w:rPr>
          <w:rFonts w:ascii="Times New Roman"/>
          <w:b/>
          <w:i w:val="false"/>
          <w:color w:val="000000"/>
        </w:rPr>
        <w:t>
стоимости приобретаемого ими зерна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реализационных и государственных стабилизационных ресурсов</w:t>
      </w:r>
      <w:r>
        <w:br/>
      </w:r>
      <w:r>
        <w:rPr>
          <w:rFonts w:ascii="Times New Roman"/>
          <w:b/>
          <w:i w:val="false"/>
          <w:color w:val="000000"/>
        </w:rPr>
        <w:t>
зерна в целях регулирования внутреннего рынка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частичного возмещения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 (далее - Правила) определяют порядок частичного возмещения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 за счет и в пределах средств, предусмотренных в местном бюджете областей, городов Астаны и Алматы на соответствующий финансовый год по соответствующей бюджетной программе на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на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(далее - средства на частичное возмещение) предназначаются для стабилизации цен на муку и хлеб.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Средства на частичное возмещение выплачиваются зерноперерабатывающим организациям, определенным местным исполнительным органом области, городов Астаны и Алматы на тендерной основе,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допуска к участию в тендере по определению зерноперерабатывающих организаций для реализации зерна государственных реализационных и государственных стабилизационных ресурсов зерна в целях регулирования внутреннего рынка должно являться принятие зерноперерабатывающими организациями обязательств по целевому использованию реализуемого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Агент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государственными ресурсами зерна (далее - агент) заключает с зерноперерабатывающими организациями договоры поставки зерна из государственных реализационных и государственных стабилизационных ресурсов по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форме на условиях стопроцентной предварительной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Агент осуществляет поставку зерна государственных реализационных и государственных стабилизационных ресурсов зерноперерабатывающим организациям после надлежащего исполнения ими обязательств по стопроцентной предварительной оплате зерна государственных реализационных и государственных стабилизационных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реализационную стоимость зерна государственных реализационных и государственных стабилизационных ресурсов входят закупочная цена, расходы по хранению зерна, комиссионное вознаграждение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Размер средств на частичное возмещение определяется исходя из прогнозного уровня инфляции на соответствующий год.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средств на частичное возмещение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средств на частичное возмещение зерноперерабатывающие организации ежемесячно до 10 числа представляют в Управление сельского хозяйства области, городов Астаны и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актов поставки агентом зерна в зерноперерабатывающие организации, приходно-кассовые ордера, платежные поручения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договоров поставки зерна из государственных реализационных и государственных стабилизационных ресурсов, заключенных с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Управление сельского хозяйства области, городов Астаны и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мере поступления документов, указанных в пункте 8 настоящих Правил, проверяет представленные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ежемесячно, не позднее 20 числа, составляет и утверждает сводный акт по объемам фактической реализации зерноперерабатывающим организациям зерна государственных реализационных и государственных стабилизационных ресурсов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утвержденным сводным актам по объемам фактической реализации зерноперерабатывающим организациям зерна государственных реализационных и государственных стабилизационных ресурсов, на основе указанных в них объемов и размера средств на частичное возмещение, установленного в соответствии с пунктом 7 настоящих Правил, определяет объемы причитающихся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установленных для каждой зерноперерабатывающей организации объемов фактической реализации зерна государственных реализационных и государственных стабилизационных ресурсов составляет сводную ведомость для выплаты средств на частичное возмещение стоимости приобретенного зерна государственных реализационных и государственных стабилизационных ресурсов в целях регулирования внутреннего рынка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выплату средств на частичное возмещение зерноперерабатывающим организациям не позднее тридцати календарных дней с момента подачи зерноперерабатывающими организациями соответствующей заявки с приложением документов, указанных в пункте 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Перечисление причитающихся бюджетных средств на частичное возмещение на банковские счета зерноперерабатывающих организаций осуществляется Управлением сельского хозяйства области, городов Астаны и Алматы в соответствии с индивидуальными планами финансирования по платежам бюджетной программы, путем представления в территориальное подразделение казначейства реестра счетов к оплате в 2-х экземплярах и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Управление сельского хозяйства области, городов Астаны и Алматы не позднее 5-го числа месяца, следующего за отчетным, и не позднее 25 декабря соответствующего года представляет в акимат области, городов Астаны и Алматы информацию об объемах выплаченных средств на частичное возмещение.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Управление сельского хозяйства области, городов Астаны и Алматы обеспечивает контроль за целевым использованием зерноперерабатывающими организациями зерна государственных реализационных и государственных стабилизационных ресурсов, а также за соблюдением зерноперерабатывающими организациями предельного уровня цен на муку, произведенную из зерна государственных реализационных и государственных стабилизационных ресурсов.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сторон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сельского хозяйства области, городов Астаны и Алматы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несет ответственность за достоверность и правильность представленных в территориальное подразделение казначейства документов, указанных в пункте 10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Аким области, городов Астаны и Алматы в соответствии с законодательством Республики Казахстан несет ответственность за нецелевое и неэффективное использование бюджетных средств, выделенных на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Агент в соответствии с законодательными актами Республики Казахстан несет ответственность за несвоевременную поставку зерна зерноперерабатывающим организациям после надлежащего исполнения ими обязательств по стопроцентной предварительной оплате зерна государственных реализационных и государственных стабилизационных ресурсов.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частичного возмещения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зерноперерабатывающим организациям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приобретаемого ими зерна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реализационных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стабилизационных ресурсов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регулирования внутреннего рынка    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 получение средств на частичное возмещение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приобретенного зерна государственных реализационных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стабилизационных ресурсов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 целях регулирования внутреннего рынка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_______________________________________, действующая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(зерноперерабатывающая организация)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должность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просит выделить средства на частичное возмещение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приобретенного зерна государственных реализационных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стабилизационных ресурсов в количестве 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Краткое описание цели использования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счета-фактуры, платежных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банка о наличии банковского счета с указанием его номера.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Юридический адрес и 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частичного возмещения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зерноперерабатывающим организациям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приобретаемого ими зерна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реализационных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стабилизационных ресурсов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регулирования внутреннего рынка     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(Ф.И.О., подпись, печать)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 20 __ года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   по объемам фактической реализации зерноперерабатывающим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   организациям зерна государственных реализационных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   государственных стабилизационных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 за период с «__» ________ по «__» ________ 20__года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3407"/>
        <w:gridCol w:w="4260"/>
        <w:gridCol w:w="4522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зерноперерабатывающей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приобретено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государственных 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_______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  (Должность ответственного исполнителя)                       (Ф.И.О.)</w:t>
      </w:r>
    </w:p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частичного возмещения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зерноперерабатывающим организациям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приобретаемого ими зерна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реализационных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стабилизационных ресурсов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регулирования внутреннего рынка     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(Ф.И.О., подпись, печать)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 20 __ года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Сводная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 для выплаты средств на частичное возмещение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   приобретенного зерна государственных реализационных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   государственных стабилизационных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 в целях регулирования внутреннего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за период с «__» ________ по «__» ________ 20__года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005"/>
        <w:gridCol w:w="2060"/>
        <w:gridCol w:w="1569"/>
        <w:gridCol w:w="2314"/>
        <w:gridCol w:w="1466"/>
        <w:gridCol w:w="1428"/>
        <w:gridCol w:w="1350"/>
      </w:tblGrid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приобретено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ресурсов, тонн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(Должность ответственного исполнителя финансовой службы)       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