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7cf" w14:textId="c19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2345 "О Стратегическом плане Агентства Республики Казахстан по регулированию естественных монополий на 2010-2014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 Агентства Республики Казахстан по регулированию естественных монополий":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"Услуги в области регулирования деятельности субъектов естественной монополий по обеспечению эффективного функционирования и развития инфраструктурных отраслей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"Аппарат центрального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"429 051" заменить цифрами "370 653";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"Аппараты территориальных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"Расходы на реализацию программы" цифры "433 514" заменить цифрами "451 856";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Своде бюджетных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"1. Действующие программы, из них:" цифры "948 362" заменить цифрами "908 306";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"001 "Услуги в области регулирования деятельности субъектов естественной монополий по обеспечению эффективного функционирования и развития инфраструктурных отраслей экономики" цифры "948 362" заменить цифрами "908 306";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стратегическим направлениям, целям, задачам и бюджетной программе Агентства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"2010" строки "Обеспечение условий эффективного функционирования и развития субъектов естественной монополии" цифры "948 362" заменить цифрами "908 306".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