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6ed6" w14:textId="2306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перемещении памятника истории и культуры республиканского значения "Памятник И. Алтынсарину"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2010 года № 690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Переместить памятник истории и культуры республиканского значения "Памятник И. Алтынсарину", расположенный по адресу: город Костанай, ул. Алтынсарина, 118 А, около музея И. Алтынсарина в сквер школы-интерната имени И. Алтынсарина по адресу: город Костанай, ул. И. Алтынсарина, 118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10.06.2015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Республики Казахстан совместно с акиматом Костанайской области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