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68a" w14:textId="774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2010 года №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 создания благоприятных условий для отдыха трудящихся и рационального использования рабочего времени в июле 2010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3 июля на понедельник 5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5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