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b365" w14:textId="691b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безопасности присадок к бензинам"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2010 года № 634.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технический регламент "Требования к безопасности присадок к бензинам".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шести месяцев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2010 года № 634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"Требования к безопасности присадок к бензинам"</w:t>
      </w:r>
      <w:r>
        <w:br/>
      </w:r>
      <w:r>
        <w:rPr>
          <w:rFonts w:ascii="Times New Roman"/>
          <w:b/>
          <w:i w:val="false"/>
          <w:color w:val="000000"/>
        </w:rPr>
        <w:t>1. Область применения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Настоящий технический регламент "Требования к безопасности присадок к бензинам" (далее - Технический регламент) устанавливает требования к безопасности присадок к бензинам.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Технический регламент распространяется на присадки к бензинам, перечень которых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регламенту, согласно кодам единой Товарной номенклатуры внешнеэкономической деятельности таможенного союза (далее - ТН ВЭД ТС).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Присадки к бензинам, выпускаемые в обращение на территории Республики Казахстан, в том числе ввозимые (импортируемые) должны соответствовать требованиям Технического регламента.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Технический регламент устанавливает минимальные требования безопасности ко всему жизненному циклу присадок к бензинам.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Идентификация присадок к бензинам производится путем использования кодов ТН ВЭД ТС, по маркировке и сопроводительным документам, параметрам, показателям и требованиям, которые в совокупности достаточны для идентификации.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Существуют следующие основные группы присадок к бензинам: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присадки, улучшающие энергетические свойства бензина и процесс их сгорания в двигателях: антидетонаторы к бензинам; улучшающие процесс сгорания среднедистиллятных и остаточных бензинов (повышающие полноту сгорания среднедистиллятных бензинов, уменьшающие количество отложений при сгорании остаточных бензинов (уменьшающие количество вредных выбросов в атмосферу), противодымные присадки, присадки для уменьшения периода задержки самовоспламенения бензина);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присадки, способствующие сохранению свойств бензинов при их хранении, транспортировке и использовании в двигателях; антиокислительные; деактиваторы металлов; диспергирующие;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присадки, предотвращающие вредное воздействие бензинов на топливную аппаратуру, трубопроводы и емкости; а также противоизносные и противокоррозионные;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присадки различного назначения: повышающие электропроводность бензинов (антистатические), биоциды, красители, коагулянты, присадки для ускорения приработки деталей двигателей и другие.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Основными опасными факторами (рисками), которые следует избегать в процессах жизненного цикла присадок к бензинам, являются: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повышенная или пониженная температура окружающей среды;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неравномерное распределение груза при транспортировании;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опасные эксплуатационные процессы, при которых выделяется избыточное количество тепла;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опасные эксплуатационные процессы, при которых оказывается давление на упаковку или тару присадок к бензинам;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попадание присадок к бензинам в питьевую воду;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попадание присадок к бензинам в желудочно-кишечный тракт, слизистую оболочку и дыхательные пути человека.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Технический регламент не устанавливает требования безопасности присадок к дизельным, авиационным топливам, смазочным материалам и специальным жидкостям.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 и определения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В Техническом регламенте применяются термины и определения, установленные законами Республики Казахстан от 9 ноября 2004 года "</w:t>
      </w:r>
      <w:r>
        <w:rPr>
          <w:rFonts w:ascii="Times New Roman"/>
          <w:b w:val="false"/>
          <w:i w:val="false"/>
          <w:color w:val="000000"/>
          <w:sz w:val="28"/>
        </w:rPr>
        <w:t>О техническом регулировании</w:t>
      </w:r>
      <w:r>
        <w:rPr>
          <w:rFonts w:ascii="Times New Roman"/>
          <w:b w:val="false"/>
          <w:i w:val="false"/>
          <w:color w:val="000000"/>
          <w:sz w:val="28"/>
        </w:rPr>
        <w:t>", от 21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 безопасности химической продукции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следующий: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присадки к бензинам - вещества, добавляемые в бензин для улучшения его эксплуатационных свойств.</w:t>
      </w:r>
    </w:p>
    <w:bookmarkEnd w:id="24"/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присадок к бензинам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Присадки к бензинам должны соответствовать требованиям, установленным Техническим регламентом.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Присадки могут быть поставлены на рынок и реализованы только в том случае, если они не представляют опасности для жизни и здоровья человека и окружающей среде при применении по назначению.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По запросу потребителя ему должна быть предоставлена дополнительная информация о присадках к бензинам и мерах защиты от воздействия их опасных свойств на жизнь и здоровье человека, окружающую среду.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Сопроводительные документы к присадкам к бензинам должны содержать информацию о классификации и мерах предосторожности для снижения риска опасности.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Предупредительная и идентифицирующая маркировка присадок к бензинам наносится в виде текста, символов.</w:t>
      </w:r>
    </w:p>
    <w:bookmarkEnd w:id="30"/>
    <w:bookmarkStart w:name="z3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безопасности присадок к бензинам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Присадки к бензинам должны соответствовать показателям,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Не допускается применение присадок к бензинам, содержащих металлы (свинец, марганец, медь и железо).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маркировке присадок к бензинам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На потребительскую тару должна быть наклеена бумажная этикетка либо сделана надпись, содержащая: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присадки к бензинам;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обозначение нормативного документа;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товарный знак предприятия-изготовителя;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массу нетто или объем;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дату изготовления присадки к бензинам (месяц и год);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срок хранения;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номер партии.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Маркировка груза осуществляется в соответствии с Перечнем стандартных символов опасности, которые указываются при предупредительной маркировке химической продукции. Наносятся надписи: "Огнеопасно" - для легковоспламеняющихся жидкостей, "Яд" - для ядовитых.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На каждой единице транспортной тары с присадками к бензинам должна быть сделана с помощью трафарета или штампа несмываемая водой и нефтепродуктами надпись, содержащая наименование присадки к бензинам и дату изготовления.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Если на транспортной таре с присадкой не может быть сделана указанная надпись, то к таре прикрепляют ярлык или наклеивают этикетку с этой надписью.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В ящик с упакованными в потребительскую тару присадками вкладывают ярлык (или наклеивают этикетку), содержащий следующие данные: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товарный знак предприятия-изготовителя;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объем и количество потребительской тары;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номер упаковщика;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дату упаковывания.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На транспортную тару наносят транспортную маркировку и манипуляционные знаки, и маркировку, характеризующую транспортную опасность груза.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Каждая партия присадок к бензинам должна сопровождаться документом о качестве.</w:t>
      </w:r>
    </w:p>
    <w:bookmarkEnd w:id="52"/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упаковке присадок к бензинам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Упаковка и тара, предназначенные для заполнения присадками к бензинам, должна обеспечивать безопасное хранение, транспортировку и реализацию продукции.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Тара, предназначенная для заполнения присадками к бензинам, должна быть предварительно осмотрена. При загрязнении тару необходимо промыть горячей водой или пропарить до полного удаления загрязнений и просушить.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Степень заполнения тары должна быть не более 95 % полного объема.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Металлические бидоны и банки (кроме имеющих литографированное покрытие) по требованию потребителей должны быть смазаны по всей поверхности консервационными смазками или маслами.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После заполнения тару (за исключением тары, покрытой консервационными смазками) протирают, до полного отсутствия на ней остатков масел и прочих загрязнений.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Транспортная тара с присадками к бензинам должна быть опломбирована.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Формирование пакетов предусматривает создание укрепленной грузовой единицы с применением средств пакетирования и скрепления, состоящей из одного или нескольких грузов и подготовленной к транспортно-перегрузочным операциям, складированию и хранению.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В качестве средств пакетирования используют плоские поддоны, специализированные поддоны, подкладки, бруски, и другие средства пакетирования.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транспортированию присадок к бензинам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Присадки к бензинам транспортируют в цистернах с внутренним маслобензостойким и паростойким защитным покрытием, удовлетворяющим требованиям электростатической искробезопасности.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Из цистерн присадки к бензинам должны быть слиты полностью. При этом в цистернах, не имеющих нижнего сливного устройства, допускается остаток не более 1 см.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Цистерны, подаваемые для подготовки под налив должны сопровождаться документом, содержащим наименование слитого продукта. При отсутствии указанного документа наименование слитого продукта устанавливают анализом остатка из цистерны.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Цистерны, используемые для перевозки присадок к бензинам в кольцевых маршрутах, должны проходить профилактическую обработку через промежутки времени, установленные по согласованию изготовителя с потребителем.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Присадки к бензинам, упакованные в транспортную тару, следует транспортировать в контейнерах или транспортными пакетами в крытых транспортных средствах в соответствии с правилами перевозок грузов.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При транспортировании мелким количеством присадки к бензинам упаковывают в плотные дощатые ящики или металлическую тару.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Изготовитель должен гарантировать соответствие качества присадок к бензинам требованиям регламента при соблюдении условий транспортирования и хранения, установленных настоящим Техническим регламентом.</w:t>
      </w:r>
    </w:p>
    <w:bookmarkEnd w:id="69"/>
    <w:bookmarkStart w:name="z7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Требования к приемке и хранению присадок к бензинам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Присадки к бензинам принимают партиями. Партией считают любое количество присадок к бензинам, изготовленных в ходе непрерывного технологического цикла, однородное по показателям качества и компонентному составу, сопровождаемое одним документом о качестве.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При получении неудовлетворительных результатов испытаний хотя бы по одному показателю, проводят повторные испытания вновь отобранной пробы из той же партии. Результаты повторных испытаний распространяются на всю партию.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Присадки к бензинам проверяются на соответствие качеству индивидуально, в зависимости от рекомендации производителя и химического состава.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Присадки к бензинам в таре должны храниться на стеллажах, поддонах или в штабелях в крытых складских помещениях. Тару с присадками к бензинам устанавливают пробками вверх. Гарантийный срок хранения присадки к бензинам устанавливается изготовителем.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В помещениях для хранения и использования присадок к бензинам запрещается обращение с открытым огнем. Электрооборудование, электрические сети и искусственное освещение должны быть взрывобезопасного исполнения.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Помещение для хранения присадок к бензинам оборудуется общеобменной вытяжной системой вентиляции.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44. Помещения, здания и сооружения для хранения присадок к бензинам следует обеспечить исправными первичными средствами пожаротушения, а также автоматической пожарной сигнализацией и автоматической установкой пожаротушения,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2009 года № 14 "Об утверждении Технического регламента "Общие требования к пожарной 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2008 года № 796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пожаре".</w:t>
      </w:r>
    </w:p>
    <w:bookmarkEnd w:id="77"/>
    <w:bookmarkStart w:name="z8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Требования к утилизации присадок к бензинам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Физические и юридические лица, в процессе хозяйственной деятельности которых образуются отходы, обязаны предусмотреть меры безопасного обращения с ними, соблюдать экологические и санитарно-эпидемиологические требования и выполнять мероприятия по их утилизации, обезвреживанию и безопасному удалению.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46. Запрещается смешивать опасные отходы с неопасными и (или) инертными отходами, а также различные виды опасных отходов между собой в процессе их производства, транспортировки и размещения.</w:t>
      </w:r>
    </w:p>
    <w:bookmarkEnd w:id="80"/>
    <w:bookmarkStart w:name="z84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Охрана труда и окружающей среды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47. Сточные воды, при попадании присадок к бензинам необходимо очищать и обезвреживать. Сброс (смыв) непригодных присадок к бензинам в дренажные системы, а также сброс необезвреженных (неочищенных) от присадок к бензинам сточных вод в бытовую канализацию или в водоемы не допустим.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48. Оборудование и аппараты процессов слива и налива присадок к бензинам должны быть герметизированы с целью исключения попадания присадок к бензинам в системы бытовой, промышленной и ливневой канализации, а также в открытые водоемы и почву, а его паров в воздушную среду.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49. Помещения для работ с присадками к бензинам должны быть оборудованы общеобменной вентиляцией, места интенсивного выделения паров присадок к бензинам должны быть снабжены местными отсосами.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50. Работу в зоне с высокой концентрацией паров присадок к бензинам необходимо проводить с применением средств защиты органов дыхания, кратковременно - фильтрующих противогазов; долговременно - шланговых противогазов.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51. При работе с присадками к бензинам необходимо соблюдать правила личной гигиены.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52. Не допускается ввод в действие и эксплуатация объектов по производству, хранению и утилизации отходов присадок к бензинам, непригодных присадок к бензинам и тары из под них, без принятых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сооружений (установок) по очистке выбросов в атмосферу, сбору и обезвреживанию сточных вод.</w:t>
      </w:r>
    </w:p>
    <w:bookmarkEnd w:id="87"/>
    <w:bookmarkStart w:name="z9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Подтверждение соответствия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53. Подтверждение соответствия присадок к бензинам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осуществляется в форме обязательного подтверждения соответствия.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54. Схемы сертификации присадок к бензинам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90"/>
    <w:bookmarkStart w:name="z9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Переходный период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55. Со дня введения в действие настоящего Технического регламента присадки к бензинам, выпускаемые в обращение на территории Республики Казахстан, в том числе ввозимые (импортируемые), должны соответствовать требованиям настоящего Технического регламента.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56. С момента введения в действие настоящего Технического регламента нормативные правовые акты и нормативные документы, действующие на территории Республики Казахстан, до приведения их в соответствие с настоящим Техническим регламентом применяются в части, не противоречащей настоящему Техническому регламенту.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57. Технический регламент вводится в действие по истечении шести месяцев со дня его первого официального опубликования.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"Требование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присадок к бензинам"</w:t>
            </w:r>
          </w:p>
        </w:tc>
      </w:tr>
    </w:tbl>
    <w:bookmarkStart w:name="z9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присадок к бензинам, на которые распространяется</w:t>
      </w:r>
      <w:r>
        <w:br/>
      </w:r>
      <w:r>
        <w:rPr>
          <w:rFonts w:ascii="Times New Roman"/>
          <w:b/>
          <w:i w:val="false"/>
          <w:color w:val="000000"/>
        </w:rPr>
        <w:t>настоящий технический регламент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5"/>
        <w:gridCol w:w="5975"/>
      </w:tblGrid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ТС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2909 41 000 0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2,2-оксидиэтанол (диэтиленгликоль, дигликоль)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2905 12 000 0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пропан-1-ол (спирт пропиловый) и пропан-2-ол (спирт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изопропиловый)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2905 14 100 0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метил пропан - 2 ол (требутиловый спирт)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2933 69 300 0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2,6-ди-трет-бутил-4-[4,6 бис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(октилтио)-1,3,5-триазин-2-ил-амино] фенол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3902 20 000 0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полиизобутилен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Антидетонаторы, антиоксиданты, ингибиторы смолообразования,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загустители, антикоррозионные вещества и присадки готовые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 нефтепродуктам (включая бензин) или другим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жидкостям, используемым в тех же целях, что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нефтепродукты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3811 11 900 0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- прочие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3811 19 000 0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- прочие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метил-трет-бутиловый эфир</w:t>
            </w:r>
          </w:p>
        </w:tc>
      </w:tr>
      <w:tr>
        <w:trPr>
          <w:trHeight w:val="30" w:hRule="atLeast"/>
        </w:trPr>
        <w:tc>
          <w:tcPr>
            <w:tcW w:w="6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2916 14 100 0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"Требование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присадок к бензинам"</w:t>
            </w:r>
          </w:p>
        </w:tc>
      </w:tr>
    </w:tbl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сертификации продукции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1532"/>
        <w:gridCol w:w="1532"/>
        <w:gridCol w:w="2943"/>
        <w:gridCol w:w="3229"/>
        <w:gridCol w:w="1533"/>
      </w:tblGrid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взятых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образцов, взятых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изготовителя.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качества)**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вся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 типа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качества**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мес.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Маркировка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производится</w:t>
            </w:r>
          </w:p>
        </w:tc>
      </w:tr>
      <w:tr>
        <w:trPr>
          <w:trHeight w:val="3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вается, 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Маркируется каждое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Примечания: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необходимость и объем испытаний определяет орган по подтверждению соответствия продукции по результатам контроля за сертифицированной системой менеджмента качества (производством)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** - осуществляет орган, выдавший сертификат на систему менеджмента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"Требование к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присадок к бензинам"</w:t>
            </w:r>
          </w:p>
        </w:tc>
      </w:tr>
    </w:tbl>
    <w:bookmarkStart w:name="z10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характеристикам присадок к бензинам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 Присадки к бензинам на основе изопропилового спирта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9"/>
        <w:gridCol w:w="2083"/>
        <w:gridCol w:w="5318"/>
      </w:tblGrid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моторных присадок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отношении марки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Бесцветная прозрачная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жидкость, не имеющая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примесей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изопропилового спирта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кислот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уксусную кислоту, не более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сернистых соединений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серу, не более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карбонильных соединений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пересчете на группу СО, не более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4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Нерастворимые в воде вещества (полимеры)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Выдерживает испытание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 Присадки к бензинам на основе полиизобутилена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7"/>
        <w:gridCol w:w="2870"/>
        <w:gridCol w:w="5003"/>
      </w:tblGrid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моторных присадок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отношении марки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белого до светло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серого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золы, не более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4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массы при сушке, не более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 Присадки к бензинам на основе метил-трет-бутилового эфира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4"/>
        <w:gridCol w:w="1886"/>
        <w:gridCol w:w="5420"/>
      </w:tblGrid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моторных присадок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отношении марки</w:t>
            </w:r>
          </w:p>
        </w:tc>
      </w:tr>
      <w:tr>
        <w:trPr>
          <w:trHeight w:val="30" w:hRule="atLeast"/>
        </w:trPr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при 15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5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Присадки к бензинам на основе диэтиленгликоля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1"/>
        <w:gridCol w:w="2237"/>
        <w:gridCol w:w="4802"/>
      </w:tblGrid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моторных присадок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отношении марки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Бесцветная или желтоватая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прозрачная жидкость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1,116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этиленгликоля,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кислот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уксусную кислоту,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 Присадки к бензинам на основе метилметакрилата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1"/>
        <w:gridCol w:w="2237"/>
        <w:gridCol w:w="4802"/>
      </w:tblGrid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моторных присадок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отношении марки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Внешний вид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Бесцветная прозрачная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Плотность при 20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г/см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примесей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воды,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кислот в пересчете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метакриловую кислоту, не 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вспышки в закрытом тигле,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4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