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ca9d" w14:textId="431c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Книге Славы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2010 года № 538.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Книгу Славы Республики Казахстан (далее - Книга Славы).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и хранения Книги Славы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Книги Славы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обеспечить по мере необходимости последующее изготовление Книги Славы и передачу ее в республиканское государственное казенное предприятие "Национальный музей Республики Казахстан" Комитета культуры Министерства культуры и спорта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ответственным за ведение и хранение Книги Славы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культуры, связи и информации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опубликования, за исключением пунктов 3 и 4, которые вводятся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538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хранения Книги Славы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Правительства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постановления Правительства РК от 19.02.2015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хранения Книги Славы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 и определяют порядок ведения и хранения Книги Славы Республики Казахстан (далее – Книга Славы).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и хранение Книги Славы осуществляются республиканским государственным казенным предприятием "Национальный музей Республики Казахстан" Министерства культуры и информации Республики Казахстан (далее – Национальный музей Республики Казахстан).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ведением и хранением Книги Славы осуществляется Министерством культуры и информации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 хранения Книги Славы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Книги Славы заключается во внесении в Книгу Славы записей о награждении граждан, удостоенных знаков высшей степени отличия, ордена "Отан" либо ордена "Қазақстан Республикасының Тұңғыш Президенті – Елбасы Нұрсұлтан Назарбаев". Запись ведется на государственном языке.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гражданах, удостоенных знаков высшей степени отличия, ордена "Отан" либо ордена "Қазақстан Республикасының Тұңғыш Президенті – Елбасы Нұрсұлтан Назарбаев" (далее –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Министерство культуры и информации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культуры и информации Республики Казахстан направляет полученную за текущий год информацию в Национальный музей Республики Казахстан до 1 марта последующего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музей Республики Казахстан вносит записи о награжденных гражданах, содержащие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Книгу Славы до 1 мая последующего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в Книгу Славы производится один раз в год.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Книга Славы включается в музейный фонд Национального музея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в соответствии с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Книга Славы Республики Казахстан помещается на отдельно стоящий пьедестал в Национальном музее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казахском языке, текст на русском языке не меняется в соответствии с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Уничтожение Книги Славы Республики Казахстан не допускается.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538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Правительства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Книги Славы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Технические параметры издания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Формат - 60x90/4 (A3)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Спуск полос - книжный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- 125 условно-печатных листов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Переплет - стандарт № 7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Красочность внутреннего текста - 4+0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Язык - казахский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Художественное и техническое оформление издания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состоит из 500 страниц формата A3 (420 х 300 мм) сшитых нитками. Материал переплета - кожа или кожзаменитель DEPAR (Италия), цвет темно-бордовый.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передней стороны переплета посередине изображение Герба Республики Казахстан, с левой стороны возле корешка - орнамент, выполненные блинтовым тиснением. Наименование книги выполнено золотым тиснением на государственном языке "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Даңқ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Кітабы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форзаце расположен элемент Флага Республики Казахстан, собранный в тангир и отпечатанный краской под золото.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в 5 красок с изображением Флага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каждого внутреннего листа книги расположен текст "Қазақстан Республикасы", отпечатанный кеглем 19, гарнитура - Arial. С левой стороны расположена рамка для фотографии размером 60x90 мм.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 на внутренние листы книги - TINTERETTO (Италия), 150 гр/2.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награждаемого отводится 1 лист, который заполняется вручную на казахском языке специальными чернилами.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Футляр выполнен из кожзаменителя DEPAR (Италия). В верхней части передней стороны переплета посередине изображение Герба Республики Казахстан, с левой стороны - орнамент, выполненные блинтовым тиснением. Текст "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Даңқ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Кітабы</w:t>
      </w:r>
      <w:r>
        <w:rPr>
          <w:rFonts w:ascii="Times New Roman"/>
          <w:b w:val="false"/>
          <w:i w:val="false"/>
          <w:color w:val="000000"/>
          <w:sz w:val="28"/>
        </w:rPr>
        <w:t>" выполнен гравировкой хромированным металлом под золото.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