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a10a" w14:textId="b56a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Китайской Народной Республики о сотрудничестве в строительстве совместного объединенного гидроузла "Достык" на реке Хоргос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2010 года № 522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Китайской Народной Республики о сотрудничестве в строительстве совместного объединенного гидроузла "Достык" на реке Хоргос.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сельского хозяйства Республики Казахстан Куришбаева Ахылбека Кажыгуловича подписать от имени Правительства Республики Казахстан Соглашение между Правительством Республики Казахстан и Правительством Китайской Народной Республики о сотрудничестве в строительстве совместного объединенного гидроузла "Достык" на реке Хоргос,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июня 2010 года № 522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Китайской Народной Республики о сотрудничестве в строительстве</w:t>
      </w:r>
      <w:r>
        <w:br/>
      </w:r>
      <w:r>
        <w:rPr>
          <w:rFonts w:ascii="Times New Roman"/>
          <w:b/>
          <w:i w:val="false"/>
          <w:color w:val="000000"/>
        </w:rPr>
        <w:t>
совместного объединенного гидроузла "Достык" на реке Хоргос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Китайской Народной Республики, именуемые в дальнейшем совместно "Стороны",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сотрудничестве в сфере использования и охраны трансграничных рек от 12 сентября 2001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осуществляют совместное строительство объединенного гидроузла "Достык" (далее - совместный гидроузел) на реке Хоргос на расстоянии 24,5 км. от пограничного пункта Хоргос, ниже гидропоста Хоргос на 4,3 км.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Линией стыковки совместного гидроузла является линия, проходящая по его центру.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Совместный гидроузел является общей собственностью государств Сторон, владеющих равными долями.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Вопросы управления и эксплуатации совместным гидроузлом регулируются отдельным международным договором, заключаемым между Сторонами. 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Проект строительства совместного гидроузла включает строительство: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зарегулированного подводящего и отводящего русел;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плотины со сбросными и промывными отверстиями;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криволинейных каналов с входными и выходными шлюзами;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головных шлюзов магистральных каналов;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диспетчерского пункта с приборами автоматизации, электрооборудования и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подъездной дороги к совместному гидроузлу длиной 200 метров на территории государства каждой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Строительство обслуживающих объектов (административное здание на территории государства каждой из Сторон с электроснабжением и коммуникациями), не входящих в состав совместного гидроузла, каждая Сторона осуществляет самостоятельно.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строительства совместного гидроузла осуществляется Сторонами солидарно, по 50 % от общей стоимости совместного гидроузла.</w:t>
      </w:r>
    </w:p>
    <w:bookmarkEnd w:id="9"/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строительстве совместного гидроузла Стороны руководствуются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строительство совместного гидроузла не должно изменять положения русла реки и прохождение линии государственной границы, вызывать разрушения берегов и отрицательно воздействовать на состояние окружающей среды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строительство совместного гидроузла осуществляется в строгом соответствии с законодательствами государств Сторон, проектно-сметной и иной документацией, утверждаемой уполномоченными органами Сторон, и международными и национальными нормами безопасности строительства и эксплуатации аналогичных объектов.</w:t>
      </w:r>
    </w:p>
    <w:bookmarkEnd w:id="11"/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координации строительства совместного гидроузла создается казахстанско-китайский Комитет по строительству (далее -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 состоит из казахстанской и китайской части, в каждую из которых входят представители уполномоченных органов и заинтересованных государственных органов, а также организаций от каждой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Каждая Сторона назначает председателя и заместителя председателя своей части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Положение о Комитете утверждается председателями обеих частей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задачи Комитета входят координация инженерно-строительных работ на территории государства каждой из Сторон и решение организационных и других вопросов, связанных со строительством, требующих совместного решения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Комитет проводит свои заседания поочередно на территории государства каждой из Сторон. По инициативе любой Стороны могут проводиться внеочередные заседания Комитета.</w:t>
      </w:r>
    </w:p>
    <w:bookmarkEnd w:id="13"/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Уполномоченными органами по реализации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Комитет по водным ресурсам Министерства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китайской Стороны - Синьцзянский производственно-строительный корпус.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изменения наименования или функций уполномоченного органа, каждая из Сторон незамедлительно уведомляет об этом другую Сторону по дипломатическим каналам.</w:t>
      </w:r>
    </w:p>
    <w:bookmarkEnd w:id="15"/>
    <w:bookmarkStart w:name="z4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эффективного строительства совместного гидроузла: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проектно-сметная документация строительства совместного гидроузла разрабатывается казахстанской Стороной и утверждается Сторонами совместно;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строительство совместного гидроузла осуществляет единый Генеральный подрядчик, определяемый Сторонами совместно;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уполномоченные органы Сторон заключают совместный гражданско-правовой договор о строительстве с Генеральным подрядчиком.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 проектно-сметной документации также должны прилагаться разрешительные документы и/или лицензии на строительство совместного гидроузла, необходимые в соответствии с законодательствами государств Сторон.</w:t>
      </w:r>
    </w:p>
    <w:bookmarkEnd w:id="17"/>
    <w:bookmarkStart w:name="z4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строительных работ осуществляется поэтапно уполномоченным органом каждой из Сторон на территории своего государства по согласованию с Комитетом в соответствии с законодательством своего государства и согласно графику, совместно утверждаемому уполномоченными органами Сторон.</w:t>
      </w:r>
    </w:p>
    <w:bookmarkEnd w:id="19"/>
    <w:bookmarkStart w:name="z5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Пограничные органы государств Сторон обеспечивают в районе строительства совместного гидроузла пересечение государственной границы рабочим персоналом, перевозку оборудования, сырья и материалов, необходимых для строительства совместного гидроузла, в упрощенном порядке и контролируют соблюдение режима государственной границы.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Земельные участки, выделенные государствами Сторон для строительства совместного гидроузла, используются исключительно для целей строительства совместного гидроузла в соответствии с утвержденной Сторонами проектно-сметной документацией.</w:t>
      </w:r>
    </w:p>
    <w:bookmarkEnd w:id="21"/>
    <w:bookmarkStart w:name="z5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разногласия, возникающие между Сторонами в толковании и применении положений настоящего Соглашения, разрешаются путем проведения консультаций.</w:t>
      </w:r>
    </w:p>
    <w:bookmarkEnd w:id="23"/>
    <w:bookmarkStart w:name="z5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4"/>
    <w:bookmarkStart w:name="z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быть внесены изменения или дополнения, являющиеся его неотъемлемыми частями и оформляемые отдельными протоколами.</w:t>
      </w:r>
    </w:p>
    <w:bookmarkEnd w:id="25"/>
    <w:bookmarkStart w:name="z5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6"/>
    <w:bookmarkStart w:name="z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заключается на период строительства Совместного гидроузла.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временно применяется в части, не противоречащей законодательствам государств Сторон, и вступает в силу со дня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27"/>
    <w:bookmarkStart w:name="z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 "___" _________ 2010 года в двух экземплярах, каждый на казахском, китайском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 Стороны обращаются к тексту на русском языке.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Республики Казахстан                 Китайской Народной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