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52d7a" w14:textId="e352d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подписании Конвенции о привилегиях и иммунитетах Секретариата, его персонала и представителей государств-членов Совещания по взаимодействию и мерам доверия в Азии"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июня 2010 года № 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подписании Конвенции о привилегиях и иммунитетах Секретариата, его персонала и представителей государств-членов Совещания по взаимодействию и мерам доверия в Азии".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Указ Президента Республики Казахстан О подписании Конвенции о привилегиях и иммунитетах</w:t>
      </w:r>
      <w:r>
        <w:br/>
      </w:r>
      <w:r>
        <w:rPr>
          <w:rFonts w:ascii="Times New Roman"/>
          <w:b/>
          <w:i w:val="false"/>
          <w:color w:val="000000"/>
        </w:rPr>
        <w:t>
Секретариата, его персонала и представителей государств-членов</w:t>
      </w:r>
      <w:r>
        <w:br/>
      </w:r>
      <w:r>
        <w:rPr>
          <w:rFonts w:ascii="Times New Roman"/>
          <w:b/>
          <w:i w:val="false"/>
          <w:color w:val="000000"/>
        </w:rPr>
        <w:t>
Совещания по взаимодействию и мерам доверия в Азии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мая 2005 года "О международных договорах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Конвенции о привилегиях и иммунитетах Секретариата, его персонала и представителей государств-членов Совещания по взаимодействию и мерам доверия в Азии (далее - Конвенция).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секретарю Республики Казахстан - Министру иностранных дел Республики Казахстан Саудабаеву Канату Бекмурзаевичу подписать от имени Республики Казахстан Конвенцию с правом внесения в текст Конвенции изменений и дополнений, не имеющих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Н.Назарбаев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Указом Президента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2010 года №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КОНВЕНЦИЯ</w:t>
      </w:r>
      <w:r>
        <w:br/>
      </w:r>
      <w:r>
        <w:rPr>
          <w:rFonts w:ascii="Times New Roman"/>
          <w:b/>
          <w:i w:val="false"/>
          <w:color w:val="000000"/>
        </w:rPr>
        <w:t>
о привилегиях и иммунитетах Секретариата, его персонала и</w:t>
      </w:r>
      <w:r>
        <w:br/>
      </w:r>
      <w:r>
        <w:rPr>
          <w:rFonts w:ascii="Times New Roman"/>
          <w:b/>
          <w:i w:val="false"/>
          <w:color w:val="000000"/>
        </w:rPr>
        <w:t>
представителей государств-членов Совещания по взаимодействию и</w:t>
      </w:r>
      <w:r>
        <w:br/>
      </w:r>
      <w:r>
        <w:rPr>
          <w:rFonts w:ascii="Times New Roman"/>
          <w:b/>
          <w:i w:val="false"/>
          <w:color w:val="000000"/>
        </w:rPr>
        <w:t>
мерам доверия в Азии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Государства-члены Совещания по взаимодействию и мерам доверия в Азии, которые заключили настоящую Конвенцию,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общепризнанными принципами и нормами международного права и Алматинского Акта от 4 июня 2002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положений пункта 2 статьи 5 Соглашения о Секретариате Совещания по взаимодействию и мерам доверия в Азии от 17 июня 2006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  <w:r>
        <w:br/>
      </w:r>
      <w:r>
        <w:rPr>
          <w:rFonts w:ascii="Times New Roman"/>
          <w:b/>
          <w:i w:val="false"/>
          <w:color w:val="000000"/>
        </w:rPr>
        <w:t>
Определения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целей настоящей Конвенции используются следующие определения: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a) "СВМДА" - Совещание по взаимодействию и мерам доверия в Азии;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b) "Секретариат" - Секретариат СВМДА;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c) "Стороны" - государства-члены СВМДА, которые ратифицировали, приняли, утвердили или присоединились к настоящей Конвенции;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d) "Исполнительный директор" - главное должностное лицо Секретариата;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e) "заместитель Исполнительного директора" - заместитель главного должностного лица Секретариата;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f) "члены профессионального персонала" - должностные лица Секретариата, командируемые государствами-членами СВМДА и назначаемые Исполнительным директором по одобрению Комитета старших должностных лиц СВМДА;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g) "члены семьи" - супруги и находящиеся на иждивении дети в возрасте до 18 лет, проживающие вместе с Исполнительным директором, заместителем Исполнительного директора и членами профессионального персонала Секретариата;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h) "представители Сторон" - лица, направляемые соответствующими Сторонами для участия в заседаниях СВМДА.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  <w:r>
        <w:br/>
      </w:r>
      <w:r>
        <w:rPr>
          <w:rFonts w:ascii="Times New Roman"/>
          <w:b/>
          <w:i w:val="false"/>
          <w:color w:val="000000"/>
        </w:rPr>
        <w:t>
Правоспособность Секретариата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Секретариат обладает на территории каждой Стороны правоспособностью, необходимой для выполнения его функций.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  <w:r>
        <w:br/>
      </w:r>
      <w:r>
        <w:rPr>
          <w:rFonts w:ascii="Times New Roman"/>
          <w:b/>
          <w:i w:val="false"/>
          <w:color w:val="000000"/>
        </w:rPr>
        <w:t>
Привилегии и иммунитеты.</w:t>
      </w:r>
      <w:r>
        <w:br/>
      </w:r>
      <w:r>
        <w:rPr>
          <w:rFonts w:ascii="Times New Roman"/>
          <w:b/>
          <w:i w:val="false"/>
          <w:color w:val="000000"/>
        </w:rPr>
        <w:t>
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Привилегии и иммунитеты по настоящей Конвенции не предназначены для личной выгоды соответствующих лиц, но обеспечивают независимое выполнение ими официальных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иммунитете может быть отказано, если он препятствует отправлению правосудия и отказ от него не наносит ущерба целям, для которых иммунитет предоставлялся. Отказ от иммунитета должен быть определенно выраженным. Решение об отказе от иммунитета принимается: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a) в отношении Исполнительного директора и заместителя Исполнительного директора - Министрами иностранных дел или их официальными уполномоченными представителями по рекомендации Комитета старших должностных лиц СВМДА, на основе консенсуса в ходе министерской встречи или единогласно по дипломатическим каналам в период между такими встречами;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b) в отношении членов профессионального персонала - Комитетом старших должностных лиц СВМДА на основании рекомендации Исполнительного директора;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c) в отношении представителей Сторон - направляющей Стороной.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Лица, на которых распространяются привилегии и иммунитеты, должны уважать законодательства Сторон без ущерба своим вышеупомянутым привилегиям и иммунитетам.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  <w:r>
        <w:br/>
      </w:r>
      <w:r>
        <w:rPr>
          <w:rFonts w:ascii="Times New Roman"/>
          <w:b/>
          <w:i w:val="false"/>
          <w:color w:val="000000"/>
        </w:rPr>
        <w:t>
Привилегии и иммунитеты Секретариата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Секретариат, его имущество и активы, где бы и в чьем распоряжении они не находились, пользуются иммунитетом от любых форм административного воздействия или судебной ответственности за исключением случаев, когда отказ от иммунитета определенно выражен. В исключительных случаях, Комитет старших должностных лиц СВМДА по предложению Исполнительного директора принимает решение об отказе от иммунитета. Никакой отказ от иммунитета не распространяется на судебно-исполнительные меры.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Архивы и другие документы Секретариата неприкосновенны.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Не будучи ограничен финансовым контролем, правилами или мораториями какого бы то ни было рода, Секретариат вправе располагать фондами и содержать счета, в пределах необходимых для осуществления деятельности в соответствии с его целями на территории Сторон, по согласованию с соответствующей Стороной.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Секретариат, его активы, доходы и другое имущество освобождаются от всех прямых налогов, за исключением платы за определенные виды услуг.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  <w:r>
        <w:br/>
      </w:r>
      <w:r>
        <w:rPr>
          <w:rFonts w:ascii="Times New Roman"/>
          <w:b/>
          <w:i w:val="false"/>
          <w:color w:val="000000"/>
        </w:rPr>
        <w:t>
Привилегии и иммунитеты Исполнительного директора, заместителя</w:t>
      </w:r>
      <w:r>
        <w:br/>
      </w:r>
      <w:r>
        <w:rPr>
          <w:rFonts w:ascii="Times New Roman"/>
          <w:b/>
          <w:i w:val="false"/>
          <w:color w:val="000000"/>
        </w:rPr>
        <w:t>
Исполнительного директора и членов профессионального персонала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Исполнительный директор, заместитель Исполнительного директора и члены профессионального персонала пользуются следующими привилегиями и иммунитетами: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a) иммунитетом от личного ареста или задержания, а также иммунитетом от судебной ответственности за сказанное или написанное и за все действия, совершенные ими в качестве официальных представителей, за исключением: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i. судебных исков в отношении возмещения ущерба в связи с дорожно-транспортными происшествиями, которые были вызваны автотранспортом, принадлежащим Секретариату или одному из вышеперечисленных лиц, либо управлявшимся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ii. судебных исков в отношении возмещения ущерба в связи со смертью или телесными повреждениями, которые были вызваны действиями со стороны указанных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b) освобождаются от ограничений по иммиграции и обязательной регистрации иностранцев на территории Стороны, на которой они временно пребывают или через которую они проезжают при исполнении своих служебных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c) такими же привилегиями в отношении операций с валютой, какие предоставляются дипломатическим агентам на территории соответствующей Стороны;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d) такими же льготами по репатриации во время международных кризисов, какими пользуются дипломатические агенты;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e) положения подпунктов (b) и (d) пункта 1 настоящей Статьи также должны распространяться на членов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Сторона не обязана предоставлять привилегии и иммунитеты, упомянутые в пункте 1 настоящей Статьи: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a) своим гражданам или постоянным резидентам;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b) гражданам Стороны, с которой у нее не установлены дипломатические отношения.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  <w:r>
        <w:br/>
      </w:r>
      <w:r>
        <w:rPr>
          <w:rFonts w:ascii="Times New Roman"/>
          <w:b/>
          <w:i w:val="false"/>
          <w:color w:val="000000"/>
        </w:rPr>
        <w:t>
Привилегии и иммунитеты Представителей Сторон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Представителям Сторон, при исполнении ими своих служебных обязанностей и во время поездки к месту заседания и обратно предоставляются следующие привилегии и иммунитеты: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a) иммунитет от личного ареста или задержания, и в отношении всего сказанного, написанного или совершенного ими в качестве представителей, а также иммунитет от судебной ответственности любого вида от Сторон, где проходят заседания СВМДА;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b) неприкосновенность всех их бумаг, документов и носителей электронных данных;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c) освобождение их самих и сопровождающих их супругов от ограничений по иммиграции, регистрации иностранцев на территории Стороны, где они временно пребывают или территорию которой они пересекают при исполнении своих служебных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d) те же льготы в отношении валютных ограничений или обмена валюты, какие предоставляются представителям иностранных государств, находящимся во временных служебных командировках;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e) те же иммунитеты и льготы в отношении их личного багажа, какие предоставляются дипломатическим агентам.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Сторона не обязана предоставлять привилегии и иммунитеты, упомянутые в пункте 1 настоящей Статьи: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a) своим гражданам или постоянным резидентам;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b) гражданам Стороны, с которой у нее не установлены дипломатические отношения.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  <w:r>
        <w:br/>
      </w:r>
      <w:r>
        <w:rPr>
          <w:rFonts w:ascii="Times New Roman"/>
          <w:b/>
          <w:i w:val="false"/>
          <w:color w:val="000000"/>
        </w:rPr>
        <w:t>
Визы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Стороны оказывают все необходимое содействие при выдаче виз для Исполнительного директора, заместителя Исполнительного директора и членов профессионального персонала Секретариата, а также для представителей государств-членов СВМДА, участвующих в заседаниях СВМДА.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Сторона не обязана выдавать визы гражданам Стороны, с которой у нее не установлены дипломатические отношения.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  <w:r>
        <w:br/>
      </w:r>
      <w:r>
        <w:rPr>
          <w:rFonts w:ascii="Times New Roman"/>
          <w:b/>
          <w:i w:val="false"/>
          <w:color w:val="000000"/>
        </w:rPr>
        <w:t>
Влияние на права и обязанности, вытекающие из других</w:t>
      </w:r>
      <w:r>
        <w:br/>
      </w:r>
      <w:r>
        <w:rPr>
          <w:rFonts w:ascii="Times New Roman"/>
          <w:b/>
          <w:i w:val="false"/>
          <w:color w:val="000000"/>
        </w:rPr>
        <w:t>
международных договоров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Настоящая Конвенция не должна затрагивать и не должна толковаться в качестве затрагивающей права и обязательства Сторон, вытекающие из других международных договоров, участниками которых они являются.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  <w:r>
        <w:br/>
      </w:r>
      <w:r>
        <w:rPr>
          <w:rFonts w:ascii="Times New Roman"/>
          <w:b/>
          <w:i w:val="false"/>
          <w:color w:val="000000"/>
        </w:rPr>
        <w:t>
Заключительные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Настоящая Конвенция открыта для подписания государствами-членами СВМДА.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Настоящая Конвенция подлежит ратификации, принятию и утверждению подписавшими ее государствами. Настоящая Конвенция открыта для присоединения государств-членов СВМДА. Настоящая Конвенция вступает в силу на тридцатый день со дня получения депозитарием четырнадцатого инструмента ратификации, принятия, утверждения или присоединения. Для государства-члена СВМДА, которое ратифицирует, принимает, утверждает, или присоединяется к настоящей Конвенции после ее вступления в силу, настоящая Конвенция вступает в силу на тридцатый день с даты сдачи на хранение инструмента ратификации, принятия утверждения или присоединения.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Секретариат является депозитарием настоящей Конвенции. Депозитарий информирует Стороны о дате вступления в силу настоящей Конвенции, а также о получении инструментов ратификации, принятия, утверждения или присоединения от соответствующих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 взаимному согласию Сторон настоящая Конвенция может быть изменена Протоколом. Протокол вступает в силу в соответствии с пунктом 2 настоящей Статьи.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Любая Сторона может в любое время выйти из настоящей Конвенции путем направления письменного уведомления Депозитарию. Действие настоящей Конвенции прекращается в отношении этой Стороны по истечении 6 месяцев с даты получения Депозитарием такого уведомления.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......в одном подлинном экземпляре на английском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За Республику Азербайджан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За Исламскую Республику Афганистан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За Китайскую Народную Республику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За Арабскую Республику Египет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За Республику Индия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За Исламскую Республику Иран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За Государство Израиль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За Хашимитское Королевство Иордания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За Республику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За Республику Корея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За Кыргызскую Республику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За Монголию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За Исламскую Республику Пакистан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За Государство Палестины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За Российскую Федерацию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За Республику Таджикистан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За Королевство Таиланд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За Республику Турция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За Объединенные Арабские Эмираты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За Республику Узбекистан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