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262c8" w14:textId="8f262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и дополнений в Соглашение о сотрудничестве по обеспечению единства измерений в вооруженных силах государств-участников Соглашения о проведении согласованной политики в области стандартизации, метрологии и сертификации от 3 ноября 1995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мая 2010 года № 458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Протокола о внесении изменений и дополнений в Соглашение о сотрудничестве по обеспечению единства измерений в вооруженных силах государств-участников Соглашения о проведении согласованной политики в области стандартизации, метрологии и сертификации от 3 ноября 1995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Подписать Протокол о внесении изменений и дополнений в Соглашение о сотрудничестве по обеспечению единства измерений в вооруженных силах государств-участников Соглашения о проведении согласованной политики в области стандартизации, метрологии и сертификации от 3 ноября 1995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мая 2010 года № 458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и дополнений в Соглашение о сотрудничестве</w:t>
      </w:r>
      <w:r>
        <w:br/>
      </w:r>
      <w:r>
        <w:rPr>
          <w:rFonts w:ascii="Times New Roman"/>
          <w:b/>
          <w:i w:val="false"/>
          <w:color w:val="000000"/>
        </w:rPr>
        <w:t>
по обеспечению единства измерений в вооруженных силах</w:t>
      </w:r>
      <w:r>
        <w:br/>
      </w:r>
      <w:r>
        <w:rPr>
          <w:rFonts w:ascii="Times New Roman"/>
          <w:b/>
          <w:i w:val="false"/>
          <w:color w:val="000000"/>
        </w:rPr>
        <w:t>
государств-участников Соглашения о проведении согласованной</w:t>
      </w:r>
      <w:r>
        <w:br/>
      </w:r>
      <w:r>
        <w:rPr>
          <w:rFonts w:ascii="Times New Roman"/>
          <w:b/>
          <w:i w:val="false"/>
          <w:color w:val="000000"/>
        </w:rPr>
        <w:t>
политики в области стандартизации, метрологии и сертификации</w:t>
      </w:r>
      <w:r>
        <w:br/>
      </w:r>
      <w:r>
        <w:rPr>
          <w:rFonts w:ascii="Times New Roman"/>
          <w:b/>
          <w:i w:val="false"/>
          <w:color w:val="000000"/>
        </w:rPr>
        <w:t>
от 3 ноября 1995 года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государств-участников Соглашения о сотрудничестве по обеспечению единства измерений в вооруженных силах государств-участников Соглашения о проведении согласованной политики в области стандартизации, метрологии и сертификации от 3 ноября 1995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Соглашение о сотрудничестве по обеспечению единства измерений в вооруженных силах государств-участников Соглашения о проведении согласованной политики в области стандартизации, метрологии и сертификации от 3 ноября 1995 года (далее - Соглашение)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абзаце втором преамбулы слово "Сторон" заменить словами "государств-участников настоящего Соглашения;";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статье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"согласованно осуществляют использование и развитие систем метрологического обеспечения вооруженных сил государств-участников Соглашения в рамках Межгосударственного совета по стандартизации, метрологии и сертификации при участии Координационного Комитета метрологических служб вооруженных сил государств-участников Содружества Независимых Государств при Совете министров обороны государств-участников Содружества Независимых Государств;";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"используют межгосударственные документы о гармонизации технических регламентов, стандартизации, метрологии и оценке (подтверждении) соответствия, вступившие в силу в государствах-участниках Соглашения, в соответствии с их национальным законодательством;";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"взаимно признают эталоны единиц величин и нормативные документы вооруженных сил государств-участников Соглашения;";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"признают результаты аккредитации (аттестации) на право проведения метрологических работ, выполняемых метрологическими воинскими частями и подразделениями вооруженных сил, научно-исследовательскими учреждениями, предприятиями и организациями национальных органов по техническому регулированию и метрологии государств-участников Соглашения.";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статье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"признание результатов работ, выполняемых метрологическими службами вооруженных сил, научно-исследовательскими учреждениями, предприятиями и организациями национальных органов по техническому регулированию и метрологии государств-участников Соглашения;";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"испытания (метрологическая аттестация) средств измерений в целях утверждения типа;";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седьмой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восьмой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"аттестация методик (методов) измерений;";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одиннадцатый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"организация взаимодействия в развитии эталонов и систем передачи размеров единиц величин в вооруженных силах государств-участников Соглашения;";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двенадцатый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"применение в интересах вооруженных сил государств-участников Соглашения эталонов единиц величин, средств измерений;";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абзацах тринадцатом и пятнадцатом слово "Сторон" заменить словами "государств-участников настоящего Соглашения;";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шестнадцатым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"подготовка предложений о совместной разработке научно-технических программ, планов и проектов в области метрологического обеспечения вооруженных сил государств-участников Соглашения.";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статье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"согласованные с Межгосударственной комиссией по военно-экономическому сотрудничеству государств-участников Содружества Независимых Государств"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четвертым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взаимных расчетах между участниками настоящего Соглашения в целях его реализации действует режим наибольшего благоприятствования и взаиморасчета.";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статью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4. Обеспечение нормативными документами (технические регламенты, стандарты, указатели, информационные указатели стандартов и другая нормативная документация) осуществляется в порядке, установленном Соглашением об организации работ по межгосударственной стандартизации вооружения и военной техники от 3 ноября 1995 года.".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статью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5. Спорные вопросы относительно применения и толкования настоящего Соглашения разрешаются путем консультаций и переговоров между заинтересованными Сторонами.".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статью 10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10. По взаимному согласию Сторон в настоящее Соглашение могут быть внесены изменения и дополнения, которые являются его неотъемлемыми частями и оформляются отдельными протоколами.".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статью 11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11. Настоящее Соглашение открыто для присоединения любого государства-участника Содружества Независимых Государств, а также любого другого государства, разделяющего его цели и принципы, путем передачи депозитарию документов о присоединении.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присоединяющегося государства Соглашение вступает в силу по истечении 30 дней с даты получения депозитарием документов о присоединении.".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Протокол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настоящий Протокол вступает в силу по истечении 30 дней с даты получения депозитарием соответствующих документов.</w:t>
      </w:r>
    </w:p>
    <w:bookmarkEnd w:id="3"/>
    <w:bookmarkStart w:name="z3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г. _____ "__" _______ 20__г.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настоящий протокол, его заверенную копию.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 Азербайджанской Республики                    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Республики Армения                       Республики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 Республики Беларусь                           Туркменистана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 Республики Казахстан                         Республики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 Кыргызской Республики                              Украины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Республики Молдова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