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dd61" w14:textId="5dcd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2010 года № 
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2010 год на неотложные затраты, средства в сумме 252245000 (двести пятьдесят два миллиона двести сорок пять тысяч) тенге для перечисления акимату Восточно-Казахстанской области в виде целевых текущих трансфертов на проведение в городе Усть-Каменогорске Восточно-Казахстанской области первоочередных мероприятий по ликвидации последствий весеннего паводкового периода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Восточно-Казахстанской области в срок до 15 ноября 2010 года представить в Министерство по чрезвычайным ситуациям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