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6a42" w14:textId="0136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2008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343.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гранта" (САПП Республики Казахстан, 2008 г., № 2, ст. 24)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Для участия в конкурсе необходимо набрать не менее 50, а по медицинской специальности "Общая медицина" не менее 55 баллов, в том числе не менее 7 баллов по профильному предмету (не менее 10 по каждому творческому экзамену), а по остальным предметам - не менее 4 баллов".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