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8d47" w14:textId="83d8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2010 года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2010 год на неотложные затраты, средства в сумме 922 883 000 (девятьсот двадцать два миллиона восемьсот восемьдесят три тысячи) тенге для перечисления акимату Костанайской области в виде целевых текущих трансфертов на покрытие разницы в цене природного газа государственным коммунальным газо-теплоснабжающим предприятиям в связи с увеличением цены на природный газ.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