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678b" w14:textId="be16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состояния продовольственной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2010 года № 296.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22.05.2023 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состояния продовольственной безопасности.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2010 года № 296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состояния продовольственной безопасности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Правительства РК от 13.01.2026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состояния продовольственной безопасности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(далее – Закон) и определяют порядок проведения мониторинга состояния продовольственной безопасности.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состояния продовольственной безопасности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 отношении: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объема производства продовольственных товаров, их товародвижения и наличия запасов;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 на социально значимые продовольственные товары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Предпринимательского кодекса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состояния продовольственной безопасности проводится с учетом направлений, указанных в пункте 2 настоящих Правил, по перечню показателей мониторинга состояния продовольственной безопасности (далее – перечень показателей)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показателя 1 в части обеспеченности внутренним производством в разрезе социально значимых продовольственных товаров осуществляется уполномоченным органом в области развития агропромышленного комплекса (далее – уполномоченный орган), а в части товарного баланса в разрезе социально значимых продовольственных товаров – уполномоченным органом в области регулирования торговой деятельности, показателей 2, 3 – по методологиям ведомства уполномоченного органа в области государственной статистики, 4 – осуществляется путем суммирования запасов основных продовольственных товаров в сельскохозяйственных предприятиях, крестьянских или фермерских хозяйствах, хлебоприемных пунктах и элеваторах, торговых точках, региональных стабилизационных фондах продовольственных товаров.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пунктом 4 настоящих Правил: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показателя 1 в части обеспеченности внутренним производством в разрезе социально значимых продовольственных товаров ведет уполномоченный орган, а в части товарного баланса в разрезе социально значимых продовольственных товаров – уполномоченный орган в области регулирования торговой деятельности;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показателей 2, 3 ведет ведомство уполномоченного органа в области государственной статистики;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показателя 4 ведут местные исполнительные органы.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ежегодно по итогам года до конца третьего квартала размещает на своем интернет-ресурсе данные: по показателям 2, 3 – на основании имеющейся официальной статистической информации ведомства уполномоченного органа в области государственной статистики, по показателю 1 – в части обеспеченности внутренним производством в разрезе социально значимых продовольственных товаров на основании данных уполномоченного органа, а в части товарного баланса в разрезе социально значимых продовольственных товаров – на основании данных уполномоченного органа в области регулирования торговой деятельности.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государственной статистики ежегодно, по итогам предыдущего года, не позднее чем за 15 календарных дней до конца третьего квартала, представляет в уполномоченный орган информацию или информирует ссылкой о публикации в открытых источниках по показателям 2 и 3.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районного уровня осуществляют сбор данных показателя 4 у сельскохозяйственных предприятий, крестьянских или фермерских хозяйств, хлебоприемных пунктов и элеваторов, торговых точек и ежегодно, по итогам года за 15 календарных дней до конца третьего квартала, представляют их в местные исполнительные органы областного уровня.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областного уровня представляют информацию об объеме запасов основных продовольственных товаров в области (столице, городе республиканского значения) за 10 календарных дней до конца третьего квартала в уполномоченный орган.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состояния продовольственной безопасности проводится уполномоченным органом на основе данных местных исполнительных органов, уполномоченного органа в области регулирования торговой деятельности и уполномоченного органа, осуществляющего руководство государственной статистикой, в том числе в режиме реального времени.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ежегодно до конца третьего квартала после опубликования ведомством уполномоченного органа в области государственной статистики на своих интернет-ресурсах данных по перечню показателей, а также представления данных о наличии запасов продовольственных товаров местными исполнительными органами проводит мониторинг состояния продовольственной безопасности.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основе мониторинга состояния продовольственной безопасности уполномоченный орган ежегодно, до конца третьего квартала, формирует государственные электронные информационные ресурсы в области продовольственной безопасности посредством размещения их на своем интернет-ресурсе.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 мониторинга состояния продовольственной безопасности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внутренним производством в разрезе социально значимых продовольственных товаров по итогам сформированного товарного баланса,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предприятий-производителей на продукты питания,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социально значимые продовольственные товары,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запасов основных продовольственных товаров, тонн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