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3aad" w14:textId="eb7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ратификации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2010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ратификации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2009 года № 932.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