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bb33" w14:textId="bafb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марта 2010 года № 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 (САПП Республики Казахстан, 2004 г., № 41, ст. 530):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содействие в пределах своей компетенции лицу, признанному беженцем, в получении информации о родственниках, проживающих в стране происхождения;";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"организациях." заменить словом "организациях;";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"38) осуществляет иные функции, предусмотренные законами, актами Президента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311 ):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пятым,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соблюдения прав лиц, ищущих убежище, и беженцев;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регистрации лиц, ищущих убежище, и беженцев;";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тридцать четвертый после слов "лиц без гражданства" дополнить словами "в том числе беженцев";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седьмым и тридцать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"осуществление принудительного выдворения лиц, ищущих убежище, и беженцев во исполнение принятого решения уполномоченного органа либо вступивших в законную силу решений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законами, актами Президента и Правительства Республики Казахстан;".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