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92bf3" w14:textId="5992b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целевых текущих трансфертов из республиканского бюджета на 2010 год областными бюджетами, бюджетами городов Астаны и Алматы на образование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марта 2010 года № 177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статей 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декабря 2009 года "О республиканском бюджете на 2010-2012 годы"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использования целевых текущих трансфертов из республиканского бюджета на 2010 год областными бюджетами, бюджетами городов Астаны и Алматы на образование (далее - 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образования и науки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перечисление утвержденных сумм целевых текущих трансфертов областным бюджетам, бюджетам городов Астаны и Алматы в установленном Правительством Республики Казахстан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мониторинг использования целевых текущих трансфертов из республиканского бюджета областными бюджетами, бюджетами городов Астаны и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Акимам областей, городов Астаны и Алматы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своевременное и целевое использование выделенных целевых текущих трансфертов;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представление в Министерство образования и науки Республики Казахстан в срок до 25 января информации, предусмотренной пунктом 5 Правил, утвержденных настоящим постановлением;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представление в Министерство образования и науки Республики Казахстан отчетов об использовании выделенных целевых текущих трансфертов до 5-го числа месяца, следующего за отчетным.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1 января 2010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марта 2010 года № 177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использования целевых текущих трансфертов из республиканского</w:t>
      </w:r>
      <w:r>
        <w:br/>
      </w:r>
      <w:r>
        <w:rPr>
          <w:rFonts w:ascii="Times New Roman"/>
          <w:b/>
          <w:i w:val="false"/>
          <w:color w:val="000000"/>
        </w:rPr>
        <w:t>
бюджета на 2010 год областными бюджетами, бюджетами городов</w:t>
      </w:r>
      <w:r>
        <w:br/>
      </w:r>
      <w:r>
        <w:rPr>
          <w:rFonts w:ascii="Times New Roman"/>
          <w:b/>
          <w:i w:val="false"/>
          <w:color w:val="000000"/>
        </w:rPr>
        <w:t>
Астаны и Алматы на образование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использования целевых текущих трансфертов из республиканского бюджета на 2010 год областными бюджетами, бюджетами городов Астаны и Алматы на образование определяют порядок использования целевых текущих трансфертов, выделяемых областным бюджетам, бюджетам городов Астаны и Алматы, из республиканского бюджета по следующим республиканским бюджетным программам: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011 "Целевые текущие трансферты областным бюджетам, бюджетам городов Астаны и Алматы на реализацию государственного образовательного заказа в дошкольных организациях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013 "Целевые текущие трансферты областным бюджетам, бюджетам городов Астаны и Алматы на привлечение зарубежных преподавателей английского языка для профессиональных лицеев";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029 "Целевые текущие трансферты областным бюджетам, бюджетам городов Астаны и Алматы на содержание вновь вводимых объектов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048 "Целевые текущие трансферты областным бюджетам, бюджетам городов Астаны и Алматы на оснащение учебным оборудованием кабинетов физики, химии, биологии в государственных учреждениях основного среднего и общего среднего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058 "Целевые текущие трансферты областным бюджетам, бюджетам городов Астаны и Алматы на создание лингафонных и мультимедийных кабинетов в государственных учреждениях начального, основного среднего и общего среднего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071 "Целевые текущие трансферты областным бюджетам, бюджетам городов Астаны и Алматы на приобретение оборудования для кабинетов "Самопознание";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072 "Целевые текущие трансферты областным бюджетам, бюджетам городов Астаны и Алматы на обеспечение учебными материалами дошкольных организаций, организаций среднего, технического и профессионального, послесреднего образования, институтов повышения квалификации по предмету "Самопознание".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постановлением Правительства РК от 30.07.2010 </w:t>
      </w:r>
      <w:r>
        <w:rPr>
          <w:rFonts w:ascii="Times New Roman"/>
          <w:b w:val="false"/>
          <w:i w:val="false"/>
          <w:color w:val="000000"/>
          <w:sz w:val="28"/>
        </w:rPr>
        <w:t>№ 767</w:t>
      </w:r>
      <w:r>
        <w:rPr>
          <w:rFonts w:ascii="Times New Roman"/>
          <w:b w:val="false"/>
          <w:i w:val="false"/>
          <w:color w:val="ff0000"/>
          <w:sz w:val="28"/>
        </w:rPr>
        <w:t xml:space="preserve"> .  </w:t>
      </w: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Использование целевых текущих трансфертов осуществляется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 законодательством о государственных закупках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Единым организатором конкурсов по государственным закупкам лингафонных и мультимедийных кабинетов, учебного оборудования кабинетов физики, химии, биологии выступает Министерство образования и науки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Осуществление комплекса мероприятий по внедрению предмета "Самопознание" в государственной системе образования выполняется местными исполнительными органами в области образования в соответствии с законодательством о государственных закупках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Местные исполнительные органы в области образования в срок до 25 января определяют конечных получателей лингафонных и мультимедийных кабинетов, учебного оборудования кабинетов физики, химии, биологии, оборудования для кабинетов "Самопознание" и осуществляют мониторинг их использования.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Исполнительные органы областей, городов Астаны и Алматы в  области образования представляют в Министерство образования и науки Республики Казахстан ежеквартально в срок до 5 числа месяца, следующего за отчетным, отчеты о заключении и исполнении договоров о государственных закупках лингафонных и мультимедийных кабинетов, учебного оборудования кабинетов физики, химии, биологии, оборудования для кабинетов "Самопознание" по форме, установленной Министерством образования и науки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Министерство образования и науки Республики Казахстан производит перечисление целевых текущих трансфертов из республиканского бюджета областным бюджетам, бюджетам городов Астаны и Алматы в первые 5 рабочих дней месяца (январь не позднее 25-го числа) согласно распределению целевых текущих трансфертов по месяцам, приведенных в Соглашениях о результатах по целевым текущим трансфертам.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Использование целевых текущих трансфертов, выделенных областным бюджетам, бюджетам городов Астаны и Алматы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укрепление материально-технической базы государственных организаций образования, в том числе на обеспечение учебными материалами дошкольных организаций, организаций среднего, технического и профессионального, послесреднего образования, институтов повышения квалификации по предмету "Самопознание", создание лингафонных и мультимедийных кабинетов, оснащение учебным оборудованием кабинетов физики, химии, биологии, кабинетов "Самопознание" осуществляется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содержание вновь вводимых объектов образования осуществляется при условии предоставления утвержденных актов ввода объектов образования в эксплуатацию государственной приемочной комиссией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привлечение зарубежных преподавателей английского языка для профессиональных лицеев осуществляется на основании трудовых договоров в установленном законодательством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выделяются на текущие расходы, связанные с содержанием вновь вводимых объектов образования, за исключением капитальных расходов.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Местные исполнительные органы области, города республиканского значения, столицы по итогам полугодия и года представляют в Министерство образования и науки Республики Казахстан отчет о прямых и конечных результатах, достигнутых за счет использования выделенных целевых трансфертов в соответствии с соглашениями о результатах.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Министерство образования и науки Республики Казахстан представляет в Министерство финансов Республики Казахстан отчетность о фактическом достижении прямых и конечных результатов по итогам полугодия не позднее 30 июля текущего года, итоговый отчет - не позднее 1 февраля следующего финансового года.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