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5c4b" w14:textId="84b5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Устава Организации Исламская Конференция"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2010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Устава Организации Исламская Конференция".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подписании Устава Организации Исламская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предложение о подписании от имени Республики Казахстан Устава Организации Исламская Конференция.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- Министру иностранных дел Республики Казахстан Саудабаеву Канату Бекмурзаевичу подписать от имени Республики Казахстан Устав Организации Исламская Конференция.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Организации Исламская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имя Аллаха, Всемилостивого, Милосердного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Мы, Государства-члены Организации Исламская Конференция, приняли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решения Конференции Королей, Глав государств и правительств Государств-членов, проходившей в Рабате с 9 по 12 число месяца Раджаб, 1389 года по Хиджре, что соответствует 22-25 сентября 1969 года, а также Конференции Министров иностранных дел, состоявшейся в Джидде с 14 по 18 число месяца Мухаррам, 1392 года по Хиджре, что соответствует 29 февраля - 4 марта 1972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благородными исламскими ценностями единства и братства, подтверждая существенный характер продвижения, а также укрепления единства и солидарности среди Государств-членов в деле обеспечения их общих интересов на международной арене;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подтвердить нашу приверженность принципам Устава Организации Объединенных Наций, настоящего Устава и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сохранять и продвигать благородные исламские ценности мира, сострадания, терпимости, равенства, справедливости и человеческого достоинства;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прилагать усилия в работе по восстановлению направляющей роли Ислама в мировом масштабе, в обеспечении устойчивого развития и прогресса и процветания народов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и упрочивать узы единства и солидарности среди мусульманских народов 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уважать, сохранять и защищать национальный суверенитет, независимость и территориальную целостность всех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вклад в международный мир и безопасность, понимание и диалог между цивилизациями, культурами и религиями и продвигать и поощрять дружеские отношения и добрососедство, взаимное уважение и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развитию прав человека и фундаментальных свобод, надлежащего управления, верховенства закона, демократии и ответственности в государствах-членах в соответствии с их конституционными и законодательными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доверие и способствовать развитию дружеских отношений, взаимного уважения и сотрудничества между Государствами-членами и другими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укреплять благородные исламские ценности в отношении сдержанности, терпимости, уважения к культурным различиям, сохранения исламских символов и общего наследия и отстаивать универсальность исламской религии;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приобретение и популяризацию знаний в гармонии с благородными идеалами Ислама для достижения интеллектуального совершенства;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сотрудничеству между Государствами-членами для достижения устойчивого социально-экономического развития в целях эффективной интеграции в мировую экономику, согласно принципам партнерства и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укреплению всех аспектов, связанных с сохранением окружающей среды для настоящего и будущих поколений;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уважать право на самоопределение и невмешательство во внутренние дела, а также уважать суверенитет, независимость и территориальную целостность каждого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поддерживать борьбу палестинского народа, находящегося в настоящее под иностранной оккупацией, а также предоставить ему возможность добиваться своих неотъемлемых прав, включая право на самоопределение и создание суверенного государства со столицей Аль-Кудс Аль-Шариф, сохраняя при этом исторический и исламский характер города, а также расположенные в нем святые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способствовать охране и осуществлению прав женщин и их участию во всех сферах жизнедеятельности, в соответствии с правовыми нормами и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благоприятные условия для полноценного воспитания мусульманских детей и молодежи и воспитывать у них исламские ценности через образование в целях укрепления их культурных, социальных, моральных и этических идеалов;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помогать мусульманским меньшинствам и обществам за пределами Государств-членов сохранять их достоинство, культурную и религиозную идентичность;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придерживаться целей и принципов настоящего Устава, Устава Организации Объединенных Наций, международного права, а также международного гуманитарного права, при этом неукоснительно следуя принципам невмешательства в дела, по существу входящие во внутреннюю компетенцию любого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прилагать усилия для достижения надлежащего управления на международном уровне и демократизации международных отношений на основе принципов равенства и взаимного уважения между государствами-членами, а также невмешательства в дела, входящие в их внутреннюю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также постановили сотрудничать в достижении этих целей, согласившись с настоящим измененным Уставом.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Цели и принципы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Организации Исламская Конференция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Улучшение и укрепление уз братства и солидарности между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Охрана и защита общих интересов и поддержка законных прав Государств-членов, а также координация и объединение усилий Государств-членов с учетом вызовов, стоящих перед исламским миром в частности и перед международным сообществом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Уважение права на самоопределение, невмешательство во внутренние дела, а также уважение суверенитета, независимости и территориальной целостности каждого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Поддержка восстановления полного суверенитета и территориальной целостности любого Государства-члена, находящегося под оккупацией в результате агрессии, на основе международного права и сотрудничества с соответствующими международными и региональными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активного участия Государств-членов в глобальных процессах принятия решений по политическим, экономическим и социальным вопросам для защиты их общих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Содействие развитию межгосударственных отношений на основе справедливости, взаимного уважения и добрососедства для обеспечения глобального мира, безопасности и гармонии;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Новое подтверждение поддержки прав народов, предусмотренных в Уставе ООН и международном праве;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Поддержка и предоставление палестинскому народу возможности для осуществления его права на самоопределение и создание суверенного государства со столицей Аль-Кудс Аль-Шариф при сохранении исторического и исламского характера города, а также расположенных в нем святых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Укрепление экономического и торгового сотрудничества между исламскими государствами в целях достижения экономической интеграции, ведущей к созданию исламского общего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Борьба за достижение устойчивого и всеобъемлющего развития человеческого потенциала и экономического благосостояния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Распространение, продвижение и сохранение исламских учений и ценностей, основанных на умеренности и терпимости, продвижение исламской культуры и сохранение исламского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Охрана и защита истинного образа Ислама, борьба с клеветой на Ислам и поощрение диалога между цивилизациями и религиями;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Укрепление и развитие науки и техники, поощрение исследований и сотрудничества Государств-членов в этих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Содействие осуществлению и защита прав и фундаментальных свобод человека, включая права женщин, детей, молодежи, пожилых людей и людей с ограниченными возможностями, а также сохранение исламских семейных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Придание особого значения, охрана и содействие роли семьи как естественной и основополагающей ячейки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Защита прав, достоинства, а также религиозной и культурной идентичности мусульманских сообществ и меньшинств в странах, не являющихся Государствами-членами;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Продвижение и защита единой позиции по вопросам, представляющим общий интерес, в международных форумах;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Сотрудничество по вопросам борьбы с терроризмом во всех его формах и проявлениях, организованной преступностью, незаконным оборотом наркотиков, коррупцией, отмыванием денег и торговлей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Сотрудничество и координация гуманитарной помощи при чрезвычайных ситуациях, таких как природные катаклизмы;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Содействие сотрудничеству между Государствами-членами в социальной, культурной и информационной сферах.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задач, указанных в Статье 1, Государства-члены руководствуются и вдохновляются благородными исламскими учениями и ценностями, а также действуют в соответствии со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Государства-члены привержены целям и принципам Устава Организации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суверенны, независимы и имеют равные права 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Государства-члены разрешают спорные вопросы мирным путем и воздерживаются от применения силы или угрозы применения силы в своих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 Государства-члены обязуются уважать национальный суверенитет, независимость и территориальную целостность других Государств-членов и воздерживаются от вмешательства в чужие внутренние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 Государства-члены обязуются вносить вклад в сохранение международного мира и безопасности и воздерживаться от вмешательства во внутренние дела друг друга, как это закреплено в настоящем Уставе, Организации Объединенных Наций, в международном праве и международном гуманитарном праве.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Как указано в Уставе ООН, ни одно положение настоящего Устава не дает Организации и ее Органам права на вмешательство в дела, по существу входящие во внутреннюю компетенцию любого Государства, или связанные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Государства-члены оказывают поддержку и содействуют на уровне страны и в международном масштабе надлежащему управлению, демократии, соблюдению прав человека и основных свобод, а также верховенства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Государства-члены заботятся о защите и охране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Членство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состоит из 57 Государств-членов Организации Исламская Конференция и других государств, которые могут присоединиться к настоящему Уставу в соответствии с пунктом 2 Статьи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Любое государство, являющееся членом Организации Объединенных Наций, имеющее мусульманское большинство и выполняющее условия настоящего Устава, которое подаст заявку на членство, может присоединиться к Организации только при условии принятия решения Советом министров иностранных дел путем консенсуса, на основе согласованных критериев, принятых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Ничто в настоящем Уставе не может затрагивать права или привилегии нынешних Государств-членов, касающихся членства или любых других вопросов.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о предоставлении статуса наблюдателя Государству, являющемуся членом Организации Объединенных Наций, принимается Советом министров иностранных дел, только путем консенсуса, на основе согласованных критериев Совета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предоставлении международной организации статуса Наблюдателя принимается Советом министров иностранных дел только путем консенсуса, на основе согласованных критериев Совета министров иностранных дел.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Органами Организации Исламская Конференция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Исламский саммит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комитеты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Исполнительный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Международный Исламский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Независимая постоянная комиссия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 постоянных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Генеральный секретариат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Вспомогательные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Специализированные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Аффилированные организации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Исламский саммит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Исламский саммит состоит из Королей и Глав государств и правительств Государств-членов и является высшим руководящим органом Организации.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Исламский саммит обсуждает и принимает политические решения, обеспечивает руководство по всем вопросам, касающимся выполнения указанных в Уставе целей, а также рассматривает другие вопросы, представляющие интерес для Государств-членов и Уммы.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Исламский саммит созывается каждые три года в одном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повестки дня и всех необходимых мероприятий для созыва Саммита проводится Советом министров иностранных дел при содействии Генерального секретариата.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Внеочередные заседания проводятся в любое время, когда этого требуют интересы Уммы, для рассмотрения жизненно важных для Уммы вопросов и координации политики Организации,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может проводиться по рекомендации Совета министров иностранных дел или по инициативе одного из Государств-членов или Генерального секретаря, при условии, если такая инициатива получит поддержку простого большинства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Совет министров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министров иностранных дел созывается один раз в год в одном из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Внеочередная сессия Совета министров иностранных дел может быть созвана по инициативе любого Государства-члена или Генерального секретаря, если такая инициатива будет одобрена простым большинством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министров иностранных дел может вносить рекомендацию о созыве других отраслевых министерских совещаний для рассмотрения конкретных вопросов, представляющих интерес для Уммы. Такие совещания должны представлять свои отчеты Исламскому саммиту и Совету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министров иностранных дел вырабатывает пути осуществления общей политики Организации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принятия решений и резолюций по вопросам, представляющим общий интерес при реализации целей и общей политики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проверки хода выполнения решений и резолюций, принятых на предыдущих Саммитах и Советах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рассмотрения и утверждения программы, бюджета, а также других финансовых и административных отчетов Генерального секретариата и вспомогательных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рассмотрения любого вопроса, затрагивающего одно или нескольких Государств-членов, во всех случаях, когда заинтересованным государством-членом сделана соответствующая просьба о принятии надлежащих мер в этом отношении;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внесения рекомендации о создании любого нового органа или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избрания Генерального секретаря и назначения Помощников Генерального секретаря согласно статьям 16 и 18 Устава,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рассмотрения любого другого вопроса по мере необходимости.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Постоянные комитеты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продвижения вопросов особой важности для Организации и ее Государств-членов, Организация образовала следующие Постоянные комитеты: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делам города Аль-Кудс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комитет по делам информации и культуры (COMIAC)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комитет по торгово-экономическому сотрудничеству (СОМСЕС)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комитет по научному и технологическому сотрудничеству (COMSTECH).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комитеты возглавляются Королями и Главами государств и правительств и учреждаются в соответствии с решениями Саммита или по рекомендации Совета министров иностранных дел и членов этих комитетов.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Исполнительный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Исполнительный комитет состоит из Председателей настоящего, предыдущего и будущего Исламских саммитов и Советов министров иностранных дел, страны пребывания Штаб-квартиры Генерального секретариата, а также Генерального секретаря, являющегося членом комитета в силу занимаемой должности. Заседания Исполнительного комитета будут проводиться в соответствии с его Регламентом.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Комитет постоянных представителей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Прерогативы и порядок работы Комитета постоянных представителей определяются Советом министров иностранных дел.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Международный исламский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Международный исламский суд, учрежденный в Кувейте в 1987 году, с момента вступления в силу его Статута будет главным юридическим органом Организации.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Независимая постоянная комиссия по правам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Независимая постоянная комиссия по правам человека призвана отстаивать гражданские, политические, социальные и экономические права, закрепленные в договорах и декларациях Организации, а также всеобщих согласованных документах по правам человека, в соответствии с исламскими ценностями.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Генеральный секретариат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секретариат состоит из Генерального секретаря, являющегося главным должностным лицом Организации, а также штата сотрудников, необходимого для Организации. Генеральный секретарь избирается Советом министров иностранных дел на пятилетний срок с возможностью переизбрания только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избирается из числа граждан Государств-членов в соответствии с принципами справедливого географического распределения, ротации и равных возможностей для всех Государств-членов с учетом компетентности, добросовестности и опыта.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 имеет следующие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доводить до сведения компетентных органов Организации вопросы, которые, по его мнению, могут послужить или повредить целям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отслеживать выполнение решений, резолюций и рекомендаций Исламских саммитов, Совета министров иностранных дел и иных министерских заседаний;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c. обеспечивать Государства-члены рабочими документами и меморандумами в целях выполнения решений, резолюций и рекомендаций Исламских саммитов и Совета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d. координировать и согласовывать работу соответствующих органов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e. подготавливать программу работы и бюджет Генерального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f. развивать связи между Государствами-членами, содействовать проведению консультаций и обмена мнениями, а также распространению информации, которая могла бы иметь значение для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g. выполнять другие функции, возложенные на него Исламским саммитом или Советом министров иностранных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h. предоставлять ежегодные отчеты Совету министров иностранных дел о работе Организации.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Генеральный секретарь представляет в Совет министров иностранных дел кандидатуры для назначения на должности Помощников Генерального секретаря сроком на 5 лет в соответствии с принципом справедливого географического распределения и с учетом компетентности, добросовестности и преданности целям Устава. Один из Помощников Генерального секретаря будет заниматься вопросами города Аль-Кудс Аль-Шариф и Палестины, при понимании того, определять кандидата на этот пост будет государство Палестина.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Генеральный секретарь может, для выполнения резолюций и решений Исламских саммитов и Совета министров иностранных дел, назначать Специальных представителей. Подобные назначения, а также круг обязанностей Специальных представителей утверждаются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Генеральный секретарь назначает персонал Генерального секретариата из числа граждан Государств-членов, учитывая их компетентность, соответствие требованиям должности, добросовестность и пол в соответствии с принципами и справедливого географического распределения. Генеральный секретарь может на временной основе назначать экспертов и консультантов.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исполнении своих обязанностей Генеральный секретарь, Помощники Генерального секретаря, а также персонал Генерального секретариата не должны запрашивать или принимать указания ни от какого правительства или органа, кроме Организации. Они должны воздерживаться от каких-либо действий, которые могут нанести ущерб их статусу международных служащих, ответственных только перед Организацией. Государства-члены должны уважать этот особый международный характер их деятельности и не должны пытаться оказывать какое-либо влияние на них при исполнении ими своих обязанностей.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секретариат готовит заседания Исламских саммитов и Советов министров иностранных дел в тесном сотрудничестве с принимающей страной в пределах соответствующих административных и организационных вопросов.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Штаб-квартира Генерального секретариата находится в городе Джидда до освобождения города Аль-Кудс, который станет постоянной штаб-квартирой Организации.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может учредить Вспомогательные органы, Специализированные учреждения и предоставлять статус Аффилированных организаций после утверждения их Советом министров иностранных дел в соответствии с Уставом.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Вспомогательные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Вспомогательные органы учреждаются в рамках Организации в соответствии с решениями, принятыми Исламским саммитом или Советом министров иностранных дел, а их бюджеты утверждаются Советом министров иностранных дел.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Специализированные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Специализированные учреждения Организации учреждаются в рамках Организации в соответствии с решениями Исламского саммита или Совета министров иностранных дел. Членство в специализированных учреждениях является добровольным и открыто для членов Организации. Их бюджеты являются независимыми и утверждаются их соответствующими директивными органами, оговоренными в их Регламенте.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Аффилированные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Аффилированными организациями являются организации или органы, чьи цели соответствуют целям настоящего Устава и которые признаются в качестве аффилированных организаций Советом министров иностранных дел. Членство в этих организациях является добровольным и открытым для органов и организаций Государств-членов. Их бюджеты являются независимыми от бюджета Генерального секретариата, вспомогательных органов и специализированных институтов. Аффилированным организациям может быть предоставлен статус наблюдателя на основании резолюции Совета министров иностранных дел. Они могут получать добровольную помощь от вспомогательных органов или специализированных учреждений, а также от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Сотрудничество с исламскими и другими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укрепляет свое сотрудничество с исламскими и другими организациями во имя целей, изложенных в настоящем Уставе.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Мирное разрешение споров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Государства-члены, участвующие в каком-либо споре, продолжение которого может нанести ущерб интересам Исламской Уммы или подвергнуть опасности поддержание международного мира и безопасности, будут стремиться разрешить спор с помощью благонамеренных действий, переговоров, запросов, посредничества, примирения, арбитража, судебного урегулирования или иными мирными средствами по своему выбору. В этом контексте благонамеренные действия могут включать консультации с Исполнительным комитетом и Генеральным секретарем.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 может сотрудничать с другими международными и региональными организациями в целях сохранения международного мира и безопасности, а также урегулирования споров мирными средствами.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и финансы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Бюджет Генерального секретариата и Вспомогательных органов финансируется Государствами-членами пропорционально их национальным доходам.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может, с одобрения Исламского саммита или Совета министров иностранных дел, учреждать специальные и религиозно-благотворительные фонды (вакуфы), вклады в которые вносятся на добровольной основе Государствами-членами, частными лицами и организациями. Эти специальные и религиозно-благотворительные фонды подотчетны финансовой системе Организации и ежегодно проверяются органом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секретариат и вспомогательные органы управляют своими финансовыми делами согласно Финансовому регламенту, одобренному Советом министров иностранных дел.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Постоянный финансовый комитет формируется Советом министров иностранных Дел из числа аккредитованных представителей участвующих Государств-членов, которые будут встречаться в Штаб-квартире Организации для окончательного оформления программы и бюджета Генерального Секретариата и его вспомогательных органов в соответствии с правилами, одобренными Советом министров иностранных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Постоянный финансовый комитет представляет ежегодный отчет Совету министров иностранных дел, который рассматривает и утверждает программу и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 финансового контроля, состоящий из финансовых экспертов (аудиторов) от Государств-членов, проводит аудит Генерального секретариата и его вспомогательных органов в соответствии с внутренними правилами и инструкциями.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Регламент работы и голосование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министров иностранных дел принимает собственный регламент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 рекомендует регламент работы для Исламского саммита.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комитеты устанавливают собственные соответствующие регламенты.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Кворум для заседаний Организации Исламской Конференции составляет две трети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Решения принимаются путем консенсуса. Если консенсус не может быть достигнут, решение принимается большинством в две трети присутствующих и голосующих членов, если иное не предусмотрено в настоящем Уставе.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Глава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Привилегии и иммунитеты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Организация пользуется в государствах-членах иммунитетами и привилегиями, необходимыми для осуществления своих функций и выполнения своих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Представители Государств-членов и официальные лица Организации пользуются привилегиями и иммунитетами, предусмотренными в Соглашении о привилегиях и иммунитетах от 1976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 Генерального секретариата, вспомогательных органов и специализированных организаций пользуется привилегиями и иммунитетами, необходимыми для выполнения ими своих обязанностей, по согласованию между Организацией и принимающими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Государство-член, которое не погасило задолженность по выплате финансовых взносов Организации, не имеет права голоса на Совете министров иностранных дел, если сумма его задолженности равняется или превышает сумму взносов, причитающихся с него за два полных предыдущих года. Совет, тем не менее, может разрешить такому государству-члену участвовать в голосовании, если признает, что невыплата долга произошла по независящим от Государства-члена обстоятельствам.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Выход из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Любое государство-член может выйти из Организации путем уведомления Генерального секретаря за один год до своего выхода. Такое уведомление доводится до сведения всех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Государство, подавшее заявку о выходе, связано своими обязательствами до окончания финансового года, в течение которого была подана заявка о выходе. Оно также обязуется погасить любые другие задолженности перед Организацией.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Изменения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и дополнения к настоящему Уставу производятся согласно следующей процедуре: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a. любое Государство-член может предложить Совету министров иностранных дел внести изменения и дополнения в настоящий Устав;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b. изменения и дополнения вступают в силу при условии их одобрения двумя третями голосов в Совете министров иностранных дел и ратификации двумя третями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Толкование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Любые споры, которые могут возникнуть при толковании, применении или выполнении любой статьи настоящего Устава, должны разрешаться мирно и во всех случаях путем консультаций, переговоров, примирения или арбитража.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Устава исполняются Государствами-членами в соответствии с их конституционными требованиями.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Языки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Языками Организации являются арабский, английский и французский.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Переходные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Ратификация и вступление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Устав принимается двумя третями голосов в Совете министров иностранных дел и открыт для подписания и ратификации Государствами-членами в соответствии с конституционными процедурами каждого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Ратификационные грамоты хранятся у Генерального секретаря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Устав заменяет Устав Организации Исламской Конференции, зарегистрированный в соответствии со Статьей 102 Устава Организации Объединенных Наций от 1 февраля 1974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Дакар (Республика Сенегал) на седьмой день месяца Раби Аль-Аваль, в одна тысяча четыреста двадцать девятом году по Хиджре, что соответствует четырнадцатому марта две тысячи восьмого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