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178b" w14:textId="d59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Проект Закона отозван из Мажилиса Парламента РК постановлением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Афганистане, совершенное в Брюсселе 13 июля, 12 октября и Астане 21 октября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Secretary of State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Minister of Foreign Affairs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Имею честь сообщить Вам, что сегодня 21 октября 2010 года Ваша нота была получена, в которой говорится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Имею честь сослаться на резолюцию Совета Безопасности ООН № 1386 от 20 декабря 2001 года, являющуюся основанием для создания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Совета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г-ну Андерсу Фог Расмуссену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Генеральному Секретарю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Организации Североатлантического Договора (НАТО)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контингента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SACEUR, который примет на себя общую ответственность за эту операцию, затем назначит Командующего Объединенным командованием сил НАТО «Брунссум»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Обмен секретными сведениями между Республикой Казахстан и НАТО осуществляется в соответствии с Соглашением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может направить вопросы политического характера относительно операции Генеральному секретарю НАТО.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операции и обратно, в соответствии с взаимно 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 Республика Казахстан несет ответственность за обеспечение питанием, проживанием, горюче-смазочными материалами и медицинской помощью своему личному составу в зоне операции,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10.8 Страны, выделяющие контингент, включая Республику Казахстан, и другие составные части МССБ, несут ответственность по искам за ущерб, возникший в результате их действия и/или бездействия, предъявленными третьими Сторонами от страны, которой был причинен ущерб.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Афганистане, которое вступает в силу в день получения НАТО письменного уведомления Республики Казахстан о ратификации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возобновляю уверения в своем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Канат Саудабаев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Secretary General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 Secretaire Genеral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Anders Fogh Rasmussen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SG (2010) 0467                                   12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Имею честь сослаться на резолюцию Совета Безопасности ООН № 1386 от 20 декабря 2001 года, являющуюся основанием для создания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Сонета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контингенты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SACEUR, который примет на себя общую ответственность за эту операцию, затем назначит Командующего Объединенным командованием сил НАТО «Брунссум»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Обмен секретными сведениями между Республикой Казахстан и НАТО осуществляется в соответствии с Соглашением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может направить вопросы политического характера относительно операции Генеральному секретарю НАТО.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операции и обратно, в соответствии с взаимно 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 Республика Казахстан несет ответственность за обеспечение питанием, прижиманием, горюче-смазочными материалами и медицинской помощью своему личному составу в зоне операции,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10.8 Страны, выделяющие контингент, включая Республику Казахстан, и другие составные части МССБ, несут ответственность по искам за ущерб, возникший в результате их действия и/или бездействия, предъявленными третьими Сторонами от страны, которой был причинен ущерб.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 уважением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Андерс Фог Расмуссен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Канату Саудабаеву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Министру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