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8d9e" w14:textId="abc8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Каспийском государственном университете технологии и инжиниринга имени Ш. 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7 января 2005 года "Об обороне и Вооруженных Силах Республики Казахстан" и в целях подготовки офицеров запаса для Вооруженных Сил Республики Казахстан из числа студентов Республиканского государственного казенного предприятия "Каспийский государственный университет технологии и инжиниринга имени Ш. Есенова"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Республиканском государственном казенном предприятии "Каспийский государственный университет технологии и инжиниринга имени Ш. Есенова" Министерства образования и науки Республики Казахстан военную кафедру в пределах средств и штатной численности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Министерством обороны Республики Казахстан принять предусмотренные законодательством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</w:t>
      </w:r>
      <w:r>
        <w:rPr>
          <w:rFonts w:ascii="Times New Roman"/>
          <w:b w:val="false"/>
          <w:i w:val="false"/>
          <w:color w:val="000000"/>
          <w:sz w:val="28"/>
        </w:rPr>
        <w:t>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