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8d9e" w14:textId="abc8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Каспийском государственном университете технологии и инжиниринга имени Ш. 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7 января 2005 года "Об обороне и Вооруженных Силах Республики Казахстан" и в целях подготовки офицеров запаса для Вооруженных Сил Республики Казахстан из числа студентов Республиканского государственного казенного предприятия "Каспийский государственный университет технологии и инжиниринга имени Ш. Есенова"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в Республиканском государственном казенном предприятии "Каспийский государственный университет технологии и инжиниринга имени Ш. Есенова" Министерства образования и науки Республики Казахстан военную кафедру в пределах средств и штатной численности учебного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Министерством обороны Республики Казахстан принять предусмотренные законодательством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</w:t>
      </w:r>
      <w:r>
        <w:rPr>
          <w:rFonts w:ascii="Times New Roman"/>
          <w:b w:val="false"/>
          <w:i w:val="false"/>
          <w:color w:val="000000"/>
          <w:sz w:val="28"/>
        </w:rPr>
        <w:t>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