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1cac" w14:textId="b461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специальных экономических зонах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2010 года № 1470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специальных экономических зонах в Республике Казахстан".</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color w:val="000000"/>
          <w:sz w:val="28"/>
        </w:rPr>
        <w:t>проект</w:t>
      </w:r>
    </w:p>
    <w:p>
      <w:pPr>
        <w:spacing w:after="0"/>
        <w:ind w:left="0"/>
        <w:jc w:val="left"/>
      </w:pPr>
      <w:r>
        <w:rPr>
          <w:rFonts w:ascii="Times New Roman"/>
          <w:b/>
          <w:i w:val="false"/>
          <w:color w:val="000000"/>
        </w:rPr>
        <w:t xml:space="preserve"> ЗАКОН РЕСПУБЛИКИ КАЗАХСТАН О специальных экономических зонах в Республике Казахстан</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при создании, функционировании и упразднении специальных экономических зон на территории Республики Казахстан.</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i w:val="false"/>
          <w:color w:val="000000"/>
          <w:sz w:val="28"/>
        </w:rPr>
        <w:t>      Статья 1. Основные понятия, используемые в настоящем</w:t>
      </w:r>
      <w:r>
        <w:br/>
      </w:r>
      <w:r>
        <w:rPr>
          <w:rFonts w:ascii="Times New Roman"/>
          <w:b w:val="false"/>
          <w:i w:val="false"/>
          <w:color w:val="000000"/>
          <w:sz w:val="28"/>
        </w:rPr>
        <w:t>
</w:t>
      </w:r>
      <w:r>
        <w:rPr>
          <w:rFonts w:ascii="Times New Roman"/>
          <w:b/>
          <w:i w:val="false"/>
          <w:color w:val="000000"/>
          <w:sz w:val="28"/>
        </w:rPr>
        <w:t>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специальная экономическая зона - часть территории Республики Казахстан с точно обозначенными границами, на которой действует специальный правовой режим специальной экономической зоны для осуществления не запрещенных законодательством Республики Казахстан видов деятельности, а также применяется таможенная процедура свободной таможенной зоны;</w:t>
      </w:r>
      <w:r>
        <w:br/>
      </w:r>
      <w:r>
        <w:rPr>
          <w:rFonts w:ascii="Times New Roman"/>
          <w:b w:val="false"/>
          <w:i w:val="false"/>
          <w:color w:val="000000"/>
          <w:sz w:val="28"/>
        </w:rPr>
        <w:t>
      2) управляющая компания - юридическое лицо, создаваемое в соответствии с настоящим Законом в организационно-правовой форме акционерного общества для обеспечения функционирования специальной экономической зоны, привлечения потенциальных участников специальной экономической зоны;</w:t>
      </w:r>
      <w:r>
        <w:br/>
      </w:r>
      <w:r>
        <w:rPr>
          <w:rFonts w:ascii="Times New Roman"/>
          <w:b w:val="false"/>
          <w:i w:val="false"/>
          <w:color w:val="000000"/>
          <w:sz w:val="28"/>
        </w:rPr>
        <w:t>
      3) заявитель - юридическое лицо, подающее в управляющую компанию заявку на осуществление деятельности в качестве участника специальной экономической зоны;</w:t>
      </w:r>
      <w:r>
        <w:br/>
      </w:r>
      <w:r>
        <w:rPr>
          <w:rFonts w:ascii="Times New Roman"/>
          <w:b w:val="false"/>
          <w:i w:val="false"/>
          <w:color w:val="000000"/>
          <w:sz w:val="28"/>
        </w:rPr>
        <w:t>
      4) участник специальной экономической зоны - юридическое лицо, осуществляющее на территории специальной экономической зоны приоритетные виды деятельности и включенное в единый реестр участников специальной экономической зоны;</w:t>
      </w:r>
      <w:r>
        <w:br/>
      </w:r>
      <w:r>
        <w:rPr>
          <w:rFonts w:ascii="Times New Roman"/>
          <w:b w:val="false"/>
          <w:i w:val="false"/>
          <w:color w:val="000000"/>
          <w:sz w:val="28"/>
        </w:rPr>
        <w:t>
      5) лица, осуществляющие вспомогательную деятельность - юридические лица, на которые не распространяется специальный правовой режим специальной экономической зоны, осуществляющие на территории специальной экономической зоны виды вспомогательной деятельности в соответствии с настоящим Законом;</w:t>
      </w:r>
      <w:r>
        <w:br/>
      </w:r>
      <w:r>
        <w:rPr>
          <w:rFonts w:ascii="Times New Roman"/>
          <w:b w:val="false"/>
          <w:i w:val="false"/>
          <w:color w:val="000000"/>
          <w:sz w:val="28"/>
        </w:rPr>
        <w:t>
      6) объекты инфраструктуры - объекты недвижимости, входящие в состав объектов производства и передачи тепловой и электрической энергии, водоснабжения и газоснабжения, канализации, транспортных коммуникаций, услуг связи и иных объектов, в соответствии с технико-экономическим обоснованием создания специальной экономической зоны и утвержденным генеральным планом;</w:t>
      </w:r>
      <w:r>
        <w:br/>
      </w:r>
      <w:r>
        <w:rPr>
          <w:rFonts w:ascii="Times New Roman"/>
          <w:b w:val="false"/>
          <w:i w:val="false"/>
          <w:color w:val="000000"/>
          <w:sz w:val="28"/>
        </w:rPr>
        <w:t>
      7) договор об осуществлении деятельности в качестве участника специальной экономической зоны - договор, заключаемый между участником или несколькими участниками специальной экономической зоны и управляющей компанией, устанавливающий виды деятельности участника или участников специальной экономической зоны на территории специальной экономической зоны, условия осуществления такой деятельности, права и обязанности сторон;</w:t>
      </w:r>
      <w:r>
        <w:br/>
      </w:r>
      <w:r>
        <w:rPr>
          <w:rFonts w:ascii="Times New Roman"/>
          <w:b w:val="false"/>
          <w:i w:val="false"/>
          <w:color w:val="000000"/>
          <w:sz w:val="28"/>
        </w:rPr>
        <w:t>
      8) уполномоченный орган - центральный исполнительный орган, осуществляющий функции в сфере создания, функционирования и упразднения специальных экономических зон;</w:t>
      </w:r>
      <w:r>
        <w:br/>
      </w:r>
      <w:r>
        <w:rPr>
          <w:rFonts w:ascii="Times New Roman"/>
          <w:b w:val="false"/>
          <w:i w:val="false"/>
          <w:color w:val="000000"/>
          <w:sz w:val="28"/>
        </w:rPr>
        <w:t>
      9) специальный правовой режим специальной экономической зоны - совокупность условий функционирования специальной экономической зоны в соответствии с настоящим Законом, налоговым, таможенным, земельным законодательством Республики Казахстан, законодательством в области миграции;</w:t>
      </w:r>
      <w:r>
        <w:br/>
      </w:r>
      <w:r>
        <w:rPr>
          <w:rFonts w:ascii="Times New Roman"/>
          <w:b w:val="false"/>
          <w:i w:val="false"/>
          <w:color w:val="000000"/>
          <w:sz w:val="28"/>
        </w:rPr>
        <w:t>
      10) экспертный совет - консультативно-совещательный орган, при Правительстве Республики Казахстан создаваемый для рассмотрения вопроса целесообразности создания или упразднения специальной экономической зоны;</w:t>
      </w:r>
      <w:r>
        <w:br/>
      </w:r>
      <w:r>
        <w:rPr>
          <w:rFonts w:ascii="Times New Roman"/>
          <w:b w:val="false"/>
          <w:i w:val="false"/>
          <w:color w:val="000000"/>
          <w:sz w:val="28"/>
        </w:rPr>
        <w:t>
      11) приоритетные виды деятельности - виды деятельности, соответствующие целям создания специальной экономической зоны, на которые распространяется правовой режим специальной экономической зоны;</w:t>
      </w:r>
      <w:r>
        <w:br/>
      </w:r>
      <w:r>
        <w:rPr>
          <w:rFonts w:ascii="Times New Roman"/>
          <w:b w:val="false"/>
          <w:i w:val="false"/>
          <w:color w:val="000000"/>
          <w:sz w:val="28"/>
        </w:rPr>
        <w:t>
      12) виды вспомогательной деятельности - виды деятельности, перечень которых утверждается уполномоченным органом, необходимые для обеспечения деятельности участников специальной экономической зоны, осуществляемые лицами, не являющимися участниками специальной экономической зоны, на ее территории;</w:t>
      </w:r>
      <w:r>
        <w:br/>
      </w:r>
      <w:r>
        <w:rPr>
          <w:rFonts w:ascii="Times New Roman"/>
          <w:b w:val="false"/>
          <w:i w:val="false"/>
          <w:color w:val="000000"/>
          <w:sz w:val="28"/>
        </w:rPr>
        <w:t>
      13) единый реестр участников специальной экономической зоны - реестр участников всех специальных экономических зон, созданных на территории Республики Казахстан, ведение которого осуществляется уполномоченным органом;</w:t>
      </w:r>
      <w:r>
        <w:br/>
      </w:r>
      <w:r>
        <w:rPr>
          <w:rFonts w:ascii="Times New Roman"/>
          <w:b w:val="false"/>
          <w:i w:val="false"/>
          <w:color w:val="000000"/>
          <w:sz w:val="28"/>
        </w:rPr>
        <w:t>
      14) принцип "одного окна" - система мер и услуг, направленная на упрощение процедуры взаимодействия заявителя либо участника специальной экономической зоны, лица, осуществляющего вспомогательную деятельность, с государственными органами, в том числе посредством ведения электронного документооборота и (или) посредством постоянного присутствия в специальной экономической зоне полномочных представителей государственных органов;</w:t>
      </w:r>
      <w:r>
        <w:br/>
      </w:r>
      <w:r>
        <w:rPr>
          <w:rFonts w:ascii="Times New Roman"/>
          <w:b w:val="false"/>
          <w:i w:val="false"/>
          <w:color w:val="000000"/>
          <w:sz w:val="28"/>
        </w:rPr>
        <w:t>
      15) критический уровень не достижения целевых индикаторов - объем экономических, технических, социальных и/или иных показателей функционирования специальной экономической зоны, не достижение которых не позволяет реализовать основные цели создания специальной экономической зоны.</w:t>
      </w:r>
    </w:p>
    <w:p>
      <w:pPr>
        <w:spacing w:after="0"/>
        <w:ind w:left="0"/>
        <w:jc w:val="both"/>
      </w:pPr>
      <w:r>
        <w:rPr>
          <w:rFonts w:ascii="Times New Roman"/>
          <w:b/>
          <w:i w:val="false"/>
          <w:color w:val="000000"/>
          <w:sz w:val="28"/>
        </w:rPr>
        <w:t>      Статья 2. Законодательство Республики Казахстан о</w:t>
      </w:r>
      <w:r>
        <w:br/>
      </w:r>
      <w:r>
        <w:rPr>
          <w:rFonts w:ascii="Times New Roman"/>
          <w:b w:val="false"/>
          <w:i w:val="false"/>
          <w:color w:val="000000"/>
          <w:sz w:val="28"/>
        </w:rPr>
        <w:t>
</w:t>
      </w:r>
      <w:r>
        <w:rPr>
          <w:rFonts w:ascii="Times New Roman"/>
          <w:b/>
          <w:i w:val="false"/>
          <w:color w:val="000000"/>
          <w:sz w:val="28"/>
        </w:rPr>
        <w:t>                специальных экономических зонах</w:t>
      </w:r>
      <w:r>
        <w:br/>
      </w:r>
      <w:r>
        <w:rPr>
          <w:rFonts w:ascii="Times New Roman"/>
          <w:b w:val="false"/>
          <w:i w:val="false"/>
          <w:color w:val="000000"/>
          <w:sz w:val="28"/>
        </w:rPr>
        <w:t xml:space="preserve">
      1. Законодательство Республики Казахстан о специальных экономических зонах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both"/>
      </w:pPr>
      <w:r>
        <w:rPr>
          <w:rFonts w:ascii="Times New Roman"/>
          <w:b/>
          <w:i w:val="false"/>
          <w:color w:val="000000"/>
          <w:sz w:val="28"/>
        </w:rPr>
        <w:t>      Статья 3. Цели создания специальной экономической зоны</w:t>
      </w:r>
      <w:r>
        <w:br/>
      </w:r>
      <w:r>
        <w:rPr>
          <w:rFonts w:ascii="Times New Roman"/>
          <w:b w:val="false"/>
          <w:i w:val="false"/>
          <w:color w:val="000000"/>
          <w:sz w:val="28"/>
        </w:rPr>
        <w:t>
      Специальная экономическая зона создается в целях ускоренного развития отраслей и регионов, привлечения инвестиций и создания высокопроизводительных и конкурентоспособных производств, а также современных технологий.</w:t>
      </w:r>
    </w:p>
    <w:p>
      <w:pPr>
        <w:spacing w:after="0"/>
        <w:ind w:left="0"/>
        <w:jc w:val="left"/>
      </w:pPr>
      <w:r>
        <w:rPr>
          <w:rFonts w:ascii="Times New Roman"/>
          <w:b/>
          <w:i w:val="false"/>
          <w:color w:val="000000"/>
        </w:rPr>
        <w:t xml:space="preserve"> Глава 2. Государственное регулирование в сфере создания, функционирования и упразднения специальной экономической зоны</w:t>
      </w:r>
    </w:p>
    <w:p>
      <w:pPr>
        <w:spacing w:after="0"/>
        <w:ind w:left="0"/>
        <w:jc w:val="both"/>
      </w:pPr>
      <w:r>
        <w:rPr>
          <w:rFonts w:ascii="Times New Roman"/>
          <w:b/>
          <w:i w:val="false"/>
          <w:color w:val="000000"/>
          <w:sz w:val="28"/>
        </w:rPr>
        <w:t>      Статья 4. Компетенция Правительства Республики Казахстан</w:t>
      </w:r>
      <w:r>
        <w:br/>
      </w:r>
      <w:r>
        <w:rPr>
          <w:rFonts w:ascii="Times New Roman"/>
          <w:b w:val="false"/>
          <w:i w:val="false"/>
          <w:color w:val="000000"/>
          <w:sz w:val="28"/>
        </w:rPr>
        <w:t>
      К компетенции Правительства Республики Казахстан относятся:</w:t>
      </w:r>
      <w:r>
        <w:br/>
      </w:r>
      <w:r>
        <w:rPr>
          <w:rFonts w:ascii="Times New Roman"/>
          <w:b w:val="false"/>
          <w:i w:val="false"/>
          <w:color w:val="000000"/>
          <w:sz w:val="28"/>
        </w:rPr>
        <w:t>
      1) разработка основных направлений государственной политики в сфере создания и функционирования специальных экономических зон;</w:t>
      </w:r>
      <w:r>
        <w:br/>
      </w:r>
      <w:r>
        <w:rPr>
          <w:rFonts w:ascii="Times New Roman"/>
          <w:b w:val="false"/>
          <w:i w:val="false"/>
          <w:color w:val="000000"/>
          <w:sz w:val="28"/>
        </w:rPr>
        <w:t>
      2) определение уполномоченного органа;</w:t>
      </w:r>
      <w:r>
        <w:br/>
      </w:r>
      <w:r>
        <w:rPr>
          <w:rFonts w:ascii="Times New Roman"/>
          <w:b w:val="false"/>
          <w:i w:val="false"/>
          <w:color w:val="000000"/>
          <w:sz w:val="28"/>
        </w:rPr>
        <w:t>
      3) внесение представления Президенту Республики Казахстан о создании или досрочном упразднении специальной экономической зоны;</w:t>
      </w:r>
      <w:r>
        <w:br/>
      </w:r>
      <w:r>
        <w:rPr>
          <w:rFonts w:ascii="Times New Roman"/>
          <w:b w:val="false"/>
          <w:i w:val="false"/>
          <w:color w:val="000000"/>
          <w:sz w:val="28"/>
        </w:rPr>
        <w:t>
      4) принятие решения о создании управляющей компании;</w:t>
      </w:r>
      <w:r>
        <w:br/>
      </w:r>
      <w:r>
        <w:rPr>
          <w:rFonts w:ascii="Times New Roman"/>
          <w:b w:val="false"/>
          <w:i w:val="false"/>
          <w:color w:val="000000"/>
          <w:sz w:val="28"/>
        </w:rPr>
        <w:t>
      5) участие в управляющей компании;</w:t>
      </w:r>
      <w:r>
        <w:br/>
      </w:r>
      <w:r>
        <w:rPr>
          <w:rFonts w:ascii="Times New Roman"/>
          <w:b w:val="false"/>
          <w:i w:val="false"/>
          <w:color w:val="000000"/>
          <w:sz w:val="28"/>
        </w:rPr>
        <w:t>
      6) создание экспертного совета;</w:t>
      </w:r>
      <w:r>
        <w:br/>
      </w:r>
      <w:r>
        <w:rPr>
          <w:rFonts w:ascii="Times New Roman"/>
          <w:b w:val="false"/>
          <w:i w:val="false"/>
          <w:color w:val="000000"/>
          <w:sz w:val="28"/>
        </w:rPr>
        <w:t>
      7) утверждение положения об экспертном совете и его состава;</w:t>
      </w:r>
      <w:r>
        <w:br/>
      </w:r>
      <w:r>
        <w:rPr>
          <w:rFonts w:ascii="Times New Roman"/>
          <w:b w:val="false"/>
          <w:i w:val="false"/>
          <w:color w:val="000000"/>
          <w:sz w:val="28"/>
        </w:rPr>
        <w:t>
      8) выполняет иные функции, возложенные на него Конституцией, настоящим Законом, иными законами Республики Казахстан и актами Президента Республики Казахстан.</w:t>
      </w:r>
    </w:p>
    <w:p>
      <w:pPr>
        <w:spacing w:after="0"/>
        <w:ind w:left="0"/>
        <w:jc w:val="both"/>
      </w:pPr>
      <w:r>
        <w:rPr>
          <w:rFonts w:ascii="Times New Roman"/>
          <w:b/>
          <w:i w:val="false"/>
          <w:color w:val="000000"/>
          <w:sz w:val="28"/>
        </w:rPr>
        <w:t>      Статья 5. Компетенция уполномоченного органа</w:t>
      </w:r>
      <w:r>
        <w:br/>
      </w:r>
      <w:r>
        <w:rPr>
          <w:rFonts w:ascii="Times New Roman"/>
          <w:b w:val="false"/>
          <w:i w:val="false"/>
          <w:color w:val="000000"/>
          <w:sz w:val="28"/>
        </w:rPr>
        <w:t>
      К компетенции уполномоченного органа относятся:</w:t>
      </w:r>
      <w:r>
        <w:br/>
      </w:r>
      <w:r>
        <w:rPr>
          <w:rFonts w:ascii="Times New Roman"/>
          <w:b w:val="false"/>
          <w:i w:val="false"/>
          <w:color w:val="000000"/>
          <w:sz w:val="28"/>
        </w:rPr>
        <w:t>
      1) реализация государственной политики в сфере создания и функционирования специальных экономических зон;</w:t>
      </w:r>
      <w:r>
        <w:br/>
      </w:r>
      <w:r>
        <w:rPr>
          <w:rFonts w:ascii="Times New Roman"/>
          <w:b w:val="false"/>
          <w:i w:val="false"/>
          <w:color w:val="000000"/>
          <w:sz w:val="28"/>
        </w:rPr>
        <w:t>
      2) осуществление координации деятельности государственных органов и управляющих компаний в сфере создания, функционирования и упразднения специальных экономических зон, за исключением специальной экономической зоны "Астана - новый город";</w:t>
      </w:r>
      <w:r>
        <w:br/>
      </w:r>
      <w:r>
        <w:rPr>
          <w:rFonts w:ascii="Times New Roman"/>
          <w:b w:val="false"/>
          <w:i w:val="false"/>
          <w:color w:val="000000"/>
          <w:sz w:val="28"/>
        </w:rPr>
        <w:t>
      3) утверждение документов, регламентирующих деятельность специальных экономических зон, предусмотренных настоящим Законом;</w:t>
      </w:r>
      <w:r>
        <w:br/>
      </w:r>
      <w:r>
        <w:rPr>
          <w:rFonts w:ascii="Times New Roman"/>
          <w:b w:val="false"/>
          <w:i w:val="false"/>
          <w:color w:val="000000"/>
          <w:sz w:val="28"/>
        </w:rPr>
        <w:t>
      4) привлечение потенциальных участников специальной экономической зоны для участия в деятельности специальной экономической зоны, за исключением специальной экономической зоны "Астана - новый город";</w:t>
      </w:r>
      <w:r>
        <w:br/>
      </w:r>
      <w:r>
        <w:rPr>
          <w:rFonts w:ascii="Times New Roman"/>
          <w:b w:val="false"/>
          <w:i w:val="false"/>
          <w:color w:val="000000"/>
          <w:sz w:val="28"/>
        </w:rPr>
        <w:t>
      5) утверждение перечня вспомогательных видов деятельности по представлению управляющих компаний;</w:t>
      </w:r>
      <w:r>
        <w:br/>
      </w:r>
      <w:r>
        <w:rPr>
          <w:rFonts w:ascii="Times New Roman"/>
          <w:b w:val="false"/>
          <w:i w:val="false"/>
          <w:color w:val="000000"/>
          <w:sz w:val="28"/>
        </w:rPr>
        <w:t>
      6) ведение единого реестра участников специальной экономической зоны на основании сведений, предоставляемых управляющими компаниями;</w:t>
      </w:r>
      <w:r>
        <w:br/>
      </w:r>
      <w:r>
        <w:rPr>
          <w:rFonts w:ascii="Times New Roman"/>
          <w:b w:val="false"/>
          <w:i w:val="false"/>
          <w:color w:val="000000"/>
          <w:sz w:val="28"/>
        </w:rPr>
        <w:t>
      7) внесение в Правительство Республики Казахстан предложения о создании или досрочном упразднении специальной экономической зоны;</w:t>
      </w:r>
      <w:r>
        <w:br/>
      </w:r>
      <w:r>
        <w:rPr>
          <w:rFonts w:ascii="Times New Roman"/>
          <w:b w:val="false"/>
          <w:i w:val="false"/>
          <w:color w:val="000000"/>
          <w:sz w:val="28"/>
        </w:rPr>
        <w:t>
      8) определение порядка и периодичности предоставления управляющими компаниями отчетности уполномоченному органу;</w:t>
      </w:r>
      <w:r>
        <w:br/>
      </w:r>
      <w:r>
        <w:rPr>
          <w:rFonts w:ascii="Times New Roman"/>
          <w:b w:val="false"/>
          <w:i w:val="false"/>
          <w:color w:val="000000"/>
          <w:sz w:val="28"/>
        </w:rPr>
        <w:t>
      9) проведение проверок по исполнению договоров между управляющей компанией и участниками специальной экономической зоны об осуществлении деятельности на территории специальной экономической зоны;</w:t>
      </w:r>
      <w:r>
        <w:br/>
      </w:r>
      <w:r>
        <w:rPr>
          <w:rFonts w:ascii="Times New Roman"/>
          <w:b w:val="false"/>
          <w:i w:val="false"/>
          <w:color w:val="000000"/>
          <w:sz w:val="28"/>
        </w:rPr>
        <w:t>
      10) представление на ежегодной основе отчетности о результатах деятельности специальных экономических зон в Администрацию Президента Республики Казахстан и Правительство Республики Казахстан;</w:t>
      </w:r>
      <w:r>
        <w:br/>
      </w:r>
      <w:r>
        <w:rPr>
          <w:rFonts w:ascii="Times New Roman"/>
          <w:b w:val="false"/>
          <w:i w:val="false"/>
          <w:color w:val="000000"/>
          <w:sz w:val="28"/>
        </w:rPr>
        <w:t>
      11)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      Статья 6. Компетенция местных исполнительных органов</w:t>
      </w:r>
      <w:r>
        <w:br/>
      </w:r>
      <w:r>
        <w:rPr>
          <w:rFonts w:ascii="Times New Roman"/>
          <w:b w:val="false"/>
          <w:i w:val="false"/>
          <w:color w:val="000000"/>
          <w:sz w:val="28"/>
        </w:rPr>
        <w:t>
</w:t>
      </w:r>
      <w:r>
        <w:rPr>
          <w:rFonts w:ascii="Times New Roman"/>
          <w:b/>
          <w:i w:val="false"/>
          <w:color w:val="000000"/>
          <w:sz w:val="28"/>
        </w:rPr>
        <w:t>                области, города республиканского значения и</w:t>
      </w:r>
      <w:r>
        <w:br/>
      </w:r>
      <w:r>
        <w:rPr>
          <w:rFonts w:ascii="Times New Roman"/>
          <w:b w:val="false"/>
          <w:i w:val="false"/>
          <w:color w:val="000000"/>
          <w:sz w:val="28"/>
        </w:rPr>
        <w:t>
</w:t>
      </w:r>
      <w:r>
        <w:rPr>
          <w:rFonts w:ascii="Times New Roman"/>
          <w:b/>
          <w:i w:val="false"/>
          <w:color w:val="000000"/>
          <w:sz w:val="28"/>
        </w:rPr>
        <w:t>                столицы</w:t>
      </w:r>
      <w:r>
        <w:br/>
      </w:r>
      <w:r>
        <w:rPr>
          <w:rFonts w:ascii="Times New Roman"/>
          <w:b w:val="false"/>
          <w:i w:val="false"/>
          <w:color w:val="000000"/>
          <w:sz w:val="28"/>
        </w:rPr>
        <w:t>
      1. К компетенции местных исполнительных органов области, города республиканского значения и столицы относятся:</w:t>
      </w:r>
      <w:r>
        <w:br/>
      </w:r>
      <w:r>
        <w:rPr>
          <w:rFonts w:ascii="Times New Roman"/>
          <w:b w:val="false"/>
          <w:i w:val="false"/>
          <w:color w:val="000000"/>
          <w:sz w:val="28"/>
        </w:rPr>
        <w:t>
      1) реализация государственной политики в сфере функционирования специальных экономических зон;</w:t>
      </w:r>
      <w:r>
        <w:br/>
      </w:r>
      <w:r>
        <w:rPr>
          <w:rFonts w:ascii="Times New Roman"/>
          <w:b w:val="false"/>
          <w:i w:val="false"/>
          <w:color w:val="000000"/>
          <w:sz w:val="28"/>
        </w:rPr>
        <w:t>
      2) внесение предложения о создании специальной экономической зоны;</w:t>
      </w:r>
      <w:r>
        <w:br/>
      </w:r>
      <w:r>
        <w:rPr>
          <w:rFonts w:ascii="Times New Roman"/>
          <w:b w:val="false"/>
          <w:i w:val="false"/>
          <w:color w:val="000000"/>
          <w:sz w:val="28"/>
        </w:rPr>
        <w:t>
      3) участие в управляющей компании в порядке, установленном настоящим Законом;</w:t>
      </w:r>
      <w:r>
        <w:br/>
      </w:r>
      <w:r>
        <w:rPr>
          <w:rFonts w:ascii="Times New Roman"/>
          <w:b w:val="false"/>
          <w:i w:val="false"/>
          <w:color w:val="000000"/>
          <w:sz w:val="28"/>
        </w:rPr>
        <w:t>
      4) предоставление земельного участка для размещения специальной экономической зоны в порядке, установленном земельным законодательством Республики Казахстан и заключение с управляющей компанией договора аренды объектов инфраструктуры, построенных за счет бюджетных средств;</w:t>
      </w:r>
      <w:r>
        <w:br/>
      </w:r>
      <w:r>
        <w:rPr>
          <w:rFonts w:ascii="Times New Roman"/>
          <w:b w:val="false"/>
          <w:i w:val="false"/>
          <w:color w:val="000000"/>
          <w:sz w:val="28"/>
        </w:rPr>
        <w:t>
      5)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2. К компетенции местного исполнительного органа столицы дополнительно относятся:</w:t>
      </w:r>
      <w:r>
        <w:br/>
      </w:r>
      <w:r>
        <w:rPr>
          <w:rFonts w:ascii="Times New Roman"/>
          <w:b w:val="false"/>
          <w:i w:val="false"/>
          <w:color w:val="000000"/>
          <w:sz w:val="28"/>
        </w:rPr>
        <w:t>
      1) осуществление координации деятельности государственных органов и управляющей компании в сфере функционирования и упразднения специальной экономической зоны "Астана - новый город";</w:t>
      </w:r>
      <w:r>
        <w:br/>
      </w:r>
      <w:r>
        <w:rPr>
          <w:rFonts w:ascii="Times New Roman"/>
          <w:b w:val="false"/>
          <w:i w:val="false"/>
          <w:color w:val="000000"/>
          <w:sz w:val="28"/>
        </w:rPr>
        <w:t>
      2) привлечение потенциальных участников специальной экономической зоны "Астана - новый город".</w:t>
      </w:r>
    </w:p>
    <w:p>
      <w:pPr>
        <w:spacing w:after="0"/>
        <w:ind w:left="0"/>
        <w:jc w:val="left"/>
      </w:pPr>
      <w:r>
        <w:rPr>
          <w:rFonts w:ascii="Times New Roman"/>
          <w:b/>
          <w:i w:val="false"/>
          <w:color w:val="000000"/>
        </w:rPr>
        <w:t xml:space="preserve"> Глава 3. Создание, функционирование и упразднение специальной экономической зоны</w:t>
      </w:r>
    </w:p>
    <w:p>
      <w:pPr>
        <w:spacing w:after="0"/>
        <w:ind w:left="0"/>
        <w:jc w:val="both"/>
      </w:pPr>
      <w:r>
        <w:rPr>
          <w:rFonts w:ascii="Times New Roman"/>
          <w:b/>
          <w:i w:val="false"/>
          <w:color w:val="000000"/>
          <w:sz w:val="28"/>
        </w:rPr>
        <w:t>      Статья 7. Порядок создания специальной экономической зоны</w:t>
      </w:r>
      <w:r>
        <w:br/>
      </w:r>
      <w:r>
        <w:rPr>
          <w:rFonts w:ascii="Times New Roman"/>
          <w:b w:val="false"/>
          <w:i w:val="false"/>
          <w:color w:val="000000"/>
          <w:sz w:val="28"/>
        </w:rPr>
        <w:t>
      1. Предложение о создании специальной экономической зоны вносится в уполномоченный орган центральными или местными исполнительными органами, юридическими лицами, заинтересованными в создании специальной экономической зоны с представлением концепции создания специальной экономической зоны, оформленной в соответствии с требованиями, утвержденными уполномоченным органом. Предложение может быть подано совместно несколькими юридическими лицами.</w:t>
      </w:r>
      <w:r>
        <w:br/>
      </w:r>
      <w:r>
        <w:rPr>
          <w:rFonts w:ascii="Times New Roman"/>
          <w:b w:val="false"/>
          <w:i w:val="false"/>
          <w:color w:val="000000"/>
          <w:sz w:val="28"/>
        </w:rPr>
        <w:t>
      2. Уполномоченный орган в течение десяти рабочих дней со дня внесения предложения о создании специальной экономической зоны направляет его на рассмотрение в экспертный совет.</w:t>
      </w:r>
      <w:r>
        <w:br/>
      </w:r>
      <w:r>
        <w:rPr>
          <w:rFonts w:ascii="Times New Roman"/>
          <w:b w:val="false"/>
          <w:i w:val="false"/>
          <w:color w:val="000000"/>
          <w:sz w:val="28"/>
        </w:rPr>
        <w:t>
      3. На основании заключения экспертного совета уполномоченный орган в течение десяти рабочих дней уведомляет лицо, внесшее предложение о создании специальной экономической зоны о целесообразности создания специальной экономической зоны либо об отклонении предложения о создании специальной экономической зоны.</w:t>
      </w:r>
      <w:r>
        <w:br/>
      </w:r>
      <w:r>
        <w:rPr>
          <w:rFonts w:ascii="Times New Roman"/>
          <w:b w:val="false"/>
          <w:i w:val="false"/>
          <w:color w:val="000000"/>
          <w:sz w:val="28"/>
        </w:rPr>
        <w:t>
      4. Уполномоченный орган отклоняет предложение о создании специальной экономической зоны в случаях:</w:t>
      </w:r>
      <w:r>
        <w:br/>
      </w:r>
      <w:r>
        <w:rPr>
          <w:rFonts w:ascii="Times New Roman"/>
          <w:b w:val="false"/>
          <w:i w:val="false"/>
          <w:color w:val="000000"/>
          <w:sz w:val="28"/>
        </w:rPr>
        <w:t>
      1) нецелесообразности создания специальной экономической зоны на основании заключения экспертного совета;</w:t>
      </w:r>
      <w:r>
        <w:br/>
      </w:r>
      <w:r>
        <w:rPr>
          <w:rFonts w:ascii="Times New Roman"/>
          <w:b w:val="false"/>
          <w:i w:val="false"/>
          <w:color w:val="000000"/>
          <w:sz w:val="28"/>
        </w:rPr>
        <w:t>
      2) несоответствия предложения о создании специальной экономической зоны приоритетам государственной экономической политики;</w:t>
      </w:r>
      <w:r>
        <w:br/>
      </w:r>
      <w:r>
        <w:rPr>
          <w:rFonts w:ascii="Times New Roman"/>
          <w:b w:val="false"/>
          <w:i w:val="false"/>
          <w:color w:val="000000"/>
          <w:sz w:val="28"/>
        </w:rPr>
        <w:t>
      3) неполноты или недостоверности представленных материалов;</w:t>
      </w:r>
      <w:r>
        <w:br/>
      </w:r>
      <w:r>
        <w:rPr>
          <w:rFonts w:ascii="Times New Roman"/>
          <w:b w:val="false"/>
          <w:i w:val="false"/>
          <w:color w:val="000000"/>
          <w:sz w:val="28"/>
        </w:rPr>
        <w:t>
      4) несоответствия предложения требованиям в области охраны окружающей среды.</w:t>
      </w:r>
      <w:r>
        <w:br/>
      </w:r>
      <w:r>
        <w:rPr>
          <w:rFonts w:ascii="Times New Roman"/>
          <w:b w:val="false"/>
          <w:i w:val="false"/>
          <w:color w:val="000000"/>
          <w:sz w:val="28"/>
        </w:rPr>
        <w:t>
      Отклонение предложения о создании специальной экономической зоны не является препятствием для последующего обращения с предложением о создании специальной экономической зоны.</w:t>
      </w:r>
      <w:r>
        <w:br/>
      </w:r>
      <w:r>
        <w:rPr>
          <w:rFonts w:ascii="Times New Roman"/>
          <w:b w:val="false"/>
          <w:i w:val="false"/>
          <w:color w:val="000000"/>
          <w:sz w:val="28"/>
        </w:rPr>
        <w:t>
      5. В течение шести месяцев с даты получения уведомления о целесообразности создания специальной экономической зоны, лица, внесшие предложение о создании специальной экономической зоны, обеспечивают подготовку технико-экономического обоснования создаваемой специальной экономической зоны с оценкой воздействия на окружающую среду. Подготовленное технико-экономическое обоснование должно содержать предполагаемые финансово-экономические и социальные последствия, а также соответствовать требованиям, утвержденным уполномоченным органом.</w:t>
      </w:r>
      <w:r>
        <w:br/>
      </w:r>
      <w:r>
        <w:rPr>
          <w:rFonts w:ascii="Times New Roman"/>
          <w:b w:val="false"/>
          <w:i w:val="false"/>
          <w:color w:val="000000"/>
          <w:sz w:val="28"/>
        </w:rPr>
        <w:t>
      В случае внесения предложения о создании специальной экономической зоны центральными или местными исполнительными органами выделение бюджетных средств на разработку технико-экономического обоснования осуществляется в соответствии с бюджетным законодательством Республики Казахстан.</w:t>
      </w:r>
      <w:r>
        <w:br/>
      </w:r>
      <w:r>
        <w:rPr>
          <w:rFonts w:ascii="Times New Roman"/>
          <w:b w:val="false"/>
          <w:i w:val="false"/>
          <w:color w:val="000000"/>
          <w:sz w:val="28"/>
        </w:rPr>
        <w:t>
      6. Уполномоченный орган направляет технико-экономическое обоснование создаваемой специальной экономической зоны в заинтересованные государственные органы для осуществления его согласования. Инвесторы могут проводить независимые экспертизы технико-экономического обоснования.</w:t>
      </w:r>
      <w:r>
        <w:br/>
      </w:r>
      <w:r>
        <w:rPr>
          <w:rFonts w:ascii="Times New Roman"/>
          <w:b w:val="false"/>
          <w:i w:val="false"/>
          <w:color w:val="000000"/>
          <w:sz w:val="28"/>
        </w:rPr>
        <w:t>
      Проведение согласования технико-экономического обоснования создаваемой специальной экономической зоны государственными органами должно быть завершено в течение трех месяцев со дня передачи технико-экономического обоснования в уполномоченный орган.</w:t>
      </w:r>
      <w:r>
        <w:br/>
      </w:r>
      <w:r>
        <w:rPr>
          <w:rFonts w:ascii="Times New Roman"/>
          <w:b w:val="false"/>
          <w:i w:val="false"/>
          <w:color w:val="000000"/>
          <w:sz w:val="28"/>
        </w:rPr>
        <w:t>
      7. В течение двух месяцев после согласования технико-экономического обоснования, уполномоченный орган вносит в Правительство Республики Казахстан предложение о создании специальной экономической зоны с приложением концепции, соответствующего технико-экономического обоснования создания специальной экономической зоны с оценкой воздействия на окружающую среду, заключения экспертного совета.</w:t>
      </w:r>
      <w:r>
        <w:br/>
      </w:r>
      <w:r>
        <w:rPr>
          <w:rFonts w:ascii="Times New Roman"/>
          <w:b w:val="false"/>
          <w:i w:val="false"/>
          <w:color w:val="000000"/>
          <w:sz w:val="28"/>
        </w:rPr>
        <w:t>
      8. Решение о создании специальной экономической зоны и приоритетных видах деятельности, соответствующих целям создаваемой специальной экономической зоны, принимается Президентом Республики Казахстан по представлению Правительства Республики Казахстан.</w:t>
      </w:r>
      <w:r>
        <w:br/>
      </w:r>
      <w:r>
        <w:rPr>
          <w:rFonts w:ascii="Times New Roman"/>
          <w:b w:val="false"/>
          <w:i w:val="false"/>
          <w:color w:val="000000"/>
          <w:sz w:val="28"/>
        </w:rPr>
        <w:t>
      Положение о специальной экономической зоне, целевые индикаторы функционирования соответствующей специальной экономической зоны, критический уровень недостижения целевых индикаторов, перечень видов государственных услуг, предоставляемых на территории СЭЗ по принципу "одного окна", утверждаются Президентом Республики Казахстан.</w:t>
      </w:r>
    </w:p>
    <w:p>
      <w:pPr>
        <w:spacing w:after="0"/>
        <w:ind w:left="0"/>
        <w:jc w:val="both"/>
      </w:pPr>
      <w:r>
        <w:rPr>
          <w:rFonts w:ascii="Times New Roman"/>
          <w:b/>
          <w:i w:val="false"/>
          <w:color w:val="000000"/>
          <w:sz w:val="28"/>
        </w:rPr>
        <w:t>      Статья 8. Экспертный совет</w:t>
      </w:r>
      <w:r>
        <w:br/>
      </w:r>
      <w:r>
        <w:rPr>
          <w:rFonts w:ascii="Times New Roman"/>
          <w:b w:val="false"/>
          <w:i w:val="false"/>
          <w:color w:val="000000"/>
          <w:sz w:val="28"/>
        </w:rPr>
        <w:t>
      1. Экспертный совет создается по решению Правительства Республики Казахстан в целях рассмотрения вопросов о целесообразности создания или упразднения специальной экономической зоны.</w:t>
      </w:r>
      <w:r>
        <w:br/>
      </w:r>
      <w:r>
        <w:rPr>
          <w:rFonts w:ascii="Times New Roman"/>
          <w:b w:val="false"/>
          <w:i w:val="false"/>
          <w:color w:val="000000"/>
          <w:sz w:val="28"/>
        </w:rPr>
        <w:t>
      Положение и состав Экспертного совета утверждается Правительством Республики Казахстан.</w:t>
      </w:r>
    </w:p>
    <w:p>
      <w:pPr>
        <w:spacing w:after="0"/>
        <w:ind w:left="0"/>
        <w:jc w:val="both"/>
      </w:pPr>
      <w:r>
        <w:rPr>
          <w:rFonts w:ascii="Times New Roman"/>
          <w:b/>
          <w:i w:val="false"/>
          <w:color w:val="000000"/>
          <w:sz w:val="28"/>
        </w:rPr>
        <w:t>      Статья 9. Условия функционирования специальной</w:t>
      </w:r>
      <w:r>
        <w:br/>
      </w:r>
      <w:r>
        <w:rPr>
          <w:rFonts w:ascii="Times New Roman"/>
          <w:b w:val="false"/>
          <w:i w:val="false"/>
          <w:color w:val="000000"/>
          <w:sz w:val="28"/>
        </w:rPr>
        <w:t>
</w:t>
      </w:r>
      <w:r>
        <w:rPr>
          <w:rFonts w:ascii="Times New Roman"/>
          <w:b/>
          <w:i w:val="false"/>
          <w:color w:val="000000"/>
          <w:sz w:val="28"/>
        </w:rPr>
        <w:t>                экономической зоны</w:t>
      </w:r>
      <w:r>
        <w:br/>
      </w:r>
      <w:r>
        <w:rPr>
          <w:rFonts w:ascii="Times New Roman"/>
          <w:b w:val="false"/>
          <w:i w:val="false"/>
          <w:color w:val="000000"/>
          <w:sz w:val="28"/>
        </w:rPr>
        <w:t>
      1. Специальная экономическая зона создается на срок до двадцати пяти лет.</w:t>
      </w:r>
      <w:r>
        <w:br/>
      </w:r>
      <w:r>
        <w:rPr>
          <w:rFonts w:ascii="Times New Roman"/>
          <w:b w:val="false"/>
          <w:i w:val="false"/>
          <w:color w:val="000000"/>
          <w:sz w:val="28"/>
        </w:rPr>
        <w:t>
      2. Специальные экономические зоны создаются на земельных участках, находящихся в государственной собственности и не предоставленных в землепользование, либо на земельных участках, принудительно отчужденных у собственников земельных участков и землепользователей для государственных нужд в соответствии с земельным законодательством Республики Казахстан. Основанием такого принудительного отчуждения является создание специальных экономических зон в случае отсутствия в государственной собственности необходимых для этого земельных участков.</w:t>
      </w:r>
      <w:r>
        <w:br/>
      </w:r>
      <w:r>
        <w:rPr>
          <w:rFonts w:ascii="Times New Roman"/>
          <w:b w:val="false"/>
          <w:i w:val="false"/>
          <w:color w:val="000000"/>
          <w:sz w:val="28"/>
        </w:rPr>
        <w:t>
      3. Земельные участки, на которых создается специальная экономическая зона, передаются во временное возмездное землепользование управляющей компании, участнику специальной экономической зоны либо лицу, осуществляющему вспомогательную деятельность, в порядке, установленном земельным законодательством Республики Казахстан, на срок, на который была создана специальная экономическая зона.</w:t>
      </w:r>
      <w:r>
        <w:br/>
      </w:r>
      <w:r>
        <w:rPr>
          <w:rFonts w:ascii="Times New Roman"/>
          <w:b w:val="false"/>
          <w:i w:val="false"/>
          <w:color w:val="000000"/>
          <w:sz w:val="28"/>
        </w:rPr>
        <w:t>
      4. Земельные участки, на которых создается специальная экономическая зона, должны быть обеспечены объектами инфраструктуры за счет государственного бюджета и/или иных не запрещенных законодательством Республики Казахстан источников, в соответствии с технико-экономическим обоснованием специальной экономической зоны.</w:t>
      </w:r>
      <w:r>
        <w:br/>
      </w:r>
      <w:r>
        <w:rPr>
          <w:rFonts w:ascii="Times New Roman"/>
          <w:b w:val="false"/>
          <w:i w:val="false"/>
          <w:color w:val="000000"/>
          <w:sz w:val="28"/>
        </w:rPr>
        <w:t>
      Порядок финансирования за счет средств государственного бюджета строительства или реконструкции объектов инфраструктуры на земельных участках, переданных управляющей компании, участнику специальной экономической зоны или лицу, осуществляющему вспомогательную деятельность, в аренду, определяется бюджетным законодательством Республики Казахстан.</w:t>
      </w:r>
      <w:r>
        <w:br/>
      </w:r>
      <w:r>
        <w:rPr>
          <w:rFonts w:ascii="Times New Roman"/>
          <w:b w:val="false"/>
          <w:i w:val="false"/>
          <w:color w:val="000000"/>
          <w:sz w:val="28"/>
        </w:rPr>
        <w:t>
      В аренду управляющей компании, участнику специальной экономической зоны либо лицу, осуществляющему вспомогательную деятельность, также передаются объекты инфраструктуры, созданные полностью или частично за счет бюджетных средств на земельных участках, переданных указанным лицам в аренду.</w:t>
      </w:r>
      <w:r>
        <w:br/>
      </w:r>
      <w:r>
        <w:rPr>
          <w:rFonts w:ascii="Times New Roman"/>
          <w:b w:val="false"/>
          <w:i w:val="false"/>
          <w:color w:val="000000"/>
          <w:sz w:val="28"/>
        </w:rPr>
        <w:t>
      Управляющая компания, участник специальной экономической зоны или лицо, осуществляющее вспомогательную деятельность, вправе осуществлять за свой счет строительство необходимых им объектов инфраструктуры на территории земельного участка, переданного им во временное возмездное землепользование.</w:t>
      </w:r>
      <w:r>
        <w:br/>
      </w:r>
      <w:r>
        <w:rPr>
          <w:rFonts w:ascii="Times New Roman"/>
          <w:b w:val="false"/>
          <w:i w:val="false"/>
          <w:color w:val="000000"/>
          <w:sz w:val="28"/>
        </w:rPr>
        <w:t>
      Положения пунктов 2, 3 и 4 статьи 9 настоящего Закона не распространяются на земельные участки, находящиеся в частной собственности участников специальных экономических зон, созданных до введения в действие настоящего Закона.</w:t>
      </w:r>
      <w:r>
        <w:br/>
      </w:r>
      <w:r>
        <w:rPr>
          <w:rFonts w:ascii="Times New Roman"/>
          <w:b w:val="false"/>
          <w:i w:val="false"/>
          <w:color w:val="000000"/>
          <w:sz w:val="28"/>
        </w:rPr>
        <w:t>
      5. На территории специальных экономических зон при предоставлении государственных услуг участникам специальных экономических зон применяется принцип "одного окна", обеспечивающего:</w:t>
      </w:r>
      <w:r>
        <w:br/>
      </w:r>
      <w:r>
        <w:rPr>
          <w:rFonts w:ascii="Times New Roman"/>
          <w:b w:val="false"/>
          <w:i w:val="false"/>
          <w:color w:val="000000"/>
          <w:sz w:val="28"/>
        </w:rPr>
        <w:t>
      1) своевременное и качественное предоставление государственных услуг участникам специальной экономической зоны;</w:t>
      </w:r>
      <w:r>
        <w:br/>
      </w:r>
      <w:r>
        <w:rPr>
          <w:rFonts w:ascii="Times New Roman"/>
          <w:b w:val="false"/>
          <w:i w:val="false"/>
          <w:color w:val="000000"/>
          <w:sz w:val="28"/>
        </w:rPr>
        <w:t>
      2) оказание информационной помощи участникам специальной экономической зоны по предоставляемым государственным услугам.</w:t>
      </w:r>
      <w:r>
        <w:br/>
      </w:r>
      <w:r>
        <w:rPr>
          <w:rFonts w:ascii="Times New Roman"/>
          <w:b w:val="false"/>
          <w:i w:val="false"/>
          <w:color w:val="000000"/>
          <w:sz w:val="28"/>
        </w:rPr>
        <w:t>
      6. Порядок предоставления государственных услуг участникам специальных экономических зон по принципу "одного окна" определяется Правительством Республики Казахстан.</w:t>
      </w:r>
    </w:p>
    <w:p>
      <w:pPr>
        <w:spacing w:after="0"/>
        <w:ind w:left="0"/>
        <w:jc w:val="both"/>
      </w:pPr>
      <w:r>
        <w:rPr>
          <w:rFonts w:ascii="Times New Roman"/>
          <w:b/>
          <w:i w:val="false"/>
          <w:color w:val="000000"/>
          <w:sz w:val="28"/>
        </w:rPr>
        <w:t>      Статья 10. Упразднение специальной экономической зоны</w:t>
      </w:r>
      <w:r>
        <w:br/>
      </w:r>
      <w:r>
        <w:rPr>
          <w:rFonts w:ascii="Times New Roman"/>
          <w:b w:val="false"/>
          <w:i w:val="false"/>
          <w:color w:val="000000"/>
          <w:sz w:val="28"/>
        </w:rPr>
        <w:t>
      1. Специальная экономическая зона упраздняется по истечении срока, на который данная специальная экономическая зона была создана. Срок действия специальной экономической зоны определяется соответствующим актом Президента Республики Казахстан о создании специальной экономической зоны.</w:t>
      </w:r>
      <w:r>
        <w:br/>
      </w:r>
      <w:r>
        <w:rPr>
          <w:rFonts w:ascii="Times New Roman"/>
          <w:b w:val="false"/>
          <w:i w:val="false"/>
          <w:color w:val="000000"/>
          <w:sz w:val="28"/>
        </w:rPr>
        <w:t>
      2. В случае критического уровня недостижения целевых индикаторов специальная экономическая зона досрочно упраздняется Президентом Республики Казахстан по представлению Правительства Республики Казахстан.</w:t>
      </w:r>
      <w:r>
        <w:br/>
      </w:r>
      <w:r>
        <w:rPr>
          <w:rFonts w:ascii="Times New Roman"/>
          <w:b w:val="false"/>
          <w:i w:val="false"/>
          <w:color w:val="000000"/>
          <w:sz w:val="28"/>
        </w:rPr>
        <w:t>
      3. После упразднения специальной экономической зоны, участники специальной экономической зоны и лица, осуществлявшие вспомогательную деятельность, арендовавшие земельные участки на территории специальной экономической зоны, имеют право преимущественной покупки этих земельных участков в порядке, установленном земельным законодательством Республики Казахстан.</w:t>
      </w:r>
    </w:p>
    <w:p>
      <w:pPr>
        <w:spacing w:after="0"/>
        <w:ind w:left="0"/>
        <w:jc w:val="both"/>
      </w:pPr>
      <w:r>
        <w:rPr>
          <w:rFonts w:ascii="Times New Roman"/>
          <w:b/>
          <w:i w:val="false"/>
          <w:color w:val="000000"/>
          <w:sz w:val="28"/>
        </w:rPr>
        <w:t>      Статья 11. Общие требования к заявителям</w:t>
      </w:r>
      <w:r>
        <w:br/>
      </w:r>
      <w:r>
        <w:rPr>
          <w:rFonts w:ascii="Times New Roman"/>
          <w:b w:val="false"/>
          <w:i w:val="false"/>
          <w:color w:val="000000"/>
          <w:sz w:val="28"/>
        </w:rPr>
        <w:t>
      1. Заявитель должен обладать денежными средствами, иным имуществом, не изъятым из оборота, для осуществления деятельности на территории специальной экономической зоны в размере, соответствующем технико-экономическому обоснованию. Деятельность заявителя должна соответствовать целям и видам деятельности, осуществляемым на территории специальной экономической зоны.</w:t>
      </w:r>
      <w:r>
        <w:br/>
      </w:r>
      <w:r>
        <w:rPr>
          <w:rFonts w:ascii="Times New Roman"/>
          <w:b w:val="false"/>
          <w:i w:val="false"/>
          <w:color w:val="000000"/>
          <w:sz w:val="28"/>
        </w:rPr>
        <w:t>
      2. Заявитель не должен:</w:t>
      </w:r>
      <w:r>
        <w:br/>
      </w:r>
      <w:r>
        <w:rPr>
          <w:rFonts w:ascii="Times New Roman"/>
          <w:b w:val="false"/>
          <w:i w:val="false"/>
          <w:color w:val="000000"/>
          <w:sz w:val="28"/>
        </w:rPr>
        <w:t>
      1) являться недропользователем;</w:t>
      </w:r>
      <w:r>
        <w:br/>
      </w:r>
      <w:r>
        <w:rPr>
          <w:rFonts w:ascii="Times New Roman"/>
          <w:b w:val="false"/>
          <w:i w:val="false"/>
          <w:color w:val="000000"/>
          <w:sz w:val="28"/>
        </w:rPr>
        <w:t>
      2) производить подакцизные товары (за исключением моторных транспортных средств).</w:t>
      </w:r>
    </w:p>
    <w:p>
      <w:pPr>
        <w:spacing w:after="0"/>
        <w:ind w:left="0"/>
        <w:jc w:val="both"/>
      </w:pPr>
      <w:r>
        <w:rPr>
          <w:rFonts w:ascii="Times New Roman"/>
          <w:b/>
          <w:i w:val="false"/>
          <w:color w:val="000000"/>
          <w:sz w:val="28"/>
        </w:rPr>
        <w:t>      Статья 12. Документы, подаваемые заявителем для</w:t>
      </w:r>
      <w:r>
        <w:br/>
      </w:r>
      <w:r>
        <w:rPr>
          <w:rFonts w:ascii="Times New Roman"/>
          <w:b w:val="false"/>
          <w:i w:val="false"/>
          <w:color w:val="000000"/>
          <w:sz w:val="28"/>
        </w:rPr>
        <w:t>
</w:t>
      </w:r>
      <w:r>
        <w:rPr>
          <w:rFonts w:ascii="Times New Roman"/>
          <w:b/>
          <w:i w:val="false"/>
          <w:color w:val="000000"/>
          <w:sz w:val="28"/>
        </w:rPr>
        <w:t>                 осуществления деятельности в качестве</w:t>
      </w:r>
      <w:r>
        <w:br/>
      </w:r>
      <w:r>
        <w:rPr>
          <w:rFonts w:ascii="Times New Roman"/>
          <w:b w:val="false"/>
          <w:i w:val="false"/>
          <w:color w:val="000000"/>
          <w:sz w:val="28"/>
        </w:rPr>
        <w:t>
</w:t>
      </w:r>
      <w:r>
        <w:rPr>
          <w:rFonts w:ascii="Times New Roman"/>
          <w:b/>
          <w:i w:val="false"/>
          <w:color w:val="000000"/>
          <w:sz w:val="28"/>
        </w:rPr>
        <w:t>                 участника специальной экономической зоны и</w:t>
      </w:r>
      <w:r>
        <w:br/>
      </w:r>
      <w:r>
        <w:rPr>
          <w:rFonts w:ascii="Times New Roman"/>
          <w:b w:val="false"/>
          <w:i w:val="false"/>
          <w:color w:val="000000"/>
          <w:sz w:val="28"/>
        </w:rPr>
        <w:t>
</w:t>
      </w:r>
      <w:r>
        <w:rPr>
          <w:rFonts w:ascii="Times New Roman"/>
          <w:b/>
          <w:i w:val="false"/>
          <w:color w:val="000000"/>
          <w:sz w:val="28"/>
        </w:rPr>
        <w:t>                 включения его в единый реестр участников</w:t>
      </w:r>
      <w:r>
        <w:br/>
      </w:r>
      <w:r>
        <w:rPr>
          <w:rFonts w:ascii="Times New Roman"/>
          <w:b w:val="false"/>
          <w:i w:val="false"/>
          <w:color w:val="000000"/>
          <w:sz w:val="28"/>
        </w:rPr>
        <w:t>
</w:t>
      </w:r>
      <w:r>
        <w:rPr>
          <w:rFonts w:ascii="Times New Roman"/>
          <w:b/>
          <w:i w:val="false"/>
          <w:color w:val="000000"/>
          <w:sz w:val="28"/>
        </w:rPr>
        <w:t>                 специальной экономической зоны</w:t>
      </w:r>
      <w:r>
        <w:br/>
      </w:r>
      <w:r>
        <w:rPr>
          <w:rFonts w:ascii="Times New Roman"/>
          <w:b w:val="false"/>
          <w:i w:val="false"/>
          <w:color w:val="000000"/>
          <w:sz w:val="28"/>
        </w:rPr>
        <w:t>
      1. Деятельность участника специальной экономической зоны осуществляется на основании и в соответствии с договором, заключаемым с ним управляющей компанией на основании заявки по форме, утвержденной уполномоченным органом.</w:t>
      </w:r>
      <w:r>
        <w:br/>
      </w:r>
      <w:r>
        <w:rPr>
          <w:rFonts w:ascii="Times New Roman"/>
          <w:b w:val="false"/>
          <w:i w:val="false"/>
          <w:color w:val="000000"/>
          <w:sz w:val="28"/>
        </w:rPr>
        <w:t>
      2. К заявке прилагаются следующие документы на бумажном и электронном носителе:</w:t>
      </w:r>
      <w:r>
        <w:br/>
      </w:r>
      <w:r>
        <w:rPr>
          <w:rFonts w:ascii="Times New Roman"/>
          <w:b w:val="false"/>
          <w:i w:val="false"/>
          <w:color w:val="000000"/>
          <w:sz w:val="28"/>
        </w:rPr>
        <w:t>
      1) анкета заявителя по форме, утверждаемой уполномоченным органом;</w:t>
      </w:r>
      <w:r>
        <w:br/>
      </w:r>
      <w:r>
        <w:rPr>
          <w:rFonts w:ascii="Times New Roman"/>
          <w:b w:val="false"/>
          <w:i w:val="false"/>
          <w:color w:val="000000"/>
          <w:sz w:val="28"/>
        </w:rPr>
        <w:t>
      2) нотариально засвидетельствованная копия свидетельства о государственной регистрации (перерегистрации) юридического лица;</w:t>
      </w:r>
      <w:r>
        <w:br/>
      </w:r>
      <w:r>
        <w:rPr>
          <w:rFonts w:ascii="Times New Roman"/>
          <w:b w:val="false"/>
          <w:i w:val="false"/>
          <w:color w:val="000000"/>
          <w:sz w:val="28"/>
        </w:rPr>
        <w:t>
      3) нотариально засвидетельствованная копия документа, удостоверяющего личность первого руководителя заявителя;</w:t>
      </w:r>
      <w:r>
        <w:br/>
      </w:r>
      <w:r>
        <w:rPr>
          <w:rFonts w:ascii="Times New Roman"/>
          <w:b w:val="false"/>
          <w:i w:val="false"/>
          <w:color w:val="000000"/>
          <w:sz w:val="28"/>
        </w:rPr>
        <w:t>
      4) нотариально засвидетельствованная копия свидетельства налогоплательщика (до 1 января 2012 года) или нотариально засвидетельствованная копия документа с идентификационным номером (с 1 января 2012 года). В случае если юридическое лицо не является резидентом Республики Казахстан и не зарегистрировано в качестве налогоплательщика Республики Казахстан, то представляется копия справки об отсутствии государственной регистрации в качестве налогоплательщика в органах налоговой службы Республики Казахстан;</w:t>
      </w:r>
      <w:r>
        <w:br/>
      </w:r>
      <w:r>
        <w:rPr>
          <w:rFonts w:ascii="Times New Roman"/>
          <w:b w:val="false"/>
          <w:i w:val="false"/>
          <w:color w:val="000000"/>
          <w:sz w:val="28"/>
        </w:rPr>
        <w:t>
      5) нотариально засвидетельствованная копия устава юридического лица;</w:t>
      </w:r>
      <w:r>
        <w:br/>
      </w:r>
      <w:r>
        <w:rPr>
          <w:rFonts w:ascii="Times New Roman"/>
          <w:b w:val="false"/>
          <w:i w:val="false"/>
          <w:color w:val="000000"/>
          <w:sz w:val="28"/>
        </w:rPr>
        <w:t>
      6) нотариально засвидетельствованная копия решения высшего органа юридического лица об осуществлении деятельности на территории специальной экономической зоны;</w:t>
      </w:r>
      <w:r>
        <w:br/>
      </w:r>
      <w:r>
        <w:rPr>
          <w:rFonts w:ascii="Times New Roman"/>
          <w:b w:val="false"/>
          <w:i w:val="false"/>
          <w:color w:val="000000"/>
          <w:sz w:val="28"/>
        </w:rPr>
        <w:t>
      7) копия финансовой отчетности на последнюю отчетную дату, подписанная первым руководителем заявителя или лицом, его замещающим, а также главным бухгалтером (бухгалтером);</w:t>
      </w:r>
      <w:r>
        <w:br/>
      </w:r>
      <w:r>
        <w:rPr>
          <w:rFonts w:ascii="Times New Roman"/>
          <w:b w:val="false"/>
          <w:i w:val="false"/>
          <w:color w:val="000000"/>
          <w:sz w:val="28"/>
        </w:rPr>
        <w:t>
      8) технико-экономическое обоснование проекта, отвечающее требованиям, установленным уполномоченным органом;</w:t>
      </w:r>
      <w:r>
        <w:br/>
      </w:r>
      <w:r>
        <w:rPr>
          <w:rFonts w:ascii="Times New Roman"/>
          <w:b w:val="false"/>
          <w:i w:val="false"/>
          <w:color w:val="000000"/>
          <w:sz w:val="28"/>
        </w:rPr>
        <w:t>
      9) справка обслуживающего банка о финансовом состоянии заявителя (сведения по картотеке и ссудным задолженностям) с указанием среднемесячных оборотов по счетам за последний финансовый год;</w:t>
      </w:r>
      <w:r>
        <w:br/>
      </w:r>
      <w:r>
        <w:rPr>
          <w:rFonts w:ascii="Times New Roman"/>
          <w:b w:val="false"/>
          <w:i w:val="false"/>
          <w:color w:val="000000"/>
          <w:sz w:val="28"/>
        </w:rPr>
        <w:t>
      10) справка с органа налоговой службы по месту регистрационного учета о наличии или отсутствии задолженности по налогам и другим обязательным платежам в бюджет. В случае если юридическое лицо не является резидентом Республики Казахстан и не зарегистрировано в качестве налогоплательщика Республики Казахстан, то представляется копия справки об отсутствии государственной регистрации в качестве налогоплательщика в органах налоговой службы Республики Казахстан.</w:t>
      </w:r>
      <w:r>
        <w:br/>
      </w:r>
      <w:r>
        <w:rPr>
          <w:rFonts w:ascii="Times New Roman"/>
          <w:b w:val="false"/>
          <w:i w:val="false"/>
          <w:color w:val="000000"/>
          <w:sz w:val="28"/>
        </w:rPr>
        <w:t>
      Если иное не установлено международными договорами, ратифицированными Республикой Казахстан, юридическими лицами, не являющимися резидентами Республики Казахстан, документы, указанные в подпунктах 2), 5) и 6) пункта 2 настоящей статьи, а также дополнительно предоставляемая выписка из торгового реестра или другой документ, удостоверяющий, что юридическое лицо является юридическим лицом по законодательству иностранного государства, должны быть легализованы и представлены с нотариально засвидетельствованным переводом на государственном и русском языках.</w:t>
      </w:r>
    </w:p>
    <w:p>
      <w:pPr>
        <w:spacing w:after="0"/>
        <w:ind w:left="0"/>
        <w:jc w:val="both"/>
      </w:pPr>
      <w:r>
        <w:rPr>
          <w:rFonts w:ascii="Times New Roman"/>
          <w:b/>
          <w:i w:val="false"/>
          <w:color w:val="000000"/>
          <w:sz w:val="28"/>
        </w:rPr>
        <w:t>      Статья 13. Процедура рассмотрения заявки на осуществление</w:t>
      </w:r>
      <w:r>
        <w:br/>
      </w:r>
      <w:r>
        <w:rPr>
          <w:rFonts w:ascii="Times New Roman"/>
          <w:b w:val="false"/>
          <w:i w:val="false"/>
          <w:color w:val="000000"/>
          <w:sz w:val="28"/>
        </w:rPr>
        <w:t>
</w:t>
      </w:r>
      <w:r>
        <w:rPr>
          <w:rFonts w:ascii="Times New Roman"/>
          <w:b/>
          <w:i w:val="false"/>
          <w:color w:val="000000"/>
          <w:sz w:val="28"/>
        </w:rPr>
        <w:t>                 деятельности в качестве участника специальной</w:t>
      </w:r>
      <w:r>
        <w:br/>
      </w:r>
      <w:r>
        <w:rPr>
          <w:rFonts w:ascii="Times New Roman"/>
          <w:b w:val="false"/>
          <w:i w:val="false"/>
          <w:color w:val="000000"/>
          <w:sz w:val="28"/>
        </w:rPr>
        <w:t>
</w:t>
      </w:r>
      <w:r>
        <w:rPr>
          <w:rFonts w:ascii="Times New Roman"/>
          <w:b/>
          <w:i w:val="false"/>
          <w:color w:val="000000"/>
          <w:sz w:val="28"/>
        </w:rPr>
        <w:t>                 экономической зоны</w:t>
      </w:r>
      <w:r>
        <w:br/>
      </w:r>
      <w:r>
        <w:rPr>
          <w:rFonts w:ascii="Times New Roman"/>
          <w:b w:val="false"/>
          <w:i w:val="false"/>
          <w:color w:val="000000"/>
          <w:sz w:val="28"/>
        </w:rPr>
        <w:t>
      1. При представлении заявителем заявки управляющая компания:</w:t>
      </w:r>
      <w:r>
        <w:br/>
      </w:r>
      <w:r>
        <w:rPr>
          <w:rFonts w:ascii="Times New Roman"/>
          <w:b w:val="false"/>
          <w:i w:val="false"/>
          <w:color w:val="000000"/>
          <w:sz w:val="28"/>
        </w:rPr>
        <w:t>
      1) регистрирует заявку в журнале регистрации заявок в день ее подачи;</w:t>
      </w:r>
      <w:r>
        <w:br/>
      </w:r>
      <w:r>
        <w:rPr>
          <w:rFonts w:ascii="Times New Roman"/>
          <w:b w:val="false"/>
          <w:i w:val="false"/>
          <w:color w:val="000000"/>
          <w:sz w:val="28"/>
        </w:rPr>
        <w:t>
      2) проверяет полноту пакета представленных документов;</w:t>
      </w:r>
      <w:r>
        <w:br/>
      </w:r>
      <w:r>
        <w:rPr>
          <w:rFonts w:ascii="Times New Roman"/>
          <w:b w:val="false"/>
          <w:i w:val="false"/>
          <w:color w:val="000000"/>
          <w:sz w:val="28"/>
        </w:rPr>
        <w:t>
      3) возвращает заявку без рассмотрения в день ее подачи в случае несоответствия предоставленных документов установленному перечню. Возвращение заявки не лишает заявителя права обратиться в управляющую компанию с повторной заявкой после устранения допущенных недостатков.</w:t>
      </w:r>
      <w:r>
        <w:br/>
      </w:r>
      <w:r>
        <w:rPr>
          <w:rFonts w:ascii="Times New Roman"/>
          <w:b w:val="false"/>
          <w:i w:val="false"/>
          <w:color w:val="000000"/>
          <w:sz w:val="28"/>
        </w:rPr>
        <w:t>
      2. Управляющая компания отказывает заявителю в заключении договора об осуществлении деятельности на территории специальной экономической зоны в качестве участника специальной экономической зоны в случае несоответствия заявленного вида деятельности приоритетным видам деятельности.</w:t>
      </w:r>
      <w:r>
        <w:br/>
      </w:r>
      <w:r>
        <w:rPr>
          <w:rFonts w:ascii="Times New Roman"/>
          <w:b w:val="false"/>
          <w:i w:val="false"/>
          <w:color w:val="000000"/>
          <w:sz w:val="28"/>
        </w:rPr>
        <w:t>
      3. При соответствии заявленного вида деятельности приоритетным видам деятельности Управляющая компания в течение десяти рабочих дней со дня получения соответствующего решения уполномоченного органа заключает с заявителем договор об осуществлении деятельности на территории специальной экономической зоны.</w:t>
      </w:r>
      <w:r>
        <w:br/>
      </w:r>
      <w:r>
        <w:rPr>
          <w:rFonts w:ascii="Times New Roman"/>
          <w:b w:val="false"/>
          <w:i w:val="false"/>
          <w:color w:val="000000"/>
          <w:sz w:val="28"/>
        </w:rPr>
        <w:t>
      4. Управляющая компания в течение двух рабочих дней после заключения договора об осуществлении деятельности на территории специальной экономической зоны извещает об этом уполномоченный орган с приложением копии договора об осуществлении деятельности на территории специальной экономической зоны.</w:t>
      </w:r>
      <w:r>
        <w:br/>
      </w:r>
      <w:r>
        <w:rPr>
          <w:rFonts w:ascii="Times New Roman"/>
          <w:b w:val="false"/>
          <w:i w:val="false"/>
          <w:color w:val="000000"/>
          <w:sz w:val="28"/>
        </w:rPr>
        <w:t>
      После получения от управляющей компании извещения о заключении договора об осуществлении деятельности на территории специальной экономической зоны, уполномоченный орган вносит сведения о заявителе в единый реестр участников специальной экономической зоны.</w:t>
      </w:r>
      <w:r>
        <w:br/>
      </w:r>
      <w:r>
        <w:rPr>
          <w:rFonts w:ascii="Times New Roman"/>
          <w:b w:val="false"/>
          <w:i w:val="false"/>
          <w:color w:val="000000"/>
          <w:sz w:val="28"/>
        </w:rPr>
        <w:t>
      5. Управляющая компания в течение двух рабочих дней со дня заключения договора об осуществлении деятельности на территории специальной экономической зоны уведомляет об этом органы налоговой службы и таможенные органы.</w:t>
      </w:r>
      <w:r>
        <w:br/>
      </w:r>
      <w:r>
        <w:rPr>
          <w:rFonts w:ascii="Times New Roman"/>
          <w:b w:val="false"/>
          <w:i w:val="false"/>
          <w:color w:val="000000"/>
          <w:sz w:val="28"/>
        </w:rPr>
        <w:t>
      6. Органы налоговой службы и таможенные органы после получения уведомления от управляющей компании о заключении договора с участником специальной экономической зоны осуществляют учет участника специальной экономической зоны в установленном законодательством Республики Казахстан порядке.</w:t>
      </w:r>
      <w:r>
        <w:br/>
      </w:r>
      <w:r>
        <w:rPr>
          <w:rFonts w:ascii="Times New Roman"/>
          <w:b w:val="false"/>
          <w:i w:val="false"/>
          <w:color w:val="000000"/>
          <w:sz w:val="28"/>
        </w:rPr>
        <w:t>
      7. На основании заключенного договора об осуществлении деятельности на территории специальной экономической зоны участник специальной экономической зоны прекращает деятельность своих структурных подразделений за пределами специальной экономической зоны.</w:t>
      </w:r>
      <w:r>
        <w:br/>
      </w:r>
      <w:r>
        <w:rPr>
          <w:rFonts w:ascii="Times New Roman"/>
          <w:b w:val="false"/>
          <w:i w:val="false"/>
          <w:color w:val="000000"/>
          <w:sz w:val="28"/>
        </w:rPr>
        <w:t>
      8. Действие договора об осуществлении деятельности на территории специальной экономической зоны прекращается в случае:</w:t>
      </w:r>
      <w:r>
        <w:br/>
      </w:r>
      <w:r>
        <w:rPr>
          <w:rFonts w:ascii="Times New Roman"/>
          <w:b w:val="false"/>
          <w:i w:val="false"/>
          <w:color w:val="000000"/>
          <w:sz w:val="28"/>
        </w:rPr>
        <w:t>
      1) упразднения специальной экономической зоны;</w:t>
      </w:r>
      <w:r>
        <w:br/>
      </w:r>
      <w:r>
        <w:rPr>
          <w:rFonts w:ascii="Times New Roman"/>
          <w:b w:val="false"/>
          <w:i w:val="false"/>
          <w:color w:val="000000"/>
          <w:sz w:val="28"/>
        </w:rPr>
        <w:t>
      2) истечения срока или досрочного расторжения договора об осуществлении деятельности на территории специальной экономической зоны с участником специальной экономической зоны.</w:t>
      </w:r>
      <w:r>
        <w:br/>
      </w:r>
      <w:r>
        <w:rPr>
          <w:rFonts w:ascii="Times New Roman"/>
          <w:b w:val="false"/>
          <w:i w:val="false"/>
          <w:color w:val="000000"/>
          <w:sz w:val="28"/>
        </w:rPr>
        <w:t>
      Управляющая компания уведомляет органы налоговой службы и таможенные органы в зоне действия которых находится специальная экономическая зона о прекращении договора об осуществлении деятельности на территории специальной экономической зоны с участником специальной экономической зоны.</w:t>
      </w:r>
    </w:p>
    <w:p>
      <w:pPr>
        <w:spacing w:after="0"/>
        <w:ind w:left="0"/>
        <w:jc w:val="both"/>
      </w:pPr>
      <w:r>
        <w:rPr>
          <w:rFonts w:ascii="Times New Roman"/>
          <w:b/>
          <w:i w:val="false"/>
          <w:color w:val="000000"/>
          <w:sz w:val="28"/>
        </w:rPr>
        <w:t>      Статьи 14. Документы, подаваемые для допуска лиц к</w:t>
      </w:r>
      <w:r>
        <w:br/>
      </w:r>
      <w:r>
        <w:rPr>
          <w:rFonts w:ascii="Times New Roman"/>
          <w:b w:val="false"/>
          <w:i w:val="false"/>
          <w:color w:val="000000"/>
          <w:sz w:val="28"/>
        </w:rPr>
        <w:t>
</w:t>
      </w:r>
      <w:r>
        <w:rPr>
          <w:rFonts w:ascii="Times New Roman"/>
          <w:b/>
          <w:i w:val="false"/>
          <w:color w:val="000000"/>
          <w:sz w:val="28"/>
        </w:rPr>
        <w:t>                 осуществлению вспомогательной деятельности на</w:t>
      </w:r>
      <w:r>
        <w:br/>
      </w:r>
      <w:r>
        <w:rPr>
          <w:rFonts w:ascii="Times New Roman"/>
          <w:b w:val="false"/>
          <w:i w:val="false"/>
          <w:color w:val="000000"/>
          <w:sz w:val="28"/>
        </w:rPr>
        <w:t>
</w:t>
      </w:r>
      <w:r>
        <w:rPr>
          <w:rFonts w:ascii="Times New Roman"/>
          <w:b/>
          <w:i w:val="false"/>
          <w:color w:val="000000"/>
          <w:sz w:val="28"/>
        </w:rPr>
        <w:t>                 территории специальной экономической зоны</w:t>
      </w:r>
      <w:r>
        <w:br/>
      </w:r>
      <w:r>
        <w:rPr>
          <w:rFonts w:ascii="Times New Roman"/>
          <w:b w:val="false"/>
          <w:i w:val="false"/>
          <w:color w:val="000000"/>
          <w:sz w:val="28"/>
        </w:rPr>
        <w:t>
      1. Вспомогательная деятельность осуществляется на территории специальной экономической зоны на основании и в соответствии с договором, заключаемым с участником специальной экономической зоны, в котором должен быть предусмотрен срок для прохождения процедуры допуска лица, осуществляющего вспомогательную деятельность.</w:t>
      </w:r>
      <w:r>
        <w:br/>
      </w:r>
      <w:r>
        <w:rPr>
          <w:rFonts w:ascii="Times New Roman"/>
          <w:b w:val="false"/>
          <w:i w:val="false"/>
          <w:color w:val="000000"/>
          <w:sz w:val="28"/>
        </w:rPr>
        <w:t>
      2. Юридическое лицо представляет в управляющую компанию заявку на допуск в качестве лица, осуществляющего вспомогательную деятельность, по форме, утвержденной уполномоченным органом.</w:t>
      </w:r>
      <w:r>
        <w:br/>
      </w:r>
      <w:r>
        <w:rPr>
          <w:rFonts w:ascii="Times New Roman"/>
          <w:b w:val="false"/>
          <w:i w:val="false"/>
          <w:color w:val="000000"/>
          <w:sz w:val="28"/>
        </w:rPr>
        <w:t>
      3. К заявке прилагаются следующие документы на бумажном и электронном носителе:</w:t>
      </w:r>
      <w:r>
        <w:br/>
      </w:r>
      <w:r>
        <w:rPr>
          <w:rFonts w:ascii="Times New Roman"/>
          <w:b w:val="false"/>
          <w:i w:val="false"/>
          <w:color w:val="000000"/>
          <w:sz w:val="28"/>
        </w:rPr>
        <w:t>
      1) анкета, по форме, утверждаемой уполномоченным органом;</w:t>
      </w:r>
      <w:r>
        <w:br/>
      </w:r>
      <w:r>
        <w:rPr>
          <w:rFonts w:ascii="Times New Roman"/>
          <w:b w:val="false"/>
          <w:i w:val="false"/>
          <w:color w:val="000000"/>
          <w:sz w:val="28"/>
        </w:rPr>
        <w:t>
      2) копия свидетельства о государственной регистрации (перерегистрации) юридического лица;</w:t>
      </w:r>
      <w:r>
        <w:br/>
      </w:r>
      <w:r>
        <w:rPr>
          <w:rFonts w:ascii="Times New Roman"/>
          <w:b w:val="false"/>
          <w:i w:val="false"/>
          <w:color w:val="000000"/>
          <w:sz w:val="28"/>
        </w:rPr>
        <w:t>
      3) копия удостоверения личности первого руководителя;</w:t>
      </w:r>
      <w:r>
        <w:br/>
      </w:r>
      <w:r>
        <w:rPr>
          <w:rFonts w:ascii="Times New Roman"/>
          <w:b w:val="false"/>
          <w:i w:val="false"/>
          <w:color w:val="000000"/>
          <w:sz w:val="28"/>
        </w:rPr>
        <w:t>
      4) копия свидетельства налогоплательщика (до 1 января 2012 года), копия документа с идентификационным номером (с 1 января 2012 года). Если юридическое лицо не является резидентом Республики Казахстан и не зарегистрировано в качестве налогоплательщика Республики Казахстан, то представляется копия справки об отсутствии государственной регистрации в качестве налогоплательщика в органах налоговой службы Республики Казахстан;</w:t>
      </w:r>
      <w:r>
        <w:br/>
      </w:r>
      <w:r>
        <w:rPr>
          <w:rFonts w:ascii="Times New Roman"/>
          <w:b w:val="false"/>
          <w:i w:val="false"/>
          <w:color w:val="000000"/>
          <w:sz w:val="28"/>
        </w:rPr>
        <w:t>
      5) копия устава юридического лица;</w:t>
      </w:r>
      <w:r>
        <w:br/>
      </w:r>
      <w:r>
        <w:rPr>
          <w:rFonts w:ascii="Times New Roman"/>
          <w:b w:val="false"/>
          <w:i w:val="false"/>
          <w:color w:val="000000"/>
          <w:sz w:val="28"/>
        </w:rPr>
        <w:t>
      6) копия договора с участником специальной экономической зоны.</w:t>
      </w:r>
      <w:r>
        <w:br/>
      </w:r>
      <w:r>
        <w:rPr>
          <w:rFonts w:ascii="Times New Roman"/>
          <w:b w:val="false"/>
          <w:i w:val="false"/>
          <w:color w:val="000000"/>
          <w:sz w:val="28"/>
        </w:rPr>
        <w:t>
      Если иное не установлено международными договорами, ратифицированными Республикой Казахстан, юридическими лицами, не являющимися резидентами Республики Казахстан документы, указанные в подпунктах 2), 5) пункта 2 настоящей статьи, а также дополнительно предоставляемая выписка из торгового реестра или другой документ, удостоверяющий, что юридическое лицо является юридическим лицом по законодательству иностранного государства должны быть легализованы и представлены с нотариально засвидетельствованным переводом на государственном и русском языках.</w:t>
      </w:r>
    </w:p>
    <w:p>
      <w:pPr>
        <w:spacing w:after="0"/>
        <w:ind w:left="0"/>
        <w:jc w:val="both"/>
      </w:pPr>
      <w:r>
        <w:rPr>
          <w:rFonts w:ascii="Times New Roman"/>
          <w:b/>
          <w:i w:val="false"/>
          <w:color w:val="000000"/>
          <w:sz w:val="28"/>
        </w:rPr>
        <w:t>      Статья 15. Основание и процедура допуска лиц к</w:t>
      </w:r>
      <w:r>
        <w:br/>
      </w:r>
      <w:r>
        <w:rPr>
          <w:rFonts w:ascii="Times New Roman"/>
          <w:b w:val="false"/>
          <w:i w:val="false"/>
          <w:color w:val="000000"/>
          <w:sz w:val="28"/>
        </w:rPr>
        <w:t>
</w:t>
      </w:r>
      <w:r>
        <w:rPr>
          <w:rFonts w:ascii="Times New Roman"/>
          <w:b/>
          <w:i w:val="false"/>
          <w:color w:val="000000"/>
          <w:sz w:val="28"/>
        </w:rPr>
        <w:t>                 осуществлению вспомогательной деятельности на</w:t>
      </w:r>
      <w:r>
        <w:br/>
      </w:r>
      <w:r>
        <w:rPr>
          <w:rFonts w:ascii="Times New Roman"/>
          <w:b w:val="false"/>
          <w:i w:val="false"/>
          <w:color w:val="000000"/>
          <w:sz w:val="28"/>
        </w:rPr>
        <w:t>
</w:t>
      </w:r>
      <w:r>
        <w:rPr>
          <w:rFonts w:ascii="Times New Roman"/>
          <w:b/>
          <w:i w:val="false"/>
          <w:color w:val="000000"/>
          <w:sz w:val="28"/>
        </w:rPr>
        <w:t>                 территории специальной экономической зоны</w:t>
      </w:r>
      <w:r>
        <w:br/>
      </w:r>
      <w:r>
        <w:rPr>
          <w:rFonts w:ascii="Times New Roman"/>
          <w:b w:val="false"/>
          <w:i w:val="false"/>
          <w:color w:val="000000"/>
          <w:sz w:val="28"/>
        </w:rPr>
        <w:t>
      1. При поступлении заявки на допуск в качестве юридическим, осуществляющего вспомогательную деятельность, управляющая компания:</w:t>
      </w:r>
      <w:r>
        <w:br/>
      </w:r>
      <w:r>
        <w:rPr>
          <w:rFonts w:ascii="Times New Roman"/>
          <w:b w:val="false"/>
          <w:i w:val="false"/>
          <w:color w:val="000000"/>
          <w:sz w:val="28"/>
        </w:rPr>
        <w:t>
      1) проверяет соответствие предоставленных документов перечни документов, указанному в пункте 3 статьи 14 настоящего Закона;</w:t>
      </w:r>
      <w:r>
        <w:br/>
      </w:r>
      <w:r>
        <w:rPr>
          <w:rFonts w:ascii="Times New Roman"/>
          <w:b w:val="false"/>
          <w:i w:val="false"/>
          <w:color w:val="000000"/>
          <w:sz w:val="28"/>
        </w:rPr>
        <w:t>
      2) проверяет соответствие заявленного вида вспомогательной деятельности на соответствие перечню видов вспомогательной деятельности, утвержденному уполномоченным органом;</w:t>
      </w:r>
      <w:r>
        <w:br/>
      </w:r>
      <w:r>
        <w:rPr>
          <w:rFonts w:ascii="Times New Roman"/>
          <w:b w:val="false"/>
          <w:i w:val="false"/>
          <w:color w:val="000000"/>
          <w:sz w:val="28"/>
        </w:rPr>
        <w:t>
      3) регистрирует заявку в журнале регистрации заявок. Датой регистрации заявки является день ее подачи.</w:t>
      </w:r>
      <w:r>
        <w:br/>
      </w:r>
      <w:r>
        <w:rPr>
          <w:rFonts w:ascii="Times New Roman"/>
          <w:b w:val="false"/>
          <w:i w:val="false"/>
          <w:color w:val="000000"/>
          <w:sz w:val="28"/>
        </w:rPr>
        <w:t>
      2. При соответствии предоставленных документов перечню документов, указанному в пункте 3 статьи 14 настоящего Закона, и соответствии заявленного вида деятельности перечню видов вспомогательной деятельности, утвержденному уполномоченным органом, юридическое лицо, подавшее заявку, считается допущенным к осуществлению вспомогательной деятельности на территории специальной экономической зоны.</w:t>
      </w:r>
      <w:r>
        <w:br/>
      </w:r>
      <w:r>
        <w:rPr>
          <w:rFonts w:ascii="Times New Roman"/>
          <w:b w:val="false"/>
          <w:i w:val="false"/>
          <w:color w:val="000000"/>
          <w:sz w:val="28"/>
        </w:rPr>
        <w:t>
      Управляющая компания в течение трех рабочих дней со дня регистрации заявки извещает юридическое лицо, подавшее заявку, а также таможенный орган в зоне действия которого находится специальная экономическая зона, о допуске юридического лица к осуществлению вспомогательной деятельности на территории специальной экономической зоны.</w:t>
      </w:r>
      <w:r>
        <w:br/>
      </w:r>
      <w:r>
        <w:rPr>
          <w:rFonts w:ascii="Times New Roman"/>
          <w:b w:val="false"/>
          <w:i w:val="false"/>
          <w:color w:val="000000"/>
          <w:sz w:val="28"/>
        </w:rPr>
        <w:t>
      3. В случае несоответствия предоставленных документом перечню документов, указанному в пункте 3 статьи 11 настоящего Закона, и (или) несоответствия заявленного вида деятельности перечню видов вспомогательной деятельности, утвержденному уполномоченным органом, управляющая компании возвращает заявку в течении трех рабочих дней со дня регистрации заявки. Возвращение заявки не лишает юридическое лицо права обратиться и управляющую компанию с повторной заявкой после устранения допущенных недостатков.</w:t>
      </w:r>
    </w:p>
    <w:p>
      <w:pPr>
        <w:spacing w:after="0"/>
        <w:ind w:left="0"/>
        <w:jc w:val="both"/>
      </w:pPr>
      <w:r>
        <w:rPr>
          <w:rFonts w:ascii="Times New Roman"/>
          <w:b/>
          <w:i w:val="false"/>
          <w:color w:val="000000"/>
          <w:sz w:val="28"/>
        </w:rPr>
        <w:t>      Статья 16. Предоставление коммунальных услуг на</w:t>
      </w:r>
      <w:r>
        <w:br/>
      </w:r>
      <w:r>
        <w:rPr>
          <w:rFonts w:ascii="Times New Roman"/>
          <w:b w:val="false"/>
          <w:i w:val="false"/>
          <w:color w:val="000000"/>
          <w:sz w:val="28"/>
        </w:rPr>
        <w:t>
</w:t>
      </w:r>
      <w:r>
        <w:rPr>
          <w:rFonts w:ascii="Times New Roman"/>
          <w:b/>
          <w:i w:val="false"/>
          <w:color w:val="000000"/>
          <w:sz w:val="28"/>
        </w:rPr>
        <w:t>                 территории специальной экономической зоны</w:t>
      </w:r>
      <w:r>
        <w:br/>
      </w:r>
      <w:r>
        <w:rPr>
          <w:rFonts w:ascii="Times New Roman"/>
          <w:b w:val="false"/>
          <w:i w:val="false"/>
          <w:color w:val="000000"/>
          <w:sz w:val="28"/>
        </w:rPr>
        <w:t>
      Поставщики, осуществляющие снабжение территории специальной экономической зоны электрической, тепловой энергией, газом, водой и оказывающие коммунальные услуги, обязаны обеспечить доступ к таким услугам, аналогичный для иных потребителей таких услуг.</w:t>
      </w:r>
    </w:p>
    <w:p>
      <w:pPr>
        <w:spacing w:after="0"/>
        <w:ind w:left="0"/>
        <w:jc w:val="left"/>
      </w:pPr>
      <w:r>
        <w:rPr>
          <w:rFonts w:ascii="Times New Roman"/>
          <w:b/>
          <w:i w:val="false"/>
          <w:color w:val="000000"/>
        </w:rPr>
        <w:t xml:space="preserve"> Глава 4. Управление специальной экономической зоной</w:t>
      </w:r>
    </w:p>
    <w:p>
      <w:pPr>
        <w:spacing w:after="0"/>
        <w:ind w:left="0"/>
        <w:jc w:val="both"/>
      </w:pPr>
      <w:r>
        <w:rPr>
          <w:rFonts w:ascii="Times New Roman"/>
          <w:b/>
          <w:i w:val="false"/>
          <w:color w:val="000000"/>
          <w:sz w:val="28"/>
        </w:rPr>
        <w:t>      Статья 17. Функции управляющей компании</w:t>
      </w:r>
      <w:r>
        <w:br/>
      </w:r>
      <w:r>
        <w:rPr>
          <w:rFonts w:ascii="Times New Roman"/>
          <w:b w:val="false"/>
          <w:i w:val="false"/>
          <w:color w:val="000000"/>
          <w:sz w:val="28"/>
        </w:rPr>
        <w:t>
      1. К функциям управляющей компании специальной экономической зоны относятся:</w:t>
      </w:r>
      <w:r>
        <w:br/>
      </w:r>
      <w:r>
        <w:rPr>
          <w:rFonts w:ascii="Times New Roman"/>
          <w:b w:val="false"/>
          <w:i w:val="false"/>
          <w:color w:val="000000"/>
          <w:sz w:val="28"/>
        </w:rPr>
        <w:t>
      1) взаимодействие с государственными органами по вопросам функционирования специальных экономических зон;</w:t>
      </w:r>
      <w:r>
        <w:br/>
      </w:r>
      <w:r>
        <w:rPr>
          <w:rFonts w:ascii="Times New Roman"/>
          <w:b w:val="false"/>
          <w:i w:val="false"/>
          <w:color w:val="000000"/>
          <w:sz w:val="28"/>
        </w:rPr>
        <w:t>
      2) предоставление во вторичное временное возмездное землепользование земельных участков и предоставление в аренду (субаренду) объектов инфраструктуры участникам специальной экономической зоны и лицам, осуществляющим вспомогательную деятельность;</w:t>
      </w:r>
      <w:r>
        <w:br/>
      </w:r>
      <w:r>
        <w:rPr>
          <w:rFonts w:ascii="Times New Roman"/>
          <w:b w:val="false"/>
          <w:i w:val="false"/>
          <w:color w:val="000000"/>
          <w:sz w:val="28"/>
        </w:rPr>
        <w:t>
      3) заключение и расторжение договоров об осуществлении деятельности на территории специальной экономической зоны с участниками специальной экономической зоны;</w:t>
      </w:r>
      <w:r>
        <w:br/>
      </w:r>
      <w:r>
        <w:rPr>
          <w:rFonts w:ascii="Times New Roman"/>
          <w:b w:val="false"/>
          <w:i w:val="false"/>
          <w:color w:val="000000"/>
          <w:sz w:val="28"/>
        </w:rPr>
        <w:t>
      4) предоставление уполномоченному органу информации о деятельности специальных экономических зон в порядке, установленном уполномоченным органом, на основании ежегодных отчетов участников специальных экономических зон;</w:t>
      </w:r>
      <w:r>
        <w:br/>
      </w:r>
      <w:r>
        <w:rPr>
          <w:rFonts w:ascii="Times New Roman"/>
          <w:b w:val="false"/>
          <w:i w:val="false"/>
          <w:color w:val="000000"/>
          <w:sz w:val="28"/>
        </w:rPr>
        <w:t>
      5) привлечение потенциальных участников специальной экономической зоны;</w:t>
      </w:r>
      <w:r>
        <w:br/>
      </w:r>
      <w:r>
        <w:rPr>
          <w:rFonts w:ascii="Times New Roman"/>
          <w:b w:val="false"/>
          <w:i w:val="false"/>
          <w:color w:val="000000"/>
          <w:sz w:val="28"/>
        </w:rPr>
        <w:t>
      6) привлечение инвестиций для строительства объектов инфраструктуры и для осуществления иных видов деятельности специальных экономических зон;</w:t>
      </w:r>
      <w:r>
        <w:br/>
      </w:r>
      <w:r>
        <w:rPr>
          <w:rFonts w:ascii="Times New Roman"/>
          <w:b w:val="false"/>
          <w:i w:val="false"/>
          <w:color w:val="000000"/>
          <w:sz w:val="28"/>
        </w:rPr>
        <w:t>
      7) осуществление строительства объектов инфраструктуры согласно утвержденному технико-экономическому обоснованию на земельных участках, не переданных участникам специальной экономической зоны во вторичное временное возмездное землепользование.</w:t>
      </w:r>
    </w:p>
    <w:p>
      <w:pPr>
        <w:spacing w:after="0"/>
        <w:ind w:left="0"/>
        <w:jc w:val="both"/>
      </w:pPr>
      <w:r>
        <w:rPr>
          <w:rFonts w:ascii="Times New Roman"/>
          <w:b/>
          <w:i w:val="false"/>
          <w:color w:val="000000"/>
          <w:sz w:val="28"/>
        </w:rPr>
        <w:t>      Статья 18. Создание управляющей компании</w:t>
      </w:r>
      <w:r>
        <w:br/>
      </w:r>
      <w:r>
        <w:rPr>
          <w:rFonts w:ascii="Times New Roman"/>
          <w:b w:val="false"/>
          <w:i w:val="false"/>
          <w:color w:val="000000"/>
          <w:sz w:val="28"/>
        </w:rPr>
        <w:t>
      1. После введения в действие акта Президента Республики Казахстан о создании специальной экономической зоны Правительством Республики Казахстан или местным исполнительным органом области (города республиканского значения, столицы) принимается решение о создании и/или об участии в создании управляющей компании.</w:t>
      </w:r>
      <w:r>
        <w:br/>
      </w:r>
      <w:r>
        <w:rPr>
          <w:rFonts w:ascii="Times New Roman"/>
          <w:b w:val="false"/>
          <w:i w:val="false"/>
          <w:color w:val="000000"/>
          <w:sz w:val="28"/>
        </w:rPr>
        <w:t>
      2. Учредителями управляющей компании могут выступать Правительство Республики Казахстан или местные исполнительные органы области (города республиканского значения, столицы), на территории которых расположена специальная экономическая зона, а также юридические лица, в том числе лица, имеющие опыт управления специальными экономическими зонами в других странах или в Республике Казахстан.</w:t>
      </w:r>
      <w:r>
        <w:br/>
      </w:r>
      <w:r>
        <w:rPr>
          <w:rFonts w:ascii="Times New Roman"/>
          <w:b w:val="false"/>
          <w:i w:val="false"/>
          <w:color w:val="000000"/>
          <w:sz w:val="28"/>
        </w:rPr>
        <w:t>
      В случае создания специальной экономической зоны по инициативе центральных или местных исполнительных органов Республике Казахстан, в лице Правительства Республики Казахстан или местных исполнительных органов области (города республиканского значения, столицы), должно принадлежать более пятидесяти процентов голосующих акций, выпущенных управляющей компанией, если иное не установлено актом Президента Республики Казахстан о создании специальной экономической зоны.</w:t>
      </w:r>
      <w:r>
        <w:br/>
      </w:r>
      <w:r>
        <w:rPr>
          <w:rFonts w:ascii="Times New Roman"/>
          <w:b w:val="false"/>
          <w:i w:val="false"/>
          <w:color w:val="000000"/>
          <w:sz w:val="28"/>
        </w:rPr>
        <w:t>
      В случае создания специальной экономической зоны по инициативе иных юридических лиц, Республике Казахстан должно принадлежать не менее двадцати шести процентов голосующих акций, выпущенных управляющей компанией.</w:t>
      </w:r>
      <w:r>
        <w:br/>
      </w:r>
      <w:r>
        <w:rPr>
          <w:rFonts w:ascii="Times New Roman"/>
          <w:b w:val="false"/>
          <w:i w:val="false"/>
          <w:color w:val="000000"/>
          <w:sz w:val="28"/>
        </w:rPr>
        <w:t>
      3. Первое учредительное собрание управляющей компании должно быть проведено не позднее тридцати календарных дней со дня принятия решения Правительства Республики Казахстан об участии Республики Казахстан в создании управляющей компании.</w:t>
      </w:r>
      <w:r>
        <w:br/>
      </w:r>
      <w:r>
        <w:rPr>
          <w:rFonts w:ascii="Times New Roman"/>
          <w:b w:val="false"/>
          <w:i w:val="false"/>
          <w:color w:val="000000"/>
          <w:sz w:val="28"/>
        </w:rPr>
        <w:t>
      4. Управляющая компания регистрируется по месту расположения специальной экономической зоны в порядке, установленном законодательством Республики Казахстан о государственной регистрации юридических лиц.</w:t>
      </w:r>
    </w:p>
    <w:p>
      <w:pPr>
        <w:spacing w:after="0"/>
        <w:ind w:left="0"/>
        <w:jc w:val="both"/>
      </w:pPr>
      <w:r>
        <w:rPr>
          <w:rFonts w:ascii="Times New Roman"/>
          <w:b/>
          <w:i w:val="false"/>
          <w:color w:val="000000"/>
          <w:sz w:val="28"/>
        </w:rPr>
        <w:t>      Статья 19. Финансирование деятельности управляющей</w:t>
      </w:r>
      <w:r>
        <w:br/>
      </w:r>
      <w:r>
        <w:rPr>
          <w:rFonts w:ascii="Times New Roman"/>
          <w:b w:val="false"/>
          <w:i w:val="false"/>
          <w:color w:val="000000"/>
          <w:sz w:val="28"/>
        </w:rPr>
        <w:t>
</w:t>
      </w:r>
      <w:r>
        <w:rPr>
          <w:rFonts w:ascii="Times New Roman"/>
          <w:b/>
          <w:i w:val="false"/>
          <w:color w:val="000000"/>
          <w:sz w:val="28"/>
        </w:rPr>
        <w:t>                 компании</w:t>
      </w:r>
      <w:r>
        <w:br/>
      </w:r>
      <w:r>
        <w:rPr>
          <w:rFonts w:ascii="Times New Roman"/>
          <w:b w:val="false"/>
          <w:i w:val="false"/>
          <w:color w:val="000000"/>
          <w:sz w:val="28"/>
        </w:rPr>
        <w:t>
      Финансирование деятельности управляющей компании осуществляется за счет:</w:t>
      </w:r>
      <w:r>
        <w:br/>
      </w:r>
      <w:r>
        <w:rPr>
          <w:rFonts w:ascii="Times New Roman"/>
          <w:b w:val="false"/>
          <w:i w:val="false"/>
          <w:color w:val="000000"/>
          <w:sz w:val="28"/>
        </w:rPr>
        <w:t>
      1) вознаграждения за услуги, предоставляемые управляющей компанией участникам специальной экономической зоны в порядке и размере, определенном уполномоченным органом;</w:t>
      </w:r>
      <w:r>
        <w:br/>
      </w:r>
      <w:r>
        <w:rPr>
          <w:rFonts w:ascii="Times New Roman"/>
          <w:b w:val="false"/>
          <w:i w:val="false"/>
          <w:color w:val="000000"/>
          <w:sz w:val="28"/>
        </w:rPr>
        <w:t>
      2) целевого заемного финансирования;</w:t>
      </w:r>
      <w:r>
        <w:br/>
      </w:r>
      <w:r>
        <w:rPr>
          <w:rFonts w:ascii="Times New Roman"/>
          <w:b w:val="false"/>
          <w:i w:val="false"/>
          <w:color w:val="000000"/>
          <w:sz w:val="28"/>
        </w:rPr>
        <w:t>
      3) доходов от сдачи в аренду и (или) субаренду объектов недвижимости (земельных участков, объектов инфраструктуры, иного имущества);</w:t>
      </w:r>
      <w:r>
        <w:br/>
      </w:r>
      <w:r>
        <w:rPr>
          <w:rFonts w:ascii="Times New Roman"/>
          <w:b w:val="false"/>
          <w:i w:val="false"/>
          <w:color w:val="000000"/>
          <w:sz w:val="28"/>
        </w:rPr>
        <w:t>
      4) иных незапрещенных законодательством Республики Казахстан доходов от деятельности управляющей компании.</w:t>
      </w:r>
    </w:p>
    <w:p>
      <w:pPr>
        <w:spacing w:after="0"/>
        <w:ind w:left="0"/>
        <w:jc w:val="both"/>
      </w:pPr>
      <w:r>
        <w:rPr>
          <w:rFonts w:ascii="Times New Roman"/>
          <w:b/>
          <w:i w:val="false"/>
          <w:color w:val="000000"/>
          <w:sz w:val="28"/>
        </w:rPr>
        <w:t>      Статья 20. Ликвидация управляющей компании</w:t>
      </w:r>
      <w:r>
        <w:br/>
      </w:r>
      <w:r>
        <w:rPr>
          <w:rFonts w:ascii="Times New Roman"/>
          <w:b w:val="false"/>
          <w:i w:val="false"/>
          <w:color w:val="000000"/>
          <w:sz w:val="28"/>
        </w:rPr>
        <w:t>
      1. После истечения срока действия специальной экономической зоны или принятия решения о досрочном упразднении специальной экономической зоны, акционеры управляющей компании должны принять решение о ликвидации управляющей компании не позднее сорока пяти календарных дней со дня наступления одного из событий, указанных в настоящей статье.</w:t>
      </w:r>
      <w:r>
        <w:br/>
      </w:r>
      <w:r>
        <w:rPr>
          <w:rFonts w:ascii="Times New Roman"/>
          <w:b w:val="false"/>
          <w:i w:val="false"/>
          <w:color w:val="000000"/>
          <w:sz w:val="28"/>
        </w:rPr>
        <w:t>
      В случае не принятия акционерами управляющей компании решения о ликвидации управляющей компании, управляющая компания подлежит ликвидации в принудительном порядке.</w:t>
      </w:r>
      <w:r>
        <w:br/>
      </w:r>
      <w:r>
        <w:rPr>
          <w:rFonts w:ascii="Times New Roman"/>
          <w:b w:val="false"/>
          <w:i w:val="false"/>
          <w:color w:val="000000"/>
          <w:sz w:val="28"/>
        </w:rPr>
        <w:t>
      2. Ликвидация управляющей компании осуществляется в порядке, определенном гражданским законодательством Республики Казахстан.</w:t>
      </w:r>
    </w:p>
    <w:p>
      <w:pPr>
        <w:spacing w:after="0"/>
        <w:ind w:left="0"/>
        <w:jc w:val="left"/>
      </w:pPr>
      <w:r>
        <w:rPr>
          <w:rFonts w:ascii="Times New Roman"/>
          <w:b/>
          <w:i w:val="false"/>
          <w:color w:val="000000"/>
        </w:rPr>
        <w:t xml:space="preserve"> Глава 5. Правовой режим и условия функционирования специальной экономической зоны</w:t>
      </w:r>
    </w:p>
    <w:p>
      <w:pPr>
        <w:spacing w:after="0"/>
        <w:ind w:left="0"/>
        <w:jc w:val="both"/>
      </w:pPr>
      <w:r>
        <w:rPr>
          <w:rFonts w:ascii="Times New Roman"/>
          <w:b/>
          <w:i w:val="false"/>
          <w:color w:val="000000"/>
          <w:sz w:val="28"/>
        </w:rPr>
        <w:t>      Статья 21. Деятельность в специальной экономической зоне</w:t>
      </w:r>
      <w:r>
        <w:br/>
      </w:r>
      <w:r>
        <w:rPr>
          <w:rFonts w:ascii="Times New Roman"/>
          <w:b w:val="false"/>
          <w:i w:val="false"/>
          <w:color w:val="000000"/>
          <w:sz w:val="28"/>
        </w:rPr>
        <w:t>
      1. В специальных экономических зонах могут осуществляться приоритетные и вспомогательные виды деятельности.</w:t>
      </w:r>
      <w:r>
        <w:br/>
      </w:r>
      <w:r>
        <w:rPr>
          <w:rFonts w:ascii="Times New Roman"/>
          <w:b w:val="false"/>
          <w:i w:val="false"/>
          <w:color w:val="000000"/>
          <w:sz w:val="28"/>
        </w:rPr>
        <w:t>
      2. Приоритетные виды деятельности, соответствующие целям создаваемой специальной экономической зоны, устанавливаются актом Президента Республики Казахстан о создании специальной экономической зоны.</w:t>
      </w:r>
    </w:p>
    <w:p>
      <w:pPr>
        <w:spacing w:after="0"/>
        <w:ind w:left="0"/>
        <w:jc w:val="both"/>
      </w:pPr>
      <w:r>
        <w:rPr>
          <w:rFonts w:ascii="Times New Roman"/>
          <w:b/>
          <w:i w:val="false"/>
          <w:color w:val="000000"/>
          <w:sz w:val="28"/>
        </w:rPr>
        <w:t>      Статья 22. Специальный правовой режим специальной</w:t>
      </w:r>
      <w:r>
        <w:br/>
      </w:r>
      <w:r>
        <w:rPr>
          <w:rFonts w:ascii="Times New Roman"/>
          <w:b w:val="false"/>
          <w:i w:val="false"/>
          <w:color w:val="000000"/>
          <w:sz w:val="28"/>
        </w:rPr>
        <w:t>
</w:t>
      </w:r>
      <w:r>
        <w:rPr>
          <w:rFonts w:ascii="Times New Roman"/>
          <w:b/>
          <w:i w:val="false"/>
          <w:color w:val="000000"/>
          <w:sz w:val="28"/>
        </w:rPr>
        <w:t>                 экономической зоны</w:t>
      </w:r>
      <w:r>
        <w:br/>
      </w:r>
      <w:r>
        <w:rPr>
          <w:rFonts w:ascii="Times New Roman"/>
          <w:b w:val="false"/>
          <w:i w:val="false"/>
          <w:color w:val="000000"/>
          <w:sz w:val="28"/>
        </w:rPr>
        <w:t>
      1. На территории специальной экономической зоны действует специальный правовой режим, установленный налоговым, таможенным и иным законодательством Республики Казахстан, заключающийся в предоставлении участникам специальной экономической зоны особых условий для осуществления предпринимательской деятельности.</w:t>
      </w:r>
      <w:r>
        <w:br/>
      </w:r>
      <w:r>
        <w:rPr>
          <w:rFonts w:ascii="Times New Roman"/>
          <w:b w:val="false"/>
          <w:i w:val="false"/>
          <w:color w:val="000000"/>
          <w:sz w:val="28"/>
        </w:rPr>
        <w:t>
      2. Специальный правовой режим специальной экономической зоны распространяется на участников специальной экономической зоны, осуществляющих только приоритетные виды деятельности.</w:t>
      </w:r>
    </w:p>
    <w:p>
      <w:pPr>
        <w:spacing w:after="0"/>
        <w:ind w:left="0"/>
        <w:jc w:val="both"/>
      </w:pPr>
      <w:r>
        <w:rPr>
          <w:rFonts w:ascii="Times New Roman"/>
          <w:b/>
          <w:i w:val="false"/>
          <w:color w:val="000000"/>
          <w:sz w:val="28"/>
        </w:rPr>
        <w:t>      Статья 23. Налогообложение участников специальной</w:t>
      </w:r>
      <w:r>
        <w:br/>
      </w:r>
      <w:r>
        <w:rPr>
          <w:rFonts w:ascii="Times New Roman"/>
          <w:b w:val="false"/>
          <w:i w:val="false"/>
          <w:color w:val="000000"/>
          <w:sz w:val="28"/>
        </w:rPr>
        <w:t>
</w:t>
      </w:r>
      <w:r>
        <w:rPr>
          <w:rFonts w:ascii="Times New Roman"/>
          <w:b/>
          <w:i w:val="false"/>
          <w:color w:val="000000"/>
          <w:sz w:val="28"/>
        </w:rPr>
        <w:t>                 экономической зоны</w:t>
      </w:r>
      <w:r>
        <w:br/>
      </w:r>
      <w:r>
        <w:rPr>
          <w:rFonts w:ascii="Times New Roman"/>
          <w:b w:val="false"/>
          <w:i w:val="false"/>
          <w:color w:val="000000"/>
          <w:sz w:val="28"/>
        </w:rPr>
        <w:t>
      Участники специальной экономической зоны облагаются налогами и другими обязательными платежами в бюджет в соответствии с налоговым законодательством Республики Казахстан.</w:t>
      </w:r>
    </w:p>
    <w:p>
      <w:pPr>
        <w:spacing w:after="0"/>
        <w:ind w:left="0"/>
        <w:jc w:val="both"/>
      </w:pPr>
      <w:r>
        <w:rPr>
          <w:rFonts w:ascii="Times New Roman"/>
          <w:b/>
          <w:i w:val="false"/>
          <w:color w:val="000000"/>
          <w:sz w:val="28"/>
        </w:rPr>
        <w:t>      Статья 24. Таможенное регулирование в специальных</w:t>
      </w:r>
      <w:r>
        <w:br/>
      </w:r>
      <w:r>
        <w:rPr>
          <w:rFonts w:ascii="Times New Roman"/>
          <w:b w:val="false"/>
          <w:i w:val="false"/>
          <w:color w:val="000000"/>
          <w:sz w:val="28"/>
        </w:rPr>
        <w:t>
</w:t>
      </w:r>
      <w:r>
        <w:rPr>
          <w:rFonts w:ascii="Times New Roman"/>
          <w:b/>
          <w:i w:val="false"/>
          <w:color w:val="000000"/>
          <w:sz w:val="28"/>
        </w:rPr>
        <w:t>                 экономических зонах</w:t>
      </w:r>
      <w:r>
        <w:br/>
      </w:r>
      <w:r>
        <w:rPr>
          <w:rFonts w:ascii="Times New Roman"/>
          <w:b w:val="false"/>
          <w:i w:val="false"/>
          <w:color w:val="000000"/>
          <w:sz w:val="28"/>
        </w:rPr>
        <w:t>
      1. На территории специальной экономической зоны или на ее части действует таможенная процедура свободной таможенной зоны.</w:t>
      </w:r>
      <w:r>
        <w:br/>
      </w:r>
      <w:r>
        <w:rPr>
          <w:rFonts w:ascii="Times New Roman"/>
          <w:b w:val="false"/>
          <w:i w:val="false"/>
          <w:color w:val="000000"/>
          <w:sz w:val="28"/>
        </w:rPr>
        <w:t>
      Границы специальной экономической зоны, в пределах которых действует таможенная процедура свободной таможенной зоны, определяются в соответствии с актом Президента Республики Казахстан о создании специальной экономической зоны.</w:t>
      </w:r>
      <w:r>
        <w:br/>
      </w:r>
      <w:r>
        <w:rPr>
          <w:rFonts w:ascii="Times New Roman"/>
          <w:b w:val="false"/>
          <w:i w:val="false"/>
          <w:color w:val="000000"/>
          <w:sz w:val="28"/>
        </w:rPr>
        <w:t>
      2. Процедура свободной таможенной зоны применяется в соответствии с таможенным законодательством Таможенного союза и Республики Казахстан.</w:t>
      </w:r>
      <w:r>
        <w:br/>
      </w:r>
      <w:r>
        <w:rPr>
          <w:rFonts w:ascii="Times New Roman"/>
          <w:b w:val="false"/>
          <w:i w:val="false"/>
          <w:color w:val="000000"/>
          <w:sz w:val="28"/>
        </w:rPr>
        <w:t>
      3. Территория специальной экономической зоны является частью таможенной территории Таможенного союза.</w:t>
      </w:r>
      <w:r>
        <w:br/>
      </w:r>
      <w:r>
        <w:rPr>
          <w:rFonts w:ascii="Times New Roman"/>
          <w:b w:val="false"/>
          <w:i w:val="false"/>
          <w:color w:val="000000"/>
          <w:sz w:val="28"/>
        </w:rPr>
        <w:t>
      4. Территория специальной экономической зоны, на которой применяется таможенная процедура свободной таможенной зоны, является зоной таможенного контроля. Таможенный контроль на территории специальной экономической зоны, на которой применяется таможенная процедура свободной таможенной зоны, осуществляется таможенными органами в соответствии с таможенным законодательством Таможенного союза и Республики Казахстан.</w:t>
      </w:r>
    </w:p>
    <w:p>
      <w:pPr>
        <w:spacing w:after="0"/>
        <w:ind w:left="0"/>
        <w:jc w:val="both"/>
      </w:pPr>
      <w:r>
        <w:rPr>
          <w:rFonts w:ascii="Times New Roman"/>
          <w:b/>
          <w:i w:val="false"/>
          <w:color w:val="000000"/>
          <w:sz w:val="28"/>
        </w:rPr>
        <w:t>      Статья 25. Товары, помещаемые под таможенную процедуру</w:t>
      </w:r>
      <w:r>
        <w:br/>
      </w:r>
      <w:r>
        <w:rPr>
          <w:rFonts w:ascii="Times New Roman"/>
          <w:b w:val="false"/>
          <w:i w:val="false"/>
          <w:color w:val="000000"/>
          <w:sz w:val="28"/>
        </w:rPr>
        <w:t>
</w:t>
      </w:r>
      <w:r>
        <w:rPr>
          <w:rFonts w:ascii="Times New Roman"/>
          <w:b/>
          <w:i w:val="false"/>
          <w:color w:val="000000"/>
          <w:sz w:val="28"/>
        </w:rPr>
        <w:t>                 свободной таможенной зоны</w:t>
      </w:r>
      <w:r>
        <w:br/>
      </w:r>
      <w:r>
        <w:rPr>
          <w:rFonts w:ascii="Times New Roman"/>
          <w:b w:val="false"/>
          <w:i w:val="false"/>
          <w:color w:val="000000"/>
          <w:sz w:val="28"/>
        </w:rPr>
        <w:t>
      Товары, ввезенные на территорию специальной экономической зоны, на которой применяется таможенная процедура свободной таможенной зоны помещаются под таможенную процедуру свободной таможенной зоны в порядке и на условиях, определенных таможенным законодательством Таможенного союза и Республики Казахстан, и рассматриваются как находящиеся вне таможенной территории Таможенного союза для целей применения таможенных пошлин, налогов, а также мер нетарифного регулирования.</w:t>
      </w:r>
    </w:p>
    <w:p>
      <w:pPr>
        <w:spacing w:after="0"/>
        <w:ind w:left="0"/>
        <w:jc w:val="both"/>
      </w:pPr>
      <w:r>
        <w:rPr>
          <w:rFonts w:ascii="Times New Roman"/>
          <w:b/>
          <w:i w:val="false"/>
          <w:color w:val="000000"/>
          <w:sz w:val="28"/>
        </w:rPr>
        <w:t>      Статья 26. Привлечение иностранной рабочей силы</w:t>
      </w:r>
      <w:r>
        <w:br/>
      </w:r>
      <w:r>
        <w:rPr>
          <w:rFonts w:ascii="Times New Roman"/>
          <w:b w:val="false"/>
          <w:i w:val="false"/>
          <w:color w:val="000000"/>
          <w:sz w:val="28"/>
        </w:rPr>
        <w:t>
      1. Участники специальной экономической зоны вправе привлекать категории иностранных работников, предусмотренные законодательством Республики Казахстан о занятости населения, без получения разрешений на привлечение иностранной рабочей силы.</w:t>
      </w:r>
      <w:r>
        <w:br/>
      </w:r>
      <w:r>
        <w:rPr>
          <w:rFonts w:ascii="Times New Roman"/>
          <w:b w:val="false"/>
          <w:i w:val="false"/>
          <w:color w:val="000000"/>
          <w:sz w:val="28"/>
        </w:rPr>
        <w:t>
      2. Участники специальной экономической зоны обязаны предоставлять информацию о привлечении иностранной рабочей силы в местный исполнительный орган, на территории которого расположена специальная экономическая зона, в порядке и форме, установленным центральным исполнительным органом, координирующим реализацию государственной политики в сфере занятости населения.</w:t>
      </w:r>
      <w:r>
        <w:br/>
      </w:r>
      <w:r>
        <w:rPr>
          <w:rFonts w:ascii="Times New Roman"/>
          <w:b w:val="false"/>
          <w:i w:val="false"/>
          <w:color w:val="000000"/>
          <w:sz w:val="28"/>
        </w:rPr>
        <w:t>
      3. Выдача виз на работу, миграционный учет иностранных граждан осуществляются в соответствии с законодательством Республики Казахстан в области миграции.</w:t>
      </w:r>
    </w:p>
    <w:p>
      <w:pPr>
        <w:spacing w:after="0"/>
        <w:ind w:left="0"/>
        <w:jc w:val="both"/>
      </w:pPr>
      <w:r>
        <w:rPr>
          <w:rFonts w:ascii="Times New Roman"/>
          <w:b/>
          <w:i w:val="false"/>
          <w:color w:val="000000"/>
          <w:sz w:val="28"/>
        </w:rPr>
        <w:t>      Статья 27. Гарантии правовой защиты участников</w:t>
      </w:r>
      <w:r>
        <w:br/>
      </w:r>
      <w:r>
        <w:rPr>
          <w:rFonts w:ascii="Times New Roman"/>
          <w:b w:val="false"/>
          <w:i w:val="false"/>
          <w:color w:val="000000"/>
          <w:sz w:val="28"/>
        </w:rPr>
        <w:t>
</w:t>
      </w:r>
      <w:r>
        <w:rPr>
          <w:rFonts w:ascii="Times New Roman"/>
          <w:b/>
          <w:i w:val="false"/>
          <w:color w:val="000000"/>
          <w:sz w:val="28"/>
        </w:rPr>
        <w:t>                 специальной экономической зоны</w:t>
      </w:r>
      <w:r>
        <w:br/>
      </w:r>
      <w:r>
        <w:rPr>
          <w:rFonts w:ascii="Times New Roman"/>
          <w:b w:val="false"/>
          <w:i w:val="false"/>
          <w:color w:val="000000"/>
          <w:sz w:val="28"/>
        </w:rPr>
        <w:t xml:space="preserve">
      1. Участникам специальной экономической зоны гарантируется защита прав и интересов, которая обеспечивается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и иными нормативными правовыми актами Республики, а также международными договорами, ратифицированными Республикой Казахстан.</w:t>
      </w:r>
      <w:r>
        <w:br/>
      </w:r>
      <w:r>
        <w:rPr>
          <w:rFonts w:ascii="Times New Roman"/>
          <w:b w:val="false"/>
          <w:i w:val="false"/>
          <w:color w:val="000000"/>
          <w:sz w:val="28"/>
        </w:rPr>
        <w:t>
      2. Принудительное изъятие имущества участника специальной экономической зоны (национализация, реквизиция) для государственных нужд допускается в исключительных случаях и в порядке, предусмотренных законодательными актами Республики Казахстан.</w:t>
      </w:r>
      <w:r>
        <w:br/>
      </w:r>
      <w:r>
        <w:rPr>
          <w:rFonts w:ascii="Times New Roman"/>
          <w:b w:val="false"/>
          <w:i w:val="false"/>
          <w:color w:val="000000"/>
          <w:sz w:val="28"/>
        </w:rPr>
        <w:t>
      3. Участники специальной экономической зоны вправе использовать по своему усмотрению доходы, полученные от осуществления деятельности на территории специальной экономической зоны.</w:t>
      </w:r>
    </w:p>
    <w:p>
      <w:pPr>
        <w:spacing w:after="0"/>
        <w:ind w:left="0"/>
        <w:jc w:val="left"/>
      </w:pPr>
      <w:r>
        <w:rPr>
          <w:rFonts w:ascii="Times New Roman"/>
          <w:b/>
          <w:i w:val="false"/>
          <w:color w:val="000000"/>
        </w:rPr>
        <w:t xml:space="preserve"> Глава 6. Заключительные и переходные положения</w:t>
      </w:r>
    </w:p>
    <w:p>
      <w:pPr>
        <w:spacing w:after="0"/>
        <w:ind w:left="0"/>
        <w:jc w:val="both"/>
      </w:pPr>
      <w:r>
        <w:rPr>
          <w:rFonts w:ascii="Times New Roman"/>
          <w:b/>
          <w:i w:val="false"/>
          <w:color w:val="000000"/>
          <w:sz w:val="28"/>
        </w:rPr>
        <w:t>      Статья 28. Переходные положения</w:t>
      </w:r>
      <w:r>
        <w:br/>
      </w:r>
      <w:r>
        <w:rPr>
          <w:rFonts w:ascii="Times New Roman"/>
          <w:b w:val="false"/>
          <w:i w:val="false"/>
          <w:color w:val="000000"/>
          <w:sz w:val="28"/>
        </w:rPr>
        <w:t>
      1. Специальные экономические зоны, созданные до введения в действие настоящего Закона, сохраняют свой статус до принятия решения об их упразднении или истечения срока, на который данная специальная экономическая зона была создана. Администрации (дирекции) специальных экономических зон могут выполнять функции управляющих компаний до создания управляющей компании, но не более срока, определенного уполномоченным органом.</w:t>
      </w:r>
      <w:r>
        <w:br/>
      </w:r>
      <w:r>
        <w:rPr>
          <w:rFonts w:ascii="Times New Roman"/>
          <w:b w:val="false"/>
          <w:i w:val="false"/>
          <w:color w:val="000000"/>
          <w:sz w:val="28"/>
        </w:rPr>
        <w:t>
      2. В специальных экономических зонах, созданных до введения в действие настоящего Закона, где для управления специальными экономическими зонами привлечены компании-операторы, данные компании могут выполнять функции управляющих компаний до создания управляющей компании, но не более чем в течение одного года с момента ведения в действие настоящего Закона. Решение о выполнении функций управляющей компании, привлеченной компанией-оператором для специальной экономической зоны, принимается уполномоченным органом.</w:t>
      </w:r>
      <w:r>
        <w:br/>
      </w:r>
      <w:r>
        <w:rPr>
          <w:rFonts w:ascii="Times New Roman"/>
          <w:b w:val="false"/>
          <w:i w:val="false"/>
          <w:color w:val="000000"/>
          <w:sz w:val="28"/>
        </w:rPr>
        <w:t>
      3. В срок не позднее одного года с даты создания управляющей компании, администрация (дирекция) специальной экономической зоны обязана передать управляющей компании все документы и информацию, касающиеся специальной экономической зоны, после чего данная администрация (дирекция) подлежит упразднению.</w:t>
      </w:r>
      <w:r>
        <w:br/>
      </w:r>
      <w:r>
        <w:rPr>
          <w:rFonts w:ascii="Times New Roman"/>
          <w:b w:val="false"/>
          <w:i w:val="false"/>
          <w:color w:val="000000"/>
          <w:sz w:val="28"/>
        </w:rPr>
        <w:t>
      4. С даты создания управляющей компании, договоры, заключенные между уполномоченным органом и компаниями-операторами, подлежат расторжению.</w:t>
      </w:r>
    </w:p>
    <w:p>
      <w:pPr>
        <w:spacing w:after="0"/>
        <w:ind w:left="0"/>
        <w:jc w:val="both"/>
      </w:pPr>
      <w:r>
        <w:rPr>
          <w:rFonts w:ascii="Times New Roman"/>
          <w:b/>
          <w:i w:val="false"/>
          <w:color w:val="000000"/>
          <w:sz w:val="28"/>
        </w:rPr>
        <w:t>      Статья 29. Заключительные положения</w:t>
      </w:r>
      <w:r>
        <w:br/>
      </w: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2007 года № 274-III "О специальных экономических зонах в Республике Казахстан" (Ведомости Парламента Республики Казахстан, 2007 г., № 14, ст.104; 2010 г., № 15, ст. 71).</w:t>
      </w:r>
    </w:p>
    <w:p>
      <w:pPr>
        <w:spacing w:after="0"/>
        <w:ind w:left="0"/>
        <w:jc w:val="both"/>
      </w:pPr>
      <w:r>
        <w:rPr>
          <w:rFonts w:ascii="Times New Roman"/>
          <w:b w:val="false"/>
          <w:i/>
          <w:color w:val="000000"/>
          <w:sz w:val="28"/>
        </w:rPr>
        <w:t>      Президент Республики</w:t>
      </w:r>
      <w:r>
        <w:br/>
      </w:r>
      <w:r>
        <w:rPr>
          <w:rFonts w:ascii="Times New Roman"/>
          <w:b w:val="false"/>
          <w:i w:val="false"/>
          <w:color w:val="000000"/>
          <w:sz w:val="28"/>
        </w:rPr>
        <w:t>
</w:t>
      </w:r>
      <w:r>
        <w:rPr>
          <w:rFonts w:ascii="Times New Roman"/>
          <w:b w:val="false"/>
          <w:i/>
          <w:color w:val="000000"/>
          <w:sz w:val="28"/>
        </w:rPr>
        <w:t>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