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6d5f" w14:textId="4326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2011 год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1467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План законопроектных работ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23.05.2011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25.07.2011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31.08.2011 </w:t>
      </w:r>
      <w:r>
        <w:rPr>
          <w:rFonts w:ascii="Times New Roman"/>
          <w:b w:val="false"/>
          <w:i w:val="false"/>
          <w:color w:val="ff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13.10.2011 </w:t>
      </w:r>
      <w:r>
        <w:rPr>
          <w:rFonts w:ascii="Times New Roman"/>
          <w:b w:val="false"/>
          <w:i w:val="false"/>
          <w:color w:val="ff0000"/>
          <w:sz w:val="28"/>
        </w:rPr>
        <w:t>№ 1163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28.10.2011 </w:t>
      </w:r>
      <w:r>
        <w:rPr>
          <w:rFonts w:ascii="Times New Roman"/>
          <w:b w:val="false"/>
          <w:i w:val="false"/>
          <w:color w:val="ff0000"/>
          <w:sz w:val="28"/>
        </w:rPr>
        <w:t>№ 1214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01.11.2011 </w:t>
      </w:r>
      <w:r>
        <w:rPr>
          <w:rFonts w:ascii="Times New Roman"/>
          <w:b w:val="false"/>
          <w:i w:val="false"/>
          <w:color w:val="ff0000"/>
          <w:sz w:val="28"/>
        </w:rPr>
        <w:t>№ 1266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05.12.2011 </w:t>
      </w:r>
      <w:r>
        <w:rPr>
          <w:rFonts w:ascii="Times New Roman"/>
          <w:b w:val="false"/>
          <w:i w:val="false"/>
          <w:color w:val="ff0000"/>
          <w:sz w:val="28"/>
        </w:rPr>
        <w:t>№ 1449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09.12.2011 </w:t>
      </w:r>
      <w:r>
        <w:rPr>
          <w:rFonts w:ascii="Times New Roman"/>
          <w:b w:val="false"/>
          <w:i w:val="false"/>
          <w:color w:val="ff0000"/>
          <w:sz w:val="28"/>
        </w:rPr>
        <w:t>№ 1508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29.12.2011 </w:t>
      </w:r>
      <w:r>
        <w:rPr>
          <w:rFonts w:ascii="Times New Roman"/>
          <w:b w:val="false"/>
          <w:i w:val="false"/>
          <w:color w:val="ff0000"/>
          <w:sz w:val="28"/>
        </w:rPr>
        <w:t>№ 1635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30.12.2011 </w:t>
      </w:r>
      <w:r>
        <w:rPr>
          <w:rFonts w:ascii="Times New Roman"/>
          <w:b w:val="false"/>
          <w:i w:val="false"/>
          <w:color w:val="ff0000"/>
          <w:sz w:val="28"/>
        </w:rPr>
        <w:t>№ 1690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30.12.2011 </w:t>
      </w:r>
      <w:r>
        <w:rPr>
          <w:rFonts w:ascii="Times New Roman"/>
          <w:b w:val="false"/>
          <w:i w:val="false"/>
          <w:color w:val="ff0000"/>
          <w:sz w:val="28"/>
        </w:rPr>
        <w:t>№ 1701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30.12.2011 </w:t>
      </w:r>
      <w:r>
        <w:rPr>
          <w:rFonts w:ascii="Times New Roman"/>
          <w:b w:val="false"/>
          <w:i w:val="false"/>
          <w:color w:val="ff0000"/>
          <w:sz w:val="28"/>
        </w:rPr>
        <w:t>№ 1725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622"/>
        <w:gridCol w:w="1695"/>
        <w:gridCol w:w="1517"/>
        <w:gridCol w:w="1517"/>
        <w:gridCol w:w="1517"/>
        <w:gridCol w:w="2248"/>
      </w:tblGrid>
      <w:tr>
        <w:trPr>
          <w:trHeight w:val="30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законопроекта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Парсегов Б.А.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31.01.2011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Нусупова А.Б.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 законодательном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подзаконных уровнях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25.07.2011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25.07.2011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регулировании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контроле"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Акишев Д.Т.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2012 - 2014 годы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Л.М.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 Д.Н.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Абдибеков Н.К.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9-2.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 деятельности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Абдибеков Н.К.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31.08.2011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31.08.2011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31.08.2011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метрологии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службы пробации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Аманбаев А.Т.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противоречий, пробелов,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коллизий между нормами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норм, способствующих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совершению 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 Д.Р.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Уразов Н.Н.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телерадиовещания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Уразов Н.Н.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01.11.2011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01.11.2011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31.08.2011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985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30.12.2011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30.12.2011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28.10.2011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Конституционный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судебной 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 судей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Высшем Судебном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процессуальный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Республики Казахстан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Ташенова А.Д.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05.12.2011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шифрованной связи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Амрин Г.К.</w:t>
            </w:r>
          </w:p>
        </w:tc>
      </w:tr>
      <w:tr>
        <w:trPr>
          <w:trHeight w:val="6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1701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1701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09.12.2011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 А.Ж.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Куренбеков А.Ж.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30.12.2011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обороны и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А.К.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Громов С.Н.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1635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