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47e0" w14:textId="5af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Чешской Республики об освобождении владельцев дипломатических паспортов Республики Казахстан и владельцев дипломатических паспортов Чешской Республики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2010 года № 1408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Чешской Республикой об освобождении владельцев дипломатических паспортов Республики Казахстан и владельцев дипломатических паспортов Чешской Республики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Чешской Республикой об освобождении владельцев дипломатических паспортов Республики Казахстан и владельцев дипломатических паспортов Чешской Республики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Чешской Республики об освобождении владельцев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паспортов Республики Казахстан и владельцев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паспортов Чешской Республики от визовых требований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Чешской Республики (далее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дружеские отношения между двумя государствами,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паспортов могут въезжать, пребывать или следовать транзитом по территории Чешской Республики без виз на период не превышающий трех (3) месяцев, в течение любого шестимесячного периода, со дня первого въезда на территорию государств Договаривающихся Сторон Конвенции от 19 июня 1990 года, о реализации Шенгенского Соглашения от 14 июня 1985 года. Период пребывания на территории Чешской Республики будет включать и период пребывания граждан Республики Казахстан на территории других государств Договаривающихся Сторон Конвенции от 19 июня 1990 года, о реализации Шенгенского Соглашения от 14 июня 1985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Чешской Республики, владельцы действительных дипломатических паспортов могут въезжать, пребывать и следовать транзитом по территории Республики Казахстан без виз на период не превышающий трех (3) месяцев, в течение любого шестимесячного периода, со дня первого въезда на территорию Республики Казахстан.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каждой из Сторон, владельцы действительных дипломатических паспортов, являющиеся сотрудниками дипломатического представительства или консульского учреждения государства одной Стороны на территории государства другой Стороны, которые имеют право на въезд и выезд на территорию государства другой Стороны без виз в соответствии со статьей 1, не освобождаются от обязательств быть аккредитованными в соответствии с национальным законодательством государства пребывания и пребывать не превышая срок, предусмотренный статьей 1, в случае необходимости нужно зарегистрироваться и подать заявление на вид на жительство в соответствии с национальным законодательством принимающего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применяется также к совместно с ними проживающим членам семьи лиц, указанных в этом пункте, которые являются гражданами соответствующих государств Сторон и владельцами действительных дипломатических паспортов.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статьях 1 и 2 настоящего Соглашения могут въезжать на территорию государства другой Стороны через все пункты пересечения границы открытые для международного сообщения.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их дипломатических привилегий и иммунитетов, лица указанные в статье 1 и статье 2 настоящего Соглашения, обязаны соблюдать национальное законодательство государства другой Стороны во время своего пребывания на его территории.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право отказать во въезде либо сократить срок пребывания на территории своих государств гражданам государства другой Стороны, указанным в статьях 1 и 2 настоящего Соглашения, чье присутствие является нежелательным.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оставляет за собой право временно приостановить, полностью или частично действие настоящего Соглашения в целях обеспечения национальной безопасности, защиты общественного порядка и здоровья населения или по любым другим серьезным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о введении либо прекращении действия таких мер в соответствии с пунктом 1 настоящей статьи, путем письменного уведомления по дипломатическим каналам не позднее, чем за семьдесят два (72) часа до вступления в силу таких мер.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своих дипломатических паспортов, указанных в статье 1 настоящего Соглашения,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действительных дипломатических паспортов, указанных в статье 1 настоящего Соглашения, Стороны направляют по дипломатическим каналам образцы их новых или измененных дипломатических паспортов, включая подробное описание, не позднее тридцати (30) дней до введения в действие.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Соглашение, могут вноситься изменения, являющиеся его неотъемлемыми частями, оформляемые отдельными протоколами.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тридцати (30)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 любое время прекратить действие настоящего Соглашения путем направления письменного уведомления другой Стороне по дипломатическим каналам. В таком случае настоящее Соглашение остается в силе в течение шестидесяти (60) дней после получения другой Стороной такого уведомления.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___________, "__" ________ ____ года в двух экземплярах, каждый на казахском, чешском и английском языках, причем все тексты имеют одинаковую силу. В случае возникновения споров в толковании положений настоящего Соглашения, Стороны обращаются к тексту на английском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Чешской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