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1ef2" w14:textId="9f81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декабря 2009 года № 2136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2010 года № 1363. Утратило силу постановлением Правительства Республики Казахстан от 16 октября 2020 года № 672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16.10.2020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2009 г., № 59, ст. 529)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"томографии" дополнить словами ", позитронно-эмиссионной томографии, однофотонной эмиссионной компьютерной томографии";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"гинекологические" дополнить словами ", включая экстракорпоральное оплодотворение";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 и 13)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проведение скрининговых исследований (иммуноферментный анализ, полимеразная цепная реакция) на диагностику вирусных гепатитов "В" и "С" детей с заболеваниями крови, злокачественными новообразованиями, находящихся на гемодиализе, имеющих в анамнезе оперативные вмешательства, переливание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скрининговых исследований (иммуноферментный анализ, полимеразная цепная реакция) на диагностику вирусных гепатитов "В" и "С" взрослых с заболеваниями крови, злокачественными новообразованиями, находящихся на гемодиализе, имеющих в анамнезе оперативные вмешательства, переливание крови и ее компонентов, а также медицинских работников с повышенным риском инфицирования вирусными гепатитами "В" и "С";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социально-психологическое консультирование.";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"стационарной помощи" дополнить словами "согласно видам и объемам, утверждаемым уполномоченным органом";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кормящую мать ребенка до одного года жизни, на весь период пребывания в медицинской организации по уходу за ребенком".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опубликования, за исключением абзацев шестого и восьмого пункта 1, которые вводятся в действие с 1 января 2011 года, и абзаца девятого, который вводится в действие с 1 января 2012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