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82d9" w14:textId="ca4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2010 года № 1324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Казaxcтан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года № 1324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1996 года № 1044 "Об утверждении Временного порядка обращения с секретными изобретениями, создаваемыми в Республике Казахстан" (САПП Республики Казахстан, 1996 г., № 35, ст. 330).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6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1997 года № 997 "О Комитете по оборонной промышленности Министерства обороны Республики Казахстан" (САПП Республики Казахстан, 1997 г., № 28, ст.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1243 "Об утверждении Программы развития патентной системы Республики Казахстан на 2007-2011 годы" (САПП Республики Казахстан, 2006 г., № 49, ст. 517).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2007 года № 162 "О внесении изменений в постановление Правительства Республики Казахстан от 23 декабря 2006 года № 1243" (САПП Республики Казахстан, 2007 г., № 6, ст.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№ 129 "О внесении изменения в постановление Правительства Республики Казахстан от 23 декабря 2006 года № 1243" (САПП Республики Казахстан, 2010 г., № 18, ст. 144).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