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1e9" w14:textId="10d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выработке предложений в сфере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1320.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в области обеспечения населения питьевой водой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выработке предложений в сфере питьевого водоснабжения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1320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выработке предложений в сфере</w:t>
      </w:r>
      <w:r>
        <w:br/>
      </w:r>
      <w:r>
        <w:rPr>
          <w:rFonts w:ascii="Times New Roman"/>
          <w:b/>
          <w:i w:val="false"/>
          <w:color w:val="000000"/>
        </w:rPr>
        <w:t>
питьевого водоснабжения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выработке предложений в сфере питьевого водоснабжения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и </w:t>
      </w:r>
      <w:r>
        <w:rPr>
          <w:rFonts w:ascii="Times New Roman"/>
          <w:b w:val="false"/>
          <w:i w:val="false"/>
          <w:color w:val="000000"/>
          <w:sz w:val="28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Комиссии является выработка предложений 
</w:t>
      </w:r>
      <w:r>
        <w:rPr>
          <w:rFonts w:ascii="Times New Roman"/>
          <w:b w:val="false"/>
          <w:i w:val="false"/>
          <w:color w:val="000000"/>
          <w:sz w:val="28"/>
        </w:rPr>
        <w:t>
в области обеспечения населения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Функциями Комиссии в соответствии с возложенными на нее задачами являются выработка рекомендаций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утверждению единых перечней проектов водоснабжения для дальнейшего финансирования по сельским и городским населенным пунктам;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улучшению сферы Питьевого водоснабжения в сельской и городской местности.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совершенствованию законодательства в сфере питьевого водоснабжения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Правительство Республики Казахстан предложения по утверждению Единых перечней проектов питьевого водоснабжения в городской и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по мере необходимости специалистов государственных органов и научно-исследовательских организаций для анализа и изучения ситуации с обеспечением населения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относящиеся к компетенции Комиссии.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персональную ответственность за деятельность, осуществляемую Комиссией, межведомственную координацию и за решения, вырабатываемые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готовит предложения по повестке дня заседаний Комиссии, необходимые документы, материалы и оформляет протоколы после проведения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заседания Комиссии созываются председателем Комиссии на основании представленных материалов, выносимых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считается правомочным, если в нем принимает участие не менее двух третьих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являются открытыми.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и оформляются протоколом, который подписывается председателем Комиссии или его заместителем, проводившим заседание, а также в обязательном порядке всеми ее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Повестка дня заседаний, а также место и время их проведения определяются и уточняются председателем Комиссии либо его заместителем.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прекращения деятельности Комиссии является решение Правительства Республики Казахстан.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1320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выработке предложений в сфере</w:t>
      </w:r>
      <w:r>
        <w:br/>
      </w:r>
      <w:r>
        <w:rPr>
          <w:rFonts w:ascii="Times New Roman"/>
          <w:b/>
          <w:i w:val="false"/>
          <w:color w:val="000000"/>
        </w:rPr>
        <w:t>
питьевого водоснабжения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 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13.01.2012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02.02.2012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29.03.2012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13.11.2012 </w:t>
      </w:r>
      <w:r>
        <w:rPr>
          <w:rFonts w:ascii="Times New Roman"/>
          <w:b w:val="false"/>
          <w:i w:val="false"/>
          <w:color w:val="ff0000"/>
          <w:sz w:val="28"/>
        </w:rPr>
        <w:t>№ 1445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05.06.2013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Байсугурова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Сарсембиевна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       -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Алмаханович            ресурсам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Нурабаев                   - председатель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Базарбай Канаевич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Валиев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Максутович            "Казахский Водоканалпроект"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Аксакалов                  - руководитель центрального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 Иргибаевич    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"Нур-Отан"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Магауьяновна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Нуралиевич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Ешимова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Акылбековна             акционерного общества "Казахстанский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государственно-частного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Алиханович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