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8004" w14:textId="cc48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в республиканскую собственность коммунального государственного предприятия на праве хозяйственного ведения "Кызылордаводхоз"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2010 года № 1260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«Об утверждении Правил передачи государственного имущества из одного вида государственной собственности в другой»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порядке в республиканскую собственность коммунальное государственное предприятие на праве хозяйственного ведения «Кызылордаводхоз» акимата Кызылординской области (далее - предприятие) как имущественный комплекс и передать в ведение Комитета по водным ресурсам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предприятие в Республиканское государственное предприятие на праве хозяйственного ведения «Кызылордаводхоз» Комитета по водным ресурсам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Комитетом государственного имущества и приватизации Министерства финансов Республики Казахстан и акиматом Кызылординской области принять меры, вытекающие из пункта 1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б апреля 2005 года № 310 «Некоторые вопросы Министерства сельского хозяйства Республики Казахстан» (САПП Республики Казахстан, 2005г., № 14, ст. 168):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водным ресурсам Министерства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1 «Республиканские государственные предприятия» дополнить строкой, порядковый номер 28,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«28. Республиканское государственное предприятие на праве хозяйственного ведения «Кызылордаводхоз», город Кызылорда.»;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