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9114c" w14:textId="e6911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перечисления и учета поступлений таможенных пошлин, налогов, таможенных сборов и пеней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23 ноября 2010 года № 1229. Утратило силу постановлением Правительства Республики Казахстан от 28 августа 2015 года № 685</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28.08.2015 </w:t>
      </w:r>
      <w:r>
        <w:rPr>
          <w:rFonts w:ascii="Times New Roman"/>
          <w:b w:val="false"/>
          <w:i w:val="false"/>
          <w:color w:val="ff0000"/>
          <w:sz w:val="28"/>
        </w:rPr>
        <w:t>№ 685</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В соответствии с Законом РК от 29.09.2014 г. </w:t>
      </w:r>
      <w:r>
        <w:rPr>
          <w:rFonts w:ascii="Times New Roman"/>
          <w:b w:val="false"/>
          <w:i w:val="false"/>
          <w:color w:val="000000"/>
          <w:sz w:val="28"/>
        </w:rPr>
        <w:t>№ 239-V</w:t>
      </w:r>
      <w:r>
        <w:rPr>
          <w:rFonts w:ascii="Times New Roman"/>
          <w:b w:val="false"/>
          <w:i w:val="false"/>
          <w:color w:val="ff0000"/>
          <w:sz w:val="28"/>
        </w:rPr>
        <w:t xml:space="preserve"> ЗРК по вопросам разграничения полномочий между уровнями государственного управления см. </w:t>
      </w:r>
      <w:r>
        <w:rPr>
          <w:rFonts w:ascii="Times New Roman"/>
          <w:b w:val="false"/>
          <w:i w:val="false"/>
          <w:color w:val="000000"/>
          <w:sz w:val="28"/>
        </w:rPr>
        <w:t>приказ</w:t>
      </w:r>
      <w:r>
        <w:rPr>
          <w:rFonts w:ascii="Times New Roman"/>
          <w:b w:val="false"/>
          <w:i w:val="false"/>
          <w:color w:val="000000"/>
          <w:sz w:val="28"/>
        </w:rPr>
        <w:t> </w:t>
      </w:r>
      <w:r>
        <w:rPr>
          <w:rFonts w:ascii="Times New Roman"/>
          <w:b w:val="false"/>
          <w:i w:val="false"/>
          <w:color w:val="ff0000"/>
          <w:sz w:val="28"/>
        </w:rPr>
        <w:t>Министра финансов Республики Казахстан от 3 апреля 2015 года № 257</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11</w:t>
      </w:r>
      <w:r>
        <w:rPr>
          <w:rFonts w:ascii="Times New Roman"/>
          <w:b w:val="false"/>
          <w:i w:val="false"/>
          <w:color w:val="000000"/>
          <w:sz w:val="28"/>
        </w:rPr>
        <w:t xml:space="preserve"> статьи 138, </w:t>
      </w:r>
      <w:r>
        <w:rPr>
          <w:rFonts w:ascii="Times New Roman"/>
          <w:b w:val="false"/>
          <w:i w:val="false"/>
          <w:color w:val="000000"/>
          <w:sz w:val="28"/>
        </w:rPr>
        <w:t>пунктом 2</w:t>
      </w:r>
      <w:r>
        <w:rPr>
          <w:rFonts w:ascii="Times New Roman"/>
          <w:b w:val="false"/>
          <w:i w:val="false"/>
          <w:color w:val="000000"/>
          <w:sz w:val="28"/>
        </w:rPr>
        <w:t xml:space="preserve"> статьи 140, </w:t>
      </w:r>
      <w:r>
        <w:rPr>
          <w:rFonts w:ascii="Times New Roman"/>
          <w:b w:val="false"/>
          <w:i w:val="false"/>
          <w:color w:val="000000"/>
          <w:sz w:val="28"/>
        </w:rPr>
        <w:t>пунктами 6</w:t>
      </w:r>
      <w:r>
        <w:rPr>
          <w:rFonts w:ascii="Times New Roman"/>
          <w:b w:val="false"/>
          <w:i w:val="false"/>
          <w:color w:val="000000"/>
          <w:sz w:val="28"/>
        </w:rPr>
        <w:t xml:space="preserve"> и</w:t>
      </w:r>
      <w:r>
        <w:rPr>
          <w:rFonts w:ascii="Times New Roman"/>
          <w:b w:val="false"/>
          <w:i w:val="false"/>
          <w:color w:val="000000"/>
          <w:sz w:val="28"/>
        </w:rPr>
        <w:t xml:space="preserve"> 8</w:t>
      </w:r>
      <w:r>
        <w:rPr>
          <w:rFonts w:ascii="Times New Roman"/>
          <w:b w:val="false"/>
          <w:i w:val="false"/>
          <w:color w:val="000000"/>
          <w:sz w:val="28"/>
        </w:rPr>
        <w:t xml:space="preserve"> статьи 141, </w:t>
      </w:r>
      <w:r>
        <w:rPr>
          <w:rFonts w:ascii="Times New Roman"/>
          <w:b w:val="false"/>
          <w:i w:val="false"/>
          <w:color w:val="000000"/>
          <w:sz w:val="28"/>
        </w:rPr>
        <w:t>пунктом 1</w:t>
      </w:r>
      <w:r>
        <w:rPr>
          <w:rFonts w:ascii="Times New Roman"/>
          <w:b w:val="false"/>
          <w:i w:val="false"/>
          <w:color w:val="000000"/>
          <w:sz w:val="28"/>
        </w:rPr>
        <w:t xml:space="preserve"> статьи 154 Кодекса Республики Казахстан от 30 июня 2010 года "О таможенном деле в Республике Казахстан" и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Правила</w:t>
      </w:r>
      <w:r>
        <w:rPr>
          <w:rFonts w:ascii="Times New Roman"/>
          <w:b w:val="false"/>
          <w:i w:val="false"/>
          <w:color w:val="000000"/>
          <w:sz w:val="28"/>
        </w:rPr>
        <w:t xml:space="preserve"> перечисления в бюджет, возврата (зачета) излишне (ошибочно) уплаченных или излишне взысканных сумм таможенных пошлин, налогов, таможенных сборов и пеней, сумм авансовых платежей;</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Правила</w:t>
      </w:r>
      <w:r>
        <w:rPr>
          <w:rFonts w:ascii="Times New Roman"/>
          <w:b w:val="false"/>
          <w:i w:val="false"/>
          <w:color w:val="000000"/>
          <w:sz w:val="28"/>
        </w:rPr>
        <w:t xml:space="preserve"> учета поступлений в бюджет таможенных пошлин, налогов, таможенных сборов и пеней, а также ведения лицевых счетов плательщиков по видам таможенных пошлин, налогов, таможенных сборов и пеней;</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форму акта</w:t>
      </w:r>
      <w:r>
        <w:rPr>
          <w:rFonts w:ascii="Times New Roman"/>
          <w:b w:val="false"/>
          <w:i w:val="false"/>
          <w:color w:val="000000"/>
          <w:sz w:val="28"/>
        </w:rPr>
        <w:t xml:space="preserve"> сверки по таможенным пошлинам, налогам, таможенным сборам и пеням;</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после первого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К. Масимов</w:t>
      </w:r>
    </w:p>
    <w:bookmarkStart w:name="z7"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23 ноября 2010 года № 1229</w:t>
      </w:r>
    </w:p>
    <w:bookmarkEnd w:id="1"/>
    <w:bookmarkStart w:name="z8" w:id="2"/>
    <w:p>
      <w:pPr>
        <w:spacing w:after="0"/>
        <w:ind w:left="0"/>
        <w:jc w:val="left"/>
      </w:pPr>
      <w:r>
        <w:rPr>
          <w:rFonts w:ascii="Times New Roman"/>
          <w:b/>
          <w:i w:val="false"/>
          <w:color w:val="000000"/>
        </w:rPr>
        <w:t xml:space="preserve"> 
Правила</w:t>
      </w:r>
      <w:r>
        <w:br/>
      </w:r>
      <w:r>
        <w:rPr>
          <w:rFonts w:ascii="Times New Roman"/>
          <w:b/>
          <w:i w:val="false"/>
          <w:color w:val="000000"/>
        </w:rPr>
        <w:t>
перечисления в бюджет, возврата (зачета) излишне (ошибочно)</w:t>
      </w:r>
      <w:r>
        <w:br/>
      </w:r>
      <w:r>
        <w:rPr>
          <w:rFonts w:ascii="Times New Roman"/>
          <w:b/>
          <w:i w:val="false"/>
          <w:color w:val="000000"/>
        </w:rPr>
        <w:t>
уплаченных или излишне взысканных сумм таможенных пошлин,</w:t>
      </w:r>
      <w:r>
        <w:br/>
      </w:r>
      <w:r>
        <w:rPr>
          <w:rFonts w:ascii="Times New Roman"/>
          <w:b/>
          <w:i w:val="false"/>
          <w:color w:val="000000"/>
        </w:rPr>
        <w:t>
налогов, таможенных сборов и пеней, сумм авансовых платежей</w:t>
      </w:r>
    </w:p>
    <w:bookmarkEnd w:id="2"/>
    <w:bookmarkStart w:name="z9" w:id="3"/>
    <w:p>
      <w:pPr>
        <w:spacing w:after="0"/>
        <w:ind w:left="0"/>
        <w:jc w:val="left"/>
      </w:pPr>
      <w:r>
        <w:rPr>
          <w:rFonts w:ascii="Times New Roman"/>
          <w:b/>
          <w:i w:val="false"/>
          <w:color w:val="000000"/>
        </w:rPr>
        <w:t xml:space="preserve"> 
1. Общие положения</w:t>
      </w:r>
    </w:p>
    <w:bookmarkEnd w:id="3"/>
    <w:bookmarkStart w:name="z10" w:id="4"/>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30 июня 2010 года "О таможенном деле в Республике Казахстан" (далее - Кодекс) и определяют порядок перечисления таможенных пошлин, налогов, таможенных сборов и пеней в бюджет, возврата (зачета) излишне (ошибочно) уплаченных или излишне взысканных данных сумм из бюджета, сумм авансовых платежей.</w:t>
      </w:r>
      <w:r>
        <w:br/>
      </w:r>
      <w:r>
        <w:rPr>
          <w:rFonts w:ascii="Times New Roman"/>
          <w:b w:val="false"/>
          <w:i w:val="false"/>
          <w:color w:val="000000"/>
          <w:sz w:val="28"/>
        </w:rPr>
        <w:t>
</w:t>
      </w:r>
      <w:r>
        <w:rPr>
          <w:rFonts w:ascii="Times New Roman"/>
          <w:b w:val="false"/>
          <w:i w:val="false"/>
          <w:color w:val="000000"/>
          <w:sz w:val="28"/>
        </w:rPr>
        <w:t>
      2. В настоящих Правилах используются следующие понятия:</w:t>
      </w:r>
      <w:r>
        <w:br/>
      </w:r>
      <w:r>
        <w:rPr>
          <w:rFonts w:ascii="Times New Roman"/>
          <w:b w:val="false"/>
          <w:i w:val="false"/>
          <w:color w:val="000000"/>
          <w:sz w:val="28"/>
        </w:rPr>
        <w:t>
</w:t>
      </w:r>
      <w:r>
        <w:rPr>
          <w:rFonts w:ascii="Times New Roman"/>
          <w:b w:val="false"/>
          <w:i w:val="false"/>
          <w:color w:val="000000"/>
          <w:sz w:val="28"/>
        </w:rPr>
        <w:t>
      1) должностное лицо - должностное лицо территориального подразделения уполномоченного органа в сфере таможенного дела (по областям, городам республиканского значения, столице), таможни, таможенных постов, контрольно-пропускных пунктов на таможенной границе таможенного союза, на которого в соответствии с приказом первого руководителя таможенного органа либо лица его замещающего, возложена ответственность за правильностью исчисления, своевременностью и полнотой поступления таможенных пошлин, налогов, таможенных сборов и пени в бюджет, а также ведение лицевых счетов;</w:t>
      </w:r>
      <w:r>
        <w:br/>
      </w:r>
      <w:r>
        <w:rPr>
          <w:rFonts w:ascii="Times New Roman"/>
          <w:b w:val="false"/>
          <w:i w:val="false"/>
          <w:color w:val="000000"/>
          <w:sz w:val="28"/>
        </w:rPr>
        <w:t>
</w:t>
      </w:r>
      <w:r>
        <w:rPr>
          <w:rFonts w:ascii="Times New Roman"/>
          <w:b w:val="false"/>
          <w:i w:val="false"/>
          <w:color w:val="000000"/>
          <w:sz w:val="28"/>
        </w:rPr>
        <w:t>
      2) таможенные органы - территориальные подразделения уполномоченного органа в сфере таможенного дела по областям, городам республиканского значения, столице (департаменты таможенного контроля), таможни и таможенные посты;</w:t>
      </w:r>
      <w:r>
        <w:br/>
      </w:r>
      <w:r>
        <w:rPr>
          <w:rFonts w:ascii="Times New Roman"/>
          <w:b w:val="false"/>
          <w:i w:val="false"/>
          <w:color w:val="000000"/>
          <w:sz w:val="28"/>
        </w:rPr>
        <w:t>
</w:t>
      </w:r>
      <w:r>
        <w:rPr>
          <w:rFonts w:ascii="Times New Roman"/>
          <w:b w:val="false"/>
          <w:i w:val="false"/>
          <w:color w:val="000000"/>
          <w:sz w:val="28"/>
        </w:rPr>
        <w:t>
      3) единый счет уполномоченного органа - счет в уполномоченном органе, имеющем корреспондентский счет в Национальном Банке Республики Казахстан, для зачисления и распределения поступлений между бюджетами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Иные понятия, используемые в настоящих Правилах, применяются в значениях установленных таможенным законодательством таможенного союза и (или) Республики Казахстан.</w:t>
      </w:r>
    </w:p>
    <w:bookmarkEnd w:id="4"/>
    <w:bookmarkStart w:name="z16" w:id="5"/>
    <w:p>
      <w:pPr>
        <w:spacing w:after="0"/>
        <w:ind w:left="0"/>
        <w:jc w:val="left"/>
      </w:pPr>
      <w:r>
        <w:rPr>
          <w:rFonts w:ascii="Times New Roman"/>
          <w:b/>
          <w:i w:val="false"/>
          <w:color w:val="000000"/>
        </w:rPr>
        <w:t xml:space="preserve"> 
2. Порядок перечисления в бюджет таможенных пошлин, налогов,</w:t>
      </w:r>
      <w:r>
        <w:br/>
      </w:r>
      <w:r>
        <w:rPr>
          <w:rFonts w:ascii="Times New Roman"/>
          <w:b/>
          <w:i w:val="false"/>
          <w:color w:val="000000"/>
        </w:rPr>
        <w:t>
таможенных сборов и пеней</w:t>
      </w:r>
    </w:p>
    <w:bookmarkEnd w:id="5"/>
    <w:bookmarkStart w:name="z17" w:id="6"/>
    <w:p>
      <w:pPr>
        <w:spacing w:after="0"/>
        <w:ind w:left="0"/>
        <w:jc w:val="both"/>
      </w:pPr>
      <w:r>
        <w:rPr>
          <w:rFonts w:ascii="Times New Roman"/>
          <w:b w:val="false"/>
          <w:i w:val="false"/>
          <w:color w:val="000000"/>
          <w:sz w:val="28"/>
        </w:rPr>
        <w:t>
      3. Таможенные пошлины, налоги и пени уплачиваются (взыскиваются) в таможенном органе, в котором производится выпуск товаров, за исключением товаров, выпущенных в таможенной процедуре таможенного транзита, или на территории которого выявлен факт незаконного перемещения товаров через таможенную границу таможенного союза.</w:t>
      </w:r>
      <w:r>
        <w:br/>
      </w:r>
      <w:r>
        <w:rPr>
          <w:rFonts w:ascii="Times New Roman"/>
          <w:b w:val="false"/>
          <w:i w:val="false"/>
          <w:color w:val="000000"/>
          <w:sz w:val="28"/>
        </w:rPr>
        <w:t>
</w:t>
      </w:r>
      <w:r>
        <w:rPr>
          <w:rFonts w:ascii="Times New Roman"/>
          <w:b w:val="false"/>
          <w:i w:val="false"/>
          <w:color w:val="000000"/>
          <w:sz w:val="28"/>
        </w:rPr>
        <w:t>
      4. Таможенные пошлины, налоги и пени уплачиваются в бюджет плательщиком наличным и безналичным способом в национальной валюте, а также путем проведения зачетов.</w:t>
      </w:r>
      <w:r>
        <w:br/>
      </w:r>
      <w:r>
        <w:rPr>
          <w:rFonts w:ascii="Times New Roman"/>
          <w:b w:val="false"/>
          <w:i w:val="false"/>
          <w:color w:val="000000"/>
          <w:sz w:val="28"/>
        </w:rPr>
        <w:t>
</w:t>
      </w:r>
      <w:r>
        <w:rPr>
          <w:rFonts w:ascii="Times New Roman"/>
          <w:b w:val="false"/>
          <w:i w:val="false"/>
          <w:color w:val="000000"/>
          <w:sz w:val="28"/>
        </w:rPr>
        <w:t>
      5. Таможенные пошлины, налоги, таможенные сборы и пеня уплачиваются плательщиками в бюджет в сроки, согласно </w:t>
      </w:r>
      <w:r>
        <w:rPr>
          <w:rFonts w:ascii="Times New Roman"/>
          <w:b w:val="false"/>
          <w:i w:val="false"/>
          <w:color w:val="000000"/>
          <w:sz w:val="28"/>
        </w:rPr>
        <w:t>статьям 120</w:t>
      </w:r>
      <w:r>
        <w:rPr>
          <w:rFonts w:ascii="Times New Roman"/>
          <w:b w:val="false"/>
          <w:i w:val="false"/>
          <w:color w:val="000000"/>
          <w:sz w:val="28"/>
        </w:rPr>
        <w:t>, </w:t>
      </w:r>
      <w:r>
        <w:rPr>
          <w:rFonts w:ascii="Times New Roman"/>
          <w:b w:val="false"/>
          <w:i w:val="false"/>
          <w:color w:val="000000"/>
          <w:sz w:val="28"/>
        </w:rPr>
        <w:t>131</w:t>
      </w:r>
      <w:r>
        <w:rPr>
          <w:rFonts w:ascii="Times New Roman"/>
          <w:b w:val="false"/>
          <w:i w:val="false"/>
          <w:color w:val="000000"/>
          <w:sz w:val="28"/>
        </w:rPr>
        <w:t xml:space="preserve"> Кодекса и </w:t>
      </w:r>
      <w:r>
        <w:rPr>
          <w:rFonts w:ascii="Times New Roman"/>
          <w:b w:val="false"/>
          <w:i w:val="false"/>
          <w:color w:val="000000"/>
          <w:sz w:val="28"/>
        </w:rPr>
        <w:t>статьям 271</w:t>
      </w:r>
      <w:r>
        <w:rPr>
          <w:rFonts w:ascii="Times New Roman"/>
          <w:b w:val="false"/>
          <w:i w:val="false"/>
          <w:color w:val="000000"/>
          <w:sz w:val="28"/>
        </w:rPr>
        <w:t>, </w:t>
      </w:r>
      <w:r>
        <w:rPr>
          <w:rFonts w:ascii="Times New Roman"/>
          <w:b w:val="false"/>
          <w:i w:val="false"/>
          <w:color w:val="000000"/>
          <w:sz w:val="28"/>
        </w:rPr>
        <w:t>298</w:t>
      </w:r>
      <w:r>
        <w:rPr>
          <w:rFonts w:ascii="Times New Roman"/>
          <w:b w:val="false"/>
          <w:i w:val="false"/>
          <w:color w:val="000000"/>
          <w:sz w:val="28"/>
        </w:rPr>
        <w:t>, </w:t>
      </w:r>
      <w:r>
        <w:rPr>
          <w:rFonts w:ascii="Times New Roman"/>
          <w:b w:val="false"/>
          <w:i w:val="false"/>
          <w:color w:val="000000"/>
          <w:sz w:val="28"/>
        </w:rPr>
        <w:t>610</w:t>
      </w:r>
      <w:r>
        <w:rPr>
          <w:rFonts w:ascii="Times New Roman"/>
          <w:b w:val="false"/>
          <w:i w:val="false"/>
          <w:color w:val="000000"/>
          <w:sz w:val="28"/>
        </w:rPr>
        <w:t xml:space="preserve"> Кодекса Республики Казахстан от 10 декабря 2008 года "О налогах и других обязательных платежах в бюджет (Налоговый кодекс)" (далее - Налоговый кодекс).</w:t>
      </w:r>
      <w:r>
        <w:br/>
      </w:r>
      <w:r>
        <w:rPr>
          <w:rFonts w:ascii="Times New Roman"/>
          <w:b w:val="false"/>
          <w:i w:val="false"/>
          <w:color w:val="000000"/>
          <w:sz w:val="28"/>
        </w:rPr>
        <w:t>
</w:t>
      </w:r>
      <w:r>
        <w:rPr>
          <w:rFonts w:ascii="Times New Roman"/>
          <w:b w:val="false"/>
          <w:i w:val="false"/>
          <w:color w:val="000000"/>
          <w:sz w:val="28"/>
        </w:rPr>
        <w:t>
      6. Перечисление таможенных пошлин, налогов, таможенных сборов и пени осуществляется плательщиками в бюджет в порядке, определенном </w:t>
      </w:r>
      <w:r>
        <w:rPr>
          <w:rFonts w:ascii="Times New Roman"/>
          <w:b w:val="false"/>
          <w:i w:val="false"/>
          <w:color w:val="000000"/>
          <w:sz w:val="28"/>
        </w:rPr>
        <w:t>статьей 138</w:t>
      </w:r>
      <w:r>
        <w:rPr>
          <w:rFonts w:ascii="Times New Roman"/>
          <w:b w:val="false"/>
          <w:i w:val="false"/>
          <w:color w:val="000000"/>
          <w:sz w:val="28"/>
        </w:rPr>
        <w:t xml:space="preserve"> Кодекса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26 февраля 2009 года № 220 "Об утверждении Правил исполнения бюджета и его кассового обслуживания".</w:t>
      </w:r>
      <w:r>
        <w:br/>
      </w:r>
      <w:r>
        <w:rPr>
          <w:rFonts w:ascii="Times New Roman"/>
          <w:b w:val="false"/>
          <w:i w:val="false"/>
          <w:color w:val="000000"/>
          <w:sz w:val="28"/>
        </w:rPr>
        <w:t>
</w:t>
      </w:r>
      <w:r>
        <w:rPr>
          <w:rFonts w:ascii="Times New Roman"/>
          <w:b w:val="false"/>
          <w:i w:val="false"/>
          <w:color w:val="000000"/>
          <w:sz w:val="28"/>
        </w:rPr>
        <w:t>
      7. Таможенные органы осуществляют контроль за своевременностью и полнотой поступления таможенных пошлин, налогов, таможенных сборов и пени в бюджет от плательщика или от третьего лица в счет плательщика, путем сверки каждого вида таможенных пошлин, налогов, таможенных сборов и пени по ним, исчисленных (начисленных, доначисленных) к уплате в соответствии с предоставленными документами.</w:t>
      </w:r>
    </w:p>
    <w:bookmarkEnd w:id="6"/>
    <w:bookmarkStart w:name="z22" w:id="7"/>
    <w:p>
      <w:pPr>
        <w:spacing w:after="0"/>
        <w:ind w:left="0"/>
        <w:jc w:val="left"/>
      </w:pPr>
      <w:r>
        <w:rPr>
          <w:rFonts w:ascii="Times New Roman"/>
          <w:b/>
          <w:i w:val="false"/>
          <w:color w:val="000000"/>
        </w:rPr>
        <w:t xml:space="preserve"> 
3. Порядок возврата (зачет) излишне (ошибочно) уплаченных или</w:t>
      </w:r>
      <w:r>
        <w:br/>
      </w:r>
      <w:r>
        <w:rPr>
          <w:rFonts w:ascii="Times New Roman"/>
          <w:b/>
          <w:i w:val="false"/>
          <w:color w:val="000000"/>
        </w:rPr>
        <w:t>
излишне взысканных сумм вывозных таможенных пошлин, налогов,</w:t>
      </w:r>
      <w:r>
        <w:br/>
      </w:r>
      <w:r>
        <w:rPr>
          <w:rFonts w:ascii="Times New Roman"/>
          <w:b/>
          <w:i w:val="false"/>
          <w:color w:val="000000"/>
        </w:rPr>
        <w:t>
таможенных сборов и пеней из бюджета, сумм авансовых платежей</w:t>
      </w:r>
    </w:p>
    <w:bookmarkEnd w:id="7"/>
    <w:bookmarkStart w:name="z23" w:id="8"/>
    <w:p>
      <w:pPr>
        <w:spacing w:after="0"/>
        <w:ind w:left="0"/>
        <w:jc w:val="both"/>
      </w:pPr>
      <w:r>
        <w:rPr>
          <w:rFonts w:ascii="Times New Roman"/>
          <w:b w:val="false"/>
          <w:i w:val="false"/>
          <w:color w:val="000000"/>
          <w:sz w:val="28"/>
        </w:rPr>
        <w:t>
      8. В целях возврата (зачета) излишне (ошибочно) уплаченных или излишне взысканных сумм таможенных пошлин, налогов, таможенных сборов и пеней из бюджета, сумм авансовых платежей, плательщик обращается в таможенный орган, совершивший таможенное декларирование, таможенное сопровождение товаров и транспортных средств, принятие предварительного решения, с заявлением для получения подтверждения о наличии излишне (ошибочно) уплаченных сумм таможенных пошлин, налогов, таможенных сборов и пени в бюджет (далее - Подтверждение) по форме, согласно </w:t>
      </w:r>
      <w:r>
        <w:rPr>
          <w:rFonts w:ascii="Times New Roman"/>
          <w:b w:val="false"/>
          <w:i w:val="false"/>
          <w:color w:val="000000"/>
          <w:sz w:val="28"/>
        </w:rPr>
        <w:t xml:space="preserve">приложению </w:t>
      </w:r>
      <w:r>
        <w:rPr>
          <w:rFonts w:ascii="Times New Roman"/>
          <w:b w:val="false"/>
          <w:i w:val="false"/>
          <w:color w:val="000000"/>
          <w:sz w:val="28"/>
        </w:rPr>
        <w:t>1 к настоящим Правилам.</w:t>
      </w:r>
      <w:r>
        <w:br/>
      </w:r>
      <w:r>
        <w:rPr>
          <w:rFonts w:ascii="Times New Roman"/>
          <w:b w:val="false"/>
          <w:i w:val="false"/>
          <w:color w:val="000000"/>
          <w:sz w:val="28"/>
        </w:rPr>
        <w:t>
</w:t>
      </w:r>
      <w:r>
        <w:rPr>
          <w:rFonts w:ascii="Times New Roman"/>
          <w:b w:val="false"/>
          <w:i w:val="false"/>
          <w:color w:val="000000"/>
          <w:sz w:val="28"/>
        </w:rPr>
        <w:t>
      9. При наличии акта сверки по таможенным пошлинам, налогам, таможенным сборам и пеням, в целях дальнейшего обращения плательщика в налоговый орган-бенефициар для проведения возврата излишне (ошибочно) уплаченных сумм таможенных пошлин, налогов, таможенных сборов и пени или зачета излишне (ошибочно) уплаченных сумм в счет обязательств по другим таможенным пошлинам, налогам, таможенным сборам, таможенный орган, выдавший Подтверждение, учитывает и предусматривает на лицевом счете указанные суммы до получения информации из территориального подразделения казначейства по возвратам и зачетам из интегрированной информационной системы казначейства (далее - ИИСК).</w:t>
      </w:r>
      <w:r>
        <w:br/>
      </w:r>
      <w:r>
        <w:rPr>
          <w:rFonts w:ascii="Times New Roman"/>
          <w:b w:val="false"/>
          <w:i w:val="false"/>
          <w:color w:val="000000"/>
          <w:sz w:val="28"/>
        </w:rPr>
        <w:t>
</w:t>
      </w:r>
      <w:r>
        <w:rPr>
          <w:rFonts w:ascii="Times New Roman"/>
          <w:b w:val="false"/>
          <w:i w:val="false"/>
          <w:color w:val="000000"/>
          <w:sz w:val="28"/>
        </w:rPr>
        <w:t>
      После получения информации из территориального подразделения казначейства по возвратам и зачетам из ИИСК, указанные суммы списываются с лицевого счета.</w:t>
      </w:r>
      <w:r>
        <w:br/>
      </w:r>
      <w:r>
        <w:rPr>
          <w:rFonts w:ascii="Times New Roman"/>
          <w:b w:val="false"/>
          <w:i w:val="false"/>
          <w:color w:val="000000"/>
          <w:sz w:val="28"/>
        </w:rPr>
        <w:t>
</w:t>
      </w:r>
      <w:r>
        <w:rPr>
          <w:rFonts w:ascii="Times New Roman"/>
          <w:b w:val="false"/>
          <w:i w:val="false"/>
          <w:color w:val="000000"/>
          <w:sz w:val="28"/>
        </w:rPr>
        <w:t>
      10. По письменному заявлению плательщика о наличии ошибочно уплаченных таможенных пошлин, налогов, таможенных сборов и пени, таможенный орган в случае неподтверждения таких ошибок в течение пяти рабочих дней со дня получения заявления письменно информирует его.</w:t>
      </w:r>
      <w:r>
        <w:br/>
      </w:r>
      <w:r>
        <w:rPr>
          <w:rFonts w:ascii="Times New Roman"/>
          <w:b w:val="false"/>
          <w:i w:val="false"/>
          <w:color w:val="000000"/>
          <w:sz w:val="28"/>
        </w:rPr>
        <w:t>
</w:t>
      </w:r>
      <w:r>
        <w:rPr>
          <w:rFonts w:ascii="Times New Roman"/>
          <w:b w:val="false"/>
          <w:i w:val="false"/>
          <w:color w:val="000000"/>
          <w:sz w:val="28"/>
        </w:rPr>
        <w:t>
      11. Если ошибочно уплаченные таможенные пошлины, налоги, таможенные сборы и пени, поступили в бюджет от плательщиков, не зарегистрированных как участники внешнеэкономической деятельности, налоговый орган по письменному запросу таможенного органа в течении десяти рабочих дней со дня получения запроса направляет ответ об отсутствии (наличии) налоговой задолженности налогоплательщика в бюджет по другим обязательным платежам и налогам.</w:t>
      </w:r>
      <w:r>
        <w:br/>
      </w:r>
      <w:r>
        <w:rPr>
          <w:rFonts w:ascii="Times New Roman"/>
          <w:b w:val="false"/>
          <w:i w:val="false"/>
          <w:color w:val="000000"/>
          <w:sz w:val="28"/>
        </w:rPr>
        <w:t>
</w:t>
      </w:r>
      <w:r>
        <w:rPr>
          <w:rFonts w:ascii="Times New Roman"/>
          <w:b w:val="false"/>
          <w:i w:val="false"/>
          <w:color w:val="000000"/>
          <w:sz w:val="28"/>
        </w:rPr>
        <w:t>
      12. В случаях, ошибочного исполнения банком второго уровня или организацией, осуществляющей отдельные виды банковских операций, платежного документа плательщика, приведшего к повторному перечислению суммы таможенных пошлин, налогов, таможенных сборов и пени в бюджет по одному и тому же платежному документу, по заявлению банка таможенный орган в течение десяти рабочих дней со дня получения заявления предоставляет Подтверждение для возврата ошибочно уплаченной суммы таможенных пошлин, налогов, таможенных сборов и пени.</w:t>
      </w:r>
      <w:r>
        <w:br/>
      </w:r>
      <w:r>
        <w:rPr>
          <w:rFonts w:ascii="Times New Roman"/>
          <w:b w:val="false"/>
          <w:i w:val="false"/>
          <w:color w:val="000000"/>
          <w:sz w:val="28"/>
        </w:rPr>
        <w:t>
</w:t>
      </w:r>
      <w:r>
        <w:rPr>
          <w:rFonts w:ascii="Times New Roman"/>
          <w:b w:val="false"/>
          <w:i w:val="false"/>
          <w:color w:val="000000"/>
          <w:sz w:val="28"/>
        </w:rPr>
        <w:t>
      13. При обнаружении таможенным органом по формам территориального подразделения казначейства ошибочно уплаченных сумм таможенных пошлин, налогов, таможенных сборов и пени, таможенные органы в течение пяти рабочих дней со дня обнаружения письменно информируют налоговые органы для зачисления сумм по назначению платежа. После зачисления сумм таможенных пошлин, налогов, таможенных сборов и пени в бюджет налоговый орган также в течение пяти рабочих дней после зачисления письменно информируют таможенный орган.</w:t>
      </w:r>
      <w:r>
        <w:br/>
      </w:r>
      <w:r>
        <w:rPr>
          <w:rFonts w:ascii="Times New Roman"/>
          <w:b w:val="false"/>
          <w:i w:val="false"/>
          <w:color w:val="000000"/>
          <w:sz w:val="28"/>
        </w:rPr>
        <w:t>
</w:t>
      </w:r>
      <w:r>
        <w:rPr>
          <w:rFonts w:ascii="Times New Roman"/>
          <w:b w:val="false"/>
          <w:i w:val="false"/>
          <w:color w:val="000000"/>
          <w:sz w:val="28"/>
        </w:rPr>
        <w:t>
      14. В отношении товаров, указанных в </w:t>
      </w:r>
      <w:r>
        <w:rPr>
          <w:rFonts w:ascii="Times New Roman"/>
          <w:b w:val="false"/>
          <w:i w:val="false"/>
          <w:color w:val="000000"/>
          <w:sz w:val="28"/>
        </w:rPr>
        <w:t>подпункте 1)</w:t>
      </w:r>
      <w:r>
        <w:rPr>
          <w:rFonts w:ascii="Times New Roman"/>
          <w:b w:val="false"/>
          <w:i w:val="false"/>
          <w:color w:val="000000"/>
          <w:sz w:val="28"/>
        </w:rPr>
        <w:t xml:space="preserve"> пункта 1 статьи 397 Кодекса, помещенных под таможенную процедуру реимпорта, производится возврат (зачет) уплаченных сумм вывозных таможенных пошлин, если указанные товары помещены под таможенную процедуру реимпорта не позднее шести месяцев со дня, следующего за днем помещения таких товаров под таможенную процедуру экспорта.</w:t>
      </w:r>
      <w:r>
        <w:br/>
      </w:r>
      <w:r>
        <w:rPr>
          <w:rFonts w:ascii="Times New Roman"/>
          <w:b w:val="false"/>
          <w:i w:val="false"/>
          <w:color w:val="000000"/>
          <w:sz w:val="28"/>
        </w:rPr>
        <w:t>
</w:t>
      </w:r>
      <w:r>
        <w:rPr>
          <w:rFonts w:ascii="Times New Roman"/>
          <w:b w:val="false"/>
          <w:i w:val="false"/>
          <w:color w:val="000000"/>
          <w:sz w:val="28"/>
        </w:rPr>
        <w:t>
      15. В случае подачи плательщиком жалобы в суд на возврат взысканных сумм задолженности по таможенным пошлинам, налогам, таможенным сборам и пени, таможенный орган осуществляет возврат указанных сумм на банковский счет плательщика на основании соответствующего решения суда.</w:t>
      </w:r>
    </w:p>
    <w:bookmarkEnd w:id="8"/>
    <w:bookmarkStart w:name="z32" w:id="9"/>
    <w:p>
      <w:pPr>
        <w:spacing w:after="0"/>
        <w:ind w:left="0"/>
        <w:jc w:val="left"/>
      </w:pPr>
      <w:r>
        <w:rPr>
          <w:rFonts w:ascii="Times New Roman"/>
          <w:b/>
          <w:i w:val="false"/>
          <w:color w:val="000000"/>
        </w:rPr>
        <w:t xml:space="preserve"> 
Возврат (зачет) излишне (ошибочно) уплаченных или излишне</w:t>
      </w:r>
      <w:r>
        <w:br/>
      </w:r>
      <w:r>
        <w:rPr>
          <w:rFonts w:ascii="Times New Roman"/>
          <w:b/>
          <w:i w:val="false"/>
          <w:color w:val="000000"/>
        </w:rPr>
        <w:t>
взысканных сумм ввозных таможенных пошлин с учетом</w:t>
      </w:r>
      <w:r>
        <w:br/>
      </w:r>
      <w:r>
        <w:rPr>
          <w:rFonts w:ascii="Times New Roman"/>
          <w:b/>
          <w:i w:val="false"/>
          <w:color w:val="000000"/>
        </w:rPr>
        <w:t>
особенностей, установленных международным договором</w:t>
      </w:r>
    </w:p>
    <w:bookmarkEnd w:id="9"/>
    <w:bookmarkStart w:name="z33" w:id="10"/>
    <w:p>
      <w:pPr>
        <w:spacing w:after="0"/>
        <w:ind w:left="0"/>
        <w:jc w:val="both"/>
      </w:pPr>
      <w:r>
        <w:rPr>
          <w:rFonts w:ascii="Times New Roman"/>
          <w:b w:val="false"/>
          <w:i w:val="false"/>
          <w:color w:val="000000"/>
          <w:sz w:val="28"/>
        </w:rPr>
        <w:t>
      16. В счет уплаты ввозных таможенных пошлин засчитываются налоги и сборы, а также иные платежи, подлежащие уплате в бюджет, согласно </w:t>
      </w:r>
      <w:r>
        <w:rPr>
          <w:rFonts w:ascii="Times New Roman"/>
          <w:b w:val="false"/>
          <w:i w:val="false"/>
          <w:color w:val="000000"/>
          <w:sz w:val="28"/>
        </w:rPr>
        <w:t>Соглашению</w:t>
      </w:r>
      <w:r>
        <w:rPr>
          <w:rFonts w:ascii="Times New Roman"/>
          <w:b w:val="false"/>
          <w:i w:val="false"/>
          <w:color w:val="000000"/>
          <w:sz w:val="28"/>
        </w:rPr>
        <w:t xml:space="preserve"> "Об установлении и применении в таможенном союзе порядка зачисления и распределения ввозных таможенных пошлин (иных пошлин, налогов и сборов, имеющих эквивалентное действие)" от 21 мая 2010 года (далее - Соглашение)</w:t>
      </w:r>
      <w:r>
        <w:br/>
      </w:r>
      <w:r>
        <w:rPr>
          <w:rFonts w:ascii="Times New Roman"/>
          <w:b w:val="false"/>
          <w:i w:val="false"/>
          <w:color w:val="000000"/>
          <w:sz w:val="28"/>
        </w:rPr>
        <w:t>
</w:t>
      </w:r>
      <w:r>
        <w:rPr>
          <w:rFonts w:ascii="Times New Roman"/>
          <w:b w:val="false"/>
          <w:i w:val="false"/>
          <w:color w:val="000000"/>
          <w:sz w:val="28"/>
        </w:rPr>
        <w:t>
      17. Ввозные таможенные пошлины не засчитываются в счет уплаты иных платежей.</w:t>
      </w:r>
      <w:r>
        <w:br/>
      </w:r>
      <w:r>
        <w:rPr>
          <w:rFonts w:ascii="Times New Roman"/>
          <w:b w:val="false"/>
          <w:i w:val="false"/>
          <w:color w:val="000000"/>
          <w:sz w:val="28"/>
        </w:rPr>
        <w:t>
</w:t>
      </w:r>
      <w:r>
        <w:rPr>
          <w:rFonts w:ascii="Times New Roman"/>
          <w:b w:val="false"/>
          <w:i w:val="false"/>
          <w:color w:val="000000"/>
          <w:sz w:val="28"/>
        </w:rPr>
        <w:t>
      18. Ввозные таможенные пошлины уплачиваются плательщиками в бюджет отдельными платежными документами.</w:t>
      </w:r>
      <w:r>
        <w:br/>
      </w:r>
      <w:r>
        <w:rPr>
          <w:rFonts w:ascii="Times New Roman"/>
          <w:b w:val="false"/>
          <w:i w:val="false"/>
          <w:color w:val="000000"/>
          <w:sz w:val="28"/>
        </w:rPr>
        <w:t>
</w:t>
      </w:r>
      <w:r>
        <w:rPr>
          <w:rFonts w:ascii="Times New Roman"/>
          <w:b w:val="false"/>
          <w:i w:val="false"/>
          <w:color w:val="000000"/>
          <w:sz w:val="28"/>
        </w:rPr>
        <w:t>
      19. При недостаточности средств для осуществления возврата ввозных таможенных пошлин, указанный возврат осуществляется в последующие дни за отчетным днем в пределах сумм ввозных таможенных пошлин, поступивших (зачтенных) на единый счет уполномоченного органа в день осуществления возврата. Пени (проценты) за несвоевременный возврат плательщику ввозных таможенных пошлин выплачиваются плательщику из единого счета уполномоченного органа и не включаются в состав ввозных таможенных пошлин.</w:t>
      </w:r>
      <w:r>
        <w:br/>
      </w:r>
      <w:r>
        <w:rPr>
          <w:rFonts w:ascii="Times New Roman"/>
          <w:b w:val="false"/>
          <w:i w:val="false"/>
          <w:color w:val="000000"/>
          <w:sz w:val="28"/>
        </w:rPr>
        <w:t>
</w:t>
      </w:r>
      <w:r>
        <w:rPr>
          <w:rFonts w:ascii="Times New Roman"/>
          <w:b w:val="false"/>
          <w:i w:val="false"/>
          <w:color w:val="000000"/>
          <w:sz w:val="28"/>
        </w:rPr>
        <w:t>
      20. В отношении товаров, указанных в </w:t>
      </w:r>
      <w:r>
        <w:rPr>
          <w:rFonts w:ascii="Times New Roman"/>
          <w:b w:val="false"/>
          <w:i w:val="false"/>
          <w:color w:val="000000"/>
          <w:sz w:val="28"/>
        </w:rPr>
        <w:t>подпункте 2)</w:t>
      </w:r>
      <w:r>
        <w:rPr>
          <w:rFonts w:ascii="Times New Roman"/>
          <w:b w:val="false"/>
          <w:i w:val="false"/>
          <w:color w:val="000000"/>
          <w:sz w:val="28"/>
        </w:rPr>
        <w:t xml:space="preserve"> статьи 401 Кодекса, помещенных под таможенную процедуру реэкспорта и фактически вывезенных с таможенной территории таможенного союза, возврат (зачет) уплаченных сумм ввозных таможенных пошлин, налогов производится в порядке, предусмотренном настоящими Правилами.</w:t>
      </w:r>
    </w:p>
    <w:bookmarkEnd w:id="10"/>
    <w:bookmarkStart w:name="z38" w:id="1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Правилам перечисления в бюджет,</w:t>
      </w:r>
      <w:r>
        <w:br/>
      </w:r>
      <w:r>
        <w:rPr>
          <w:rFonts w:ascii="Times New Roman"/>
          <w:b w:val="false"/>
          <w:i w:val="false"/>
          <w:color w:val="000000"/>
          <w:sz w:val="28"/>
        </w:rPr>
        <w:t>
возврата (зачета) излишне (ошибочно)</w:t>
      </w:r>
      <w:r>
        <w:br/>
      </w:r>
      <w:r>
        <w:rPr>
          <w:rFonts w:ascii="Times New Roman"/>
          <w:b w:val="false"/>
          <w:i w:val="false"/>
          <w:color w:val="000000"/>
          <w:sz w:val="28"/>
        </w:rPr>
        <w:t>
уплаченных или излишне взысканных</w:t>
      </w:r>
      <w:r>
        <w:br/>
      </w:r>
      <w:r>
        <w:rPr>
          <w:rFonts w:ascii="Times New Roman"/>
          <w:b w:val="false"/>
          <w:i w:val="false"/>
          <w:color w:val="000000"/>
          <w:sz w:val="28"/>
        </w:rPr>
        <w:t xml:space="preserve">
сумм таможенных пошлин, налогов, </w:t>
      </w:r>
      <w:r>
        <w:br/>
      </w:r>
      <w:r>
        <w:rPr>
          <w:rFonts w:ascii="Times New Roman"/>
          <w:b w:val="false"/>
          <w:i w:val="false"/>
          <w:color w:val="000000"/>
          <w:sz w:val="28"/>
        </w:rPr>
        <w:t xml:space="preserve">
таможенных сборов и пеней, сумм </w:t>
      </w:r>
      <w:r>
        <w:br/>
      </w:r>
      <w:r>
        <w:rPr>
          <w:rFonts w:ascii="Times New Roman"/>
          <w:b w:val="false"/>
          <w:i w:val="false"/>
          <w:color w:val="000000"/>
          <w:sz w:val="28"/>
        </w:rPr>
        <w:t xml:space="preserve">
авансовых платежей       </w:t>
      </w:r>
    </w:p>
    <w:bookmarkEnd w:id="11"/>
    <w:bookmarkStart w:name="z39" w:id="12"/>
    <w:p>
      <w:pPr>
        <w:spacing w:after="0"/>
        <w:ind w:left="0"/>
        <w:jc w:val="both"/>
      </w:pPr>
      <w:r>
        <w:rPr>
          <w:rFonts w:ascii="Times New Roman"/>
          <w:b w:val="false"/>
          <w:i w:val="false"/>
          <w:color w:val="000000"/>
          <w:sz w:val="28"/>
        </w:rPr>
        <w:t xml:space="preserve">
Форма            </w:t>
      </w:r>
    </w:p>
    <w:bookmarkEnd w:id="12"/>
    <w:p>
      <w:pPr>
        <w:spacing w:after="0"/>
        <w:ind w:left="0"/>
        <w:jc w:val="both"/>
      </w:pPr>
      <w:r>
        <w:rPr>
          <w:rFonts w:ascii="Times New Roman"/>
          <w:b w:val="false"/>
          <w:i w:val="false"/>
          <w:color w:val="000000"/>
          <w:sz w:val="28"/>
        </w:rPr>
        <w:t xml:space="preserve">Утверждаю                              </w:t>
      </w:r>
      <w:r>
        <w:br/>
      </w:r>
      <w:r>
        <w:rPr>
          <w:rFonts w:ascii="Times New Roman"/>
          <w:b w:val="false"/>
          <w:i w:val="false"/>
          <w:color w:val="000000"/>
          <w:sz w:val="28"/>
        </w:rPr>
        <w:t>
Начальник _____________________________</w:t>
      </w:r>
      <w:r>
        <w:br/>
      </w:r>
      <w:r>
        <w:rPr>
          <w:rFonts w:ascii="Times New Roman"/>
          <w:b w:val="false"/>
          <w:i w:val="false"/>
          <w:color w:val="000000"/>
          <w:sz w:val="28"/>
        </w:rPr>
        <w:t>
      (наименование таможенного органа)</w:t>
      </w:r>
      <w:r>
        <w:br/>
      </w:r>
      <w:r>
        <w:rPr>
          <w:rFonts w:ascii="Times New Roman"/>
          <w:b w:val="false"/>
          <w:i w:val="false"/>
          <w:color w:val="000000"/>
          <w:sz w:val="28"/>
        </w:rPr>
        <w:t>
______________________________________</w:t>
      </w:r>
      <w:r>
        <w:br/>
      </w:r>
      <w:r>
        <w:rPr>
          <w:rFonts w:ascii="Times New Roman"/>
          <w:b w:val="false"/>
          <w:i w:val="false"/>
          <w:color w:val="000000"/>
          <w:sz w:val="28"/>
        </w:rPr>
        <w:t>
</w:t>
      </w:r>
      <w:r>
        <w:rPr>
          <w:rFonts w:ascii="Times New Roman"/>
          <w:b w:val="false"/>
          <w:i/>
          <w:color w:val="000000"/>
          <w:sz w:val="28"/>
        </w:rPr>
        <w:t xml:space="preserve">(Ф.И.О.)             </w:t>
      </w:r>
      <w:r>
        <w:br/>
      </w:r>
      <w:r>
        <w:rPr>
          <w:rFonts w:ascii="Times New Roman"/>
          <w:b w:val="false"/>
          <w:i w:val="false"/>
          <w:color w:val="000000"/>
          <w:sz w:val="28"/>
        </w:rPr>
        <w:t>
______________________________________</w:t>
      </w:r>
      <w:r>
        <w:br/>
      </w:r>
      <w:r>
        <w:rPr>
          <w:rFonts w:ascii="Times New Roman"/>
          <w:b w:val="false"/>
          <w:i w:val="false"/>
          <w:color w:val="000000"/>
          <w:sz w:val="28"/>
        </w:rPr>
        <w:t xml:space="preserve">
(МП, подпись)          </w:t>
      </w:r>
      <w:r>
        <w:br/>
      </w:r>
      <w:r>
        <w:rPr>
          <w:rFonts w:ascii="Times New Roman"/>
          <w:b w:val="false"/>
          <w:i w:val="false"/>
          <w:color w:val="000000"/>
          <w:sz w:val="28"/>
        </w:rPr>
        <w:t xml:space="preserve">
"____" _____________ 20 ___ года      </w:t>
      </w:r>
    </w:p>
    <w:bookmarkStart w:name="z40" w:id="13"/>
    <w:p>
      <w:pPr>
        <w:spacing w:after="0"/>
        <w:ind w:left="0"/>
        <w:jc w:val="both"/>
      </w:pPr>
      <w:r>
        <w:rPr>
          <w:rFonts w:ascii="Times New Roman"/>
          <w:b w:val="false"/>
          <w:i w:val="false"/>
          <w:color w:val="000000"/>
          <w:sz w:val="28"/>
        </w:rPr>
        <w:t>
                       Подтверждение № _______</w:t>
      </w:r>
      <w:r>
        <w:br/>
      </w:r>
      <w:r>
        <w:rPr>
          <w:rFonts w:ascii="Times New Roman"/>
          <w:b w:val="false"/>
          <w:i w:val="false"/>
          <w:color w:val="000000"/>
          <w:sz w:val="28"/>
        </w:rPr>
        <w:t>
             о наличии излишне (ошибочно) уплаченных сумм</w:t>
      </w:r>
      <w:r>
        <w:br/>
      </w:r>
      <w:r>
        <w:rPr>
          <w:rFonts w:ascii="Times New Roman"/>
          <w:b w:val="false"/>
          <w:i w:val="false"/>
          <w:color w:val="000000"/>
          <w:sz w:val="28"/>
        </w:rPr>
        <w:t>
      таможенных пошлин, налогов, таможенных сборов и пени в бюджет</w:t>
      </w:r>
    </w:p>
    <w:bookmarkEnd w:id="13"/>
    <w:p>
      <w:pPr>
        <w:spacing w:after="0"/>
        <w:ind w:left="0"/>
        <w:jc w:val="both"/>
      </w:pPr>
      <w:r>
        <w:rPr>
          <w:rFonts w:ascii="Times New Roman"/>
          <w:b w:val="false"/>
          <w:i w:val="false"/>
          <w:color w:val="ff0000"/>
          <w:sz w:val="28"/>
        </w:rPr>
        <w:t xml:space="preserve">      Сноска. Приложение в редакции постановления Правительства РК от 29.11.2012 </w:t>
      </w:r>
      <w:r>
        <w:rPr>
          <w:rFonts w:ascii="Times New Roman"/>
          <w:b w:val="false"/>
          <w:i w:val="false"/>
          <w:color w:val="ff0000"/>
          <w:sz w:val="28"/>
        </w:rPr>
        <w:t>№ 1499</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p>
      <w:pPr>
        <w:spacing w:after="0"/>
        <w:ind w:left="0"/>
        <w:jc w:val="both"/>
      </w:pPr>
      <w:r>
        <w:rPr>
          <w:rFonts w:ascii="Times New Roman"/>
          <w:b w:val="false"/>
          <w:i w:val="false"/>
          <w:color w:val="000000"/>
          <w:sz w:val="28"/>
        </w:rPr>
        <w:t>выдано ______________________________________________________________</w:t>
      </w:r>
      <w:r>
        <w:br/>
      </w:r>
      <w:r>
        <w:rPr>
          <w:rFonts w:ascii="Times New Roman"/>
          <w:b w:val="false"/>
          <w:i w:val="false"/>
          <w:color w:val="000000"/>
          <w:sz w:val="28"/>
        </w:rPr>
        <w:t>
                    (наименование/Ф.И.О. плательщика)</w:t>
      </w:r>
      <w:r>
        <w:br/>
      </w:r>
      <w:r>
        <w:rPr>
          <w:rFonts w:ascii="Times New Roman"/>
          <w:b w:val="false"/>
          <w:i w:val="false"/>
          <w:color w:val="000000"/>
          <w:sz w:val="28"/>
        </w:rPr>
        <w:t>
РНН плательщика для представления ___________________________________</w:t>
      </w:r>
      <w:r>
        <w:br/>
      </w:r>
      <w:r>
        <w:rPr>
          <w:rFonts w:ascii="Times New Roman"/>
          <w:b w:val="false"/>
          <w:i w:val="false"/>
          <w:color w:val="000000"/>
          <w:sz w:val="28"/>
        </w:rPr>
        <w:t>
ИИН/БИН (при наличии) 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налогового органа-бенефициара)</w:t>
      </w:r>
      <w:r>
        <w:br/>
      </w:r>
      <w:r>
        <w:rPr>
          <w:rFonts w:ascii="Times New Roman"/>
          <w:b w:val="false"/>
          <w:i w:val="false"/>
          <w:color w:val="000000"/>
          <w:sz w:val="28"/>
        </w:rPr>
        <w:t>
РНН налогового органа-бенефициара ___________________________________</w:t>
      </w:r>
      <w:r>
        <w:br/>
      </w:r>
      <w:r>
        <w:rPr>
          <w:rFonts w:ascii="Times New Roman"/>
          <w:b w:val="false"/>
          <w:i w:val="false"/>
          <w:color w:val="000000"/>
          <w:sz w:val="28"/>
        </w:rPr>
        <w:t>
БИН (при наличии) ___________________________________________________</w:t>
      </w:r>
    </w:p>
    <w:p>
      <w:pPr>
        <w:spacing w:after="0"/>
        <w:ind w:left="0"/>
        <w:jc w:val="both"/>
      </w:pPr>
      <w:r>
        <w:rPr>
          <w:rFonts w:ascii="Times New Roman"/>
          <w:b w:val="false"/>
          <w:i w:val="false"/>
          <w:color w:val="000000"/>
          <w:sz w:val="28"/>
        </w:rPr>
        <w:t>   По итогам акта сверки № __________ от "___" __________ 20 ___ года</w:t>
      </w:r>
    </w:p>
    <w:p>
      <w:pPr>
        <w:spacing w:after="0"/>
        <w:ind w:left="0"/>
        <w:jc w:val="both"/>
      </w:pPr>
      <w:r>
        <w:rPr>
          <w:rFonts w:ascii="Times New Roman"/>
          <w:b w:val="false"/>
          <w:i w:val="false"/>
          <w:color w:val="000000"/>
          <w:sz w:val="28"/>
        </w:rPr>
        <w:t>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
        <w:gridCol w:w="2452"/>
        <w:gridCol w:w="2043"/>
        <w:gridCol w:w="2589"/>
        <w:gridCol w:w="2044"/>
        <w:gridCol w:w="1226"/>
        <w:gridCol w:w="2045"/>
      </w:tblGrid>
      <w:tr>
        <w:trPr>
          <w:trHeight w:val="30" w:hRule="atLeast"/>
        </w:trPr>
        <w:tc>
          <w:tcPr>
            <w:tcW w:w="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таможенного</w:t>
            </w:r>
            <w:r>
              <w:br/>
            </w:r>
            <w:r>
              <w:rPr>
                <w:rFonts w:ascii="Times New Roman"/>
                <w:b w:val="false"/>
                <w:i w:val="false"/>
                <w:color w:val="000000"/>
                <w:sz w:val="20"/>
              </w:rPr>
              <w:t>
</w:t>
            </w:r>
            <w:r>
              <w:rPr>
                <w:rFonts w:ascii="Times New Roman"/>
                <w:b w:val="false"/>
                <w:i w:val="false"/>
                <w:color w:val="000000"/>
                <w:sz w:val="20"/>
              </w:rPr>
              <w:t>платежа и/или</w:t>
            </w:r>
            <w:r>
              <w:br/>
            </w:r>
            <w:r>
              <w:rPr>
                <w:rFonts w:ascii="Times New Roman"/>
                <w:b w:val="false"/>
                <w:i w:val="false"/>
                <w:color w:val="000000"/>
                <w:sz w:val="20"/>
              </w:rPr>
              <w:t>
</w:t>
            </w:r>
            <w:r>
              <w:rPr>
                <w:rFonts w:ascii="Times New Roman"/>
                <w:b w:val="false"/>
                <w:i w:val="false"/>
                <w:color w:val="000000"/>
                <w:sz w:val="20"/>
              </w:rPr>
              <w:t>налога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Уплачено в бюджет</w:t>
            </w:r>
          </w:p>
        </w:tc>
        <w:tc>
          <w:tcPr>
            <w:tcW w:w="2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Излишне</w:t>
            </w:r>
            <w:r>
              <w:br/>
            </w:r>
            <w:r>
              <w:rPr>
                <w:rFonts w:ascii="Times New Roman"/>
                <w:b w:val="false"/>
                <w:i w:val="false"/>
                <w:color w:val="000000"/>
                <w:sz w:val="20"/>
              </w:rPr>
              <w:t>
</w:t>
            </w:r>
            <w:r>
              <w:rPr>
                <w:rFonts w:ascii="Times New Roman"/>
                <w:b w:val="false"/>
                <w:i w:val="false"/>
                <w:color w:val="000000"/>
                <w:sz w:val="20"/>
              </w:rPr>
              <w:t>уплаченная</w:t>
            </w:r>
            <w:r>
              <w:br/>
            </w:r>
            <w:r>
              <w:rPr>
                <w:rFonts w:ascii="Times New Roman"/>
                <w:b w:val="false"/>
                <w:i w:val="false"/>
                <w:color w:val="000000"/>
                <w:sz w:val="20"/>
              </w:rPr>
              <w:t>
</w:t>
            </w:r>
            <w:r>
              <w:rPr>
                <w:rFonts w:ascii="Times New Roman"/>
                <w:b w:val="false"/>
                <w:i w:val="false"/>
                <w:color w:val="000000"/>
                <w:sz w:val="20"/>
              </w:rPr>
              <w:t>сумма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номер</w:t>
            </w:r>
            <w:r>
              <w:br/>
            </w:r>
            <w:r>
              <w:rPr>
                <w:rFonts w:ascii="Times New Roman"/>
                <w:b w:val="false"/>
                <w:i w:val="false"/>
                <w:color w:val="000000"/>
                <w:sz w:val="20"/>
              </w:rPr>
              <w:t>
</w:t>
            </w:r>
            <w:r>
              <w:rPr>
                <w:rFonts w:ascii="Times New Roman"/>
                <w:b w:val="false"/>
                <w:i w:val="false"/>
                <w:color w:val="000000"/>
                <w:sz w:val="20"/>
              </w:rPr>
              <w:t>платежного</w:t>
            </w:r>
            <w:r>
              <w:br/>
            </w:r>
            <w:r>
              <w:rPr>
                <w:rFonts w:ascii="Times New Roman"/>
                <w:b w:val="false"/>
                <w:i w:val="false"/>
                <w:color w:val="000000"/>
                <w:sz w:val="20"/>
              </w:rPr>
              <w:t>
</w:t>
            </w:r>
            <w:r>
              <w:rPr>
                <w:rFonts w:ascii="Times New Roman"/>
                <w:b w:val="false"/>
                <w:i w:val="false"/>
                <w:color w:val="000000"/>
                <w:sz w:val="20"/>
              </w:rPr>
              <w:t>документа</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классификации</w:t>
            </w:r>
            <w:r>
              <w:br/>
            </w:r>
            <w:r>
              <w:rPr>
                <w:rFonts w:ascii="Times New Roman"/>
                <w:b w:val="false"/>
                <w:i w:val="false"/>
                <w:color w:val="000000"/>
                <w:sz w:val="20"/>
              </w:rPr>
              <w:t>
</w:t>
            </w:r>
            <w:r>
              <w:rPr>
                <w:rFonts w:ascii="Times New Roman"/>
                <w:b w:val="false"/>
                <w:i w:val="false"/>
                <w:color w:val="000000"/>
                <w:sz w:val="20"/>
              </w:rPr>
              <w:t>(КБК)</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назначения</w:t>
            </w:r>
            <w:r>
              <w:br/>
            </w:r>
            <w:r>
              <w:rPr>
                <w:rFonts w:ascii="Times New Roman"/>
                <w:b w:val="false"/>
                <w:i w:val="false"/>
                <w:color w:val="000000"/>
                <w:sz w:val="20"/>
              </w:rPr>
              <w:t>
</w:t>
            </w:r>
            <w:r>
              <w:rPr>
                <w:rFonts w:ascii="Times New Roman"/>
                <w:b w:val="false"/>
                <w:i w:val="false"/>
                <w:color w:val="000000"/>
                <w:sz w:val="20"/>
              </w:rPr>
              <w:t>платежа</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Сумма излишне (ошибочно) уплаченных таможенных платежей, налогов и пени образовалась по следующим причинам (укажите в соответствующей (-их) ячейке (-ах) R:</w:t>
      </w:r>
      <w:r>
        <w:br/>
      </w:r>
      <w:r>
        <w:rPr>
          <w:rFonts w:ascii="Times New Roman"/>
          <w:b w:val="false"/>
          <w:i w:val="false"/>
          <w:color w:val="000000"/>
          <w:sz w:val="28"/>
        </w:rPr>
        <w:t>
[] уменьшение сумм таможенных платежей, налогов и пени после выпуска товаров в свободное обращение;</w:t>
      </w:r>
      <w:r>
        <w:br/>
      </w:r>
      <w:r>
        <w:rPr>
          <w:rFonts w:ascii="Times New Roman"/>
          <w:b w:val="false"/>
          <w:i w:val="false"/>
          <w:color w:val="000000"/>
          <w:sz w:val="28"/>
        </w:rPr>
        <w:t>
[] уплата таможенных пошлин, налогов, таможенных сборов авансом;</w:t>
      </w:r>
      <w:r>
        <w:br/>
      </w:r>
      <w:r>
        <w:rPr>
          <w:rFonts w:ascii="Times New Roman"/>
          <w:b w:val="false"/>
          <w:i w:val="false"/>
          <w:color w:val="000000"/>
          <w:sz w:val="28"/>
        </w:rPr>
        <w:t>
[] другие причины.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8"/>
        <w:gridCol w:w="5336"/>
        <w:gridCol w:w="6626"/>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Отмеченная причина</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причины*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Начальник отдела доходов ____________________________________________</w:t>
      </w:r>
      <w:r>
        <w:br/>
      </w:r>
      <w:r>
        <w:rPr>
          <w:rFonts w:ascii="Times New Roman"/>
          <w:b w:val="false"/>
          <w:i w:val="false"/>
          <w:color w:val="000000"/>
          <w:sz w:val="28"/>
        </w:rPr>
        <w:t>
                                     (Ф.И.О., подпись)</w:t>
      </w:r>
    </w:p>
    <w:bookmarkStart w:name="z41" w:id="14"/>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 При заполнении графы 3 необходимо дать конкретное описание каждой причины образования излишне уплаченных сумм таможенных платежей, налогов и пени с указанием реквизитов документов, на основании которых были уплачены таможенные пошлины, налоги, таможенные сборы и пени; документов, на основании которых были исчислены (начислены, доначислены) таможенные пошлины, налоги, таможенные сборы и пени; документов, на основании которых произошли изменения в первичных документах.</w:t>
      </w:r>
    </w:p>
    <w:bookmarkEnd w:id="14"/>
    <w:bookmarkStart w:name="z48" w:id="15"/>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23 ноября 2010 года № 1229</w:t>
      </w:r>
    </w:p>
    <w:bookmarkEnd w:id="15"/>
    <w:bookmarkStart w:name="z49" w:id="16"/>
    <w:p>
      <w:pPr>
        <w:spacing w:after="0"/>
        <w:ind w:left="0"/>
        <w:jc w:val="left"/>
      </w:pPr>
      <w:r>
        <w:rPr>
          <w:rFonts w:ascii="Times New Roman"/>
          <w:b/>
          <w:i w:val="false"/>
          <w:color w:val="000000"/>
        </w:rPr>
        <w:t xml:space="preserve"> 
Правила</w:t>
      </w:r>
      <w:r>
        <w:br/>
      </w:r>
      <w:r>
        <w:rPr>
          <w:rFonts w:ascii="Times New Roman"/>
          <w:b/>
          <w:i w:val="false"/>
          <w:color w:val="000000"/>
        </w:rPr>
        <w:t>
учета поступлений в бюджет таможенных пошлин, налогов,</w:t>
      </w:r>
      <w:r>
        <w:br/>
      </w:r>
      <w:r>
        <w:rPr>
          <w:rFonts w:ascii="Times New Roman"/>
          <w:b/>
          <w:i w:val="false"/>
          <w:color w:val="000000"/>
        </w:rPr>
        <w:t>
таможенных сборов и пеней, а также ведения лицевых счетов</w:t>
      </w:r>
      <w:r>
        <w:br/>
      </w:r>
      <w:r>
        <w:rPr>
          <w:rFonts w:ascii="Times New Roman"/>
          <w:b/>
          <w:i w:val="false"/>
          <w:color w:val="000000"/>
        </w:rPr>
        <w:t>
плательщика по видам таможенных пошлин, налогов,</w:t>
      </w:r>
      <w:r>
        <w:br/>
      </w:r>
      <w:r>
        <w:rPr>
          <w:rFonts w:ascii="Times New Roman"/>
          <w:b/>
          <w:i w:val="false"/>
          <w:color w:val="000000"/>
        </w:rPr>
        <w:t>
таможенных сборов и пеней</w:t>
      </w:r>
    </w:p>
    <w:bookmarkEnd w:id="16"/>
    <w:bookmarkStart w:name="z50" w:id="17"/>
    <w:p>
      <w:pPr>
        <w:spacing w:after="0"/>
        <w:ind w:left="0"/>
        <w:jc w:val="left"/>
      </w:pPr>
      <w:r>
        <w:rPr>
          <w:rFonts w:ascii="Times New Roman"/>
          <w:b/>
          <w:i w:val="false"/>
          <w:color w:val="000000"/>
        </w:rPr>
        <w:t xml:space="preserve"> 
1. Общие положения</w:t>
      </w:r>
    </w:p>
    <w:bookmarkEnd w:id="17"/>
    <w:bookmarkStart w:name="z51" w:id="18"/>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30 июня 2010 года "О таможенном деле в Республике Казахстан" (далее - Кодекс) и определяют порядок учета поступлений в бюджет таможенных пошлин, налогов, таможенных сборов и пеней, ведения лицевых счетов плательщика.</w:t>
      </w:r>
      <w:r>
        <w:br/>
      </w:r>
      <w:r>
        <w:rPr>
          <w:rFonts w:ascii="Times New Roman"/>
          <w:b w:val="false"/>
          <w:i w:val="false"/>
          <w:color w:val="000000"/>
          <w:sz w:val="28"/>
        </w:rPr>
        <w:t>
</w:t>
      </w:r>
      <w:r>
        <w:rPr>
          <w:rFonts w:ascii="Times New Roman"/>
          <w:b w:val="false"/>
          <w:i w:val="false"/>
          <w:color w:val="000000"/>
          <w:sz w:val="28"/>
        </w:rPr>
        <w:t>
      2. В настоящих Правилах используются следующие понятия:</w:t>
      </w:r>
      <w:r>
        <w:br/>
      </w:r>
      <w:r>
        <w:rPr>
          <w:rFonts w:ascii="Times New Roman"/>
          <w:b w:val="false"/>
          <w:i w:val="false"/>
          <w:color w:val="000000"/>
          <w:sz w:val="28"/>
        </w:rPr>
        <w:t>
</w:t>
      </w:r>
      <w:r>
        <w:rPr>
          <w:rFonts w:ascii="Times New Roman"/>
          <w:b w:val="false"/>
          <w:i w:val="false"/>
          <w:color w:val="000000"/>
          <w:sz w:val="28"/>
        </w:rPr>
        <w:t>
      1) возвращенные суммы - излишне (ошибочно) уплаченные в бюджет суммы таможенных пошлин, налогов, таможенных сборов и пени, возвращенные налоговым органом по заявлению плательщика и предоставленные информацией из территориального подразделения казначейства центрального уполномоченного органа по исполнению бюджета (далее - территориальное подразделение казначейства);</w:t>
      </w:r>
      <w:r>
        <w:br/>
      </w:r>
      <w:r>
        <w:rPr>
          <w:rFonts w:ascii="Times New Roman"/>
          <w:b w:val="false"/>
          <w:i w:val="false"/>
          <w:color w:val="000000"/>
          <w:sz w:val="28"/>
        </w:rPr>
        <w:t>
</w:t>
      </w:r>
      <w:r>
        <w:rPr>
          <w:rFonts w:ascii="Times New Roman"/>
          <w:b w:val="false"/>
          <w:i w:val="false"/>
          <w:color w:val="000000"/>
          <w:sz w:val="28"/>
        </w:rPr>
        <w:t>
      2) должностное лицо - должностное лицо территориального подразделения уполномоченного органа в сфере таможенного дела (по областям, городам республиканского значения, столице), таможни, таможенных постов, контрольно-пропускных пунктов на таможенной границе таможенного союза, на которого в соответствии с приказом первого руководителя таможенного органа либо лица его замещающего, возложена ответственность за правильностью исчисления, своевременностью и полнотой поступления таможенных пошлин, налогов, таможенных сборов и пени в бюджет, а также ведение лицевых счетов;</w:t>
      </w:r>
      <w:r>
        <w:br/>
      </w:r>
      <w:r>
        <w:rPr>
          <w:rFonts w:ascii="Times New Roman"/>
          <w:b w:val="false"/>
          <w:i w:val="false"/>
          <w:color w:val="000000"/>
          <w:sz w:val="28"/>
        </w:rPr>
        <w:t>
</w:t>
      </w:r>
      <w:r>
        <w:rPr>
          <w:rFonts w:ascii="Times New Roman"/>
          <w:b w:val="false"/>
          <w:i w:val="false"/>
          <w:color w:val="000000"/>
          <w:sz w:val="28"/>
        </w:rPr>
        <w:t>
      3) начисленные суммы - исчисленные суммы таможенных пошлин, налогов, таможенных сборов и пени, подлежащие уплате в бюджет в соответствии с </w:t>
      </w:r>
      <w:r>
        <w:rPr>
          <w:rFonts w:ascii="Times New Roman"/>
          <w:b w:val="false"/>
          <w:i w:val="false"/>
          <w:color w:val="000000"/>
          <w:sz w:val="28"/>
        </w:rPr>
        <w:t>таможенным</w:t>
      </w:r>
      <w:r>
        <w:rPr>
          <w:rFonts w:ascii="Times New Roman"/>
          <w:b w:val="false"/>
          <w:i w:val="false"/>
          <w:color w:val="000000"/>
          <w:sz w:val="28"/>
        </w:rPr>
        <w:t xml:space="preserve"> и налоговым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4) таможенные органы - территориальные подразделения уполномоченного органа в сфере таможенного дела по областям, городам республиканского значения, столице (департаменты таможенного контроля), таможни и таможенные посты;</w:t>
      </w:r>
      <w:r>
        <w:br/>
      </w:r>
      <w:r>
        <w:rPr>
          <w:rFonts w:ascii="Times New Roman"/>
          <w:b w:val="false"/>
          <w:i w:val="false"/>
          <w:color w:val="000000"/>
          <w:sz w:val="28"/>
        </w:rPr>
        <w:t>
</w:t>
      </w:r>
      <w:r>
        <w:rPr>
          <w:rFonts w:ascii="Times New Roman"/>
          <w:b w:val="false"/>
          <w:i w:val="false"/>
          <w:color w:val="000000"/>
          <w:sz w:val="28"/>
        </w:rPr>
        <w:t>
      5) уменьшенные суммы - ранее начисленные и уплаченные в бюджет таможенные пошлины, налоги, таможенные сборы и пени, отнесенные таможенным органом в счет уплаты будущих сумм таможенных пошлин, налогов, таможенных сборов;</w:t>
      </w:r>
      <w:r>
        <w:br/>
      </w:r>
      <w:r>
        <w:rPr>
          <w:rFonts w:ascii="Times New Roman"/>
          <w:b w:val="false"/>
          <w:i w:val="false"/>
          <w:color w:val="000000"/>
          <w:sz w:val="28"/>
        </w:rPr>
        <w:t>
</w:t>
      </w:r>
      <w:r>
        <w:rPr>
          <w:rFonts w:ascii="Times New Roman"/>
          <w:b w:val="false"/>
          <w:i w:val="false"/>
          <w:color w:val="000000"/>
          <w:sz w:val="28"/>
        </w:rPr>
        <w:t>
      6) уплаченные суммы - таможенные пошлины, налоги, таможенные сборы и пени, а также авансовые суммы таможенных пошлин, налогов, таможенных сборов и пени, фактически внесенные в бюджет.</w:t>
      </w:r>
      <w:r>
        <w:br/>
      </w:r>
      <w:r>
        <w:rPr>
          <w:rFonts w:ascii="Times New Roman"/>
          <w:b w:val="false"/>
          <w:i w:val="false"/>
          <w:color w:val="000000"/>
          <w:sz w:val="28"/>
        </w:rPr>
        <w:t>
</w:t>
      </w:r>
      <w:r>
        <w:rPr>
          <w:rFonts w:ascii="Times New Roman"/>
          <w:b w:val="false"/>
          <w:i w:val="false"/>
          <w:color w:val="000000"/>
          <w:sz w:val="28"/>
        </w:rPr>
        <w:t>
      Иные понятия, используемые в настоящих Правилах, применяются в значениях установленных таможенным законодательством таможенного союза и (или) Республики Казахстан.</w:t>
      </w:r>
    </w:p>
    <w:bookmarkEnd w:id="18"/>
    <w:bookmarkStart w:name="z60" w:id="19"/>
    <w:p>
      <w:pPr>
        <w:spacing w:after="0"/>
        <w:ind w:left="0"/>
        <w:jc w:val="left"/>
      </w:pPr>
      <w:r>
        <w:rPr>
          <w:rFonts w:ascii="Times New Roman"/>
          <w:b/>
          <w:i w:val="false"/>
          <w:color w:val="000000"/>
        </w:rPr>
        <w:t xml:space="preserve"> 
2. Порядок учета поступлений в бюджет таможенных пошлин,</w:t>
      </w:r>
      <w:r>
        <w:br/>
      </w:r>
      <w:r>
        <w:rPr>
          <w:rFonts w:ascii="Times New Roman"/>
          <w:b/>
          <w:i w:val="false"/>
          <w:color w:val="000000"/>
        </w:rPr>
        <w:t>
налогов, таможенных сборов и пеней</w:t>
      </w:r>
    </w:p>
    <w:bookmarkEnd w:id="19"/>
    <w:bookmarkStart w:name="z61" w:id="20"/>
    <w:p>
      <w:pPr>
        <w:spacing w:after="0"/>
        <w:ind w:left="0"/>
        <w:jc w:val="both"/>
      </w:pPr>
      <w:r>
        <w:rPr>
          <w:rFonts w:ascii="Times New Roman"/>
          <w:b w:val="false"/>
          <w:i w:val="false"/>
          <w:color w:val="000000"/>
          <w:sz w:val="28"/>
        </w:rPr>
        <w:t>
      3. В таможенных органах учет таможенных пошлин, налогов, таможенных сборов и пени ведется на бумажном носителе и (или) в автоматизированной системе.</w:t>
      </w:r>
      <w:r>
        <w:br/>
      </w:r>
      <w:r>
        <w:rPr>
          <w:rFonts w:ascii="Times New Roman"/>
          <w:b w:val="false"/>
          <w:i w:val="false"/>
          <w:color w:val="000000"/>
          <w:sz w:val="28"/>
        </w:rPr>
        <w:t>
</w:t>
      </w:r>
      <w:r>
        <w:rPr>
          <w:rFonts w:ascii="Times New Roman"/>
          <w:b w:val="false"/>
          <w:i w:val="false"/>
          <w:color w:val="000000"/>
          <w:sz w:val="28"/>
        </w:rPr>
        <w:t>
      4. Должностные лица таможенных органов обеспечивают правильность и своевременность ведения учета начисленных, уменьшенных, уплаченных, возвращенных и отсроченных (рассроченных) сумм таможенных пошлин, налогов, таможенных сборов и пени в лицевых счетах плательщиков (далее - лицевые счета).</w:t>
      </w:r>
      <w:r>
        <w:br/>
      </w:r>
      <w:r>
        <w:rPr>
          <w:rFonts w:ascii="Times New Roman"/>
          <w:b w:val="false"/>
          <w:i w:val="false"/>
          <w:color w:val="000000"/>
          <w:sz w:val="28"/>
        </w:rPr>
        <w:t>
</w:t>
      </w:r>
      <w:r>
        <w:rPr>
          <w:rFonts w:ascii="Times New Roman"/>
          <w:b w:val="false"/>
          <w:i w:val="false"/>
          <w:color w:val="000000"/>
          <w:sz w:val="28"/>
        </w:rPr>
        <w:t>
      5. Учет таможенных пошлин, налогов, таможенных сборов в таможенных органах ведется:</w:t>
      </w:r>
      <w:r>
        <w:br/>
      </w:r>
      <w:r>
        <w:rPr>
          <w:rFonts w:ascii="Times New Roman"/>
          <w:b w:val="false"/>
          <w:i w:val="false"/>
          <w:color w:val="000000"/>
          <w:sz w:val="28"/>
        </w:rPr>
        <w:t>
</w:t>
      </w:r>
      <w:r>
        <w:rPr>
          <w:rFonts w:ascii="Times New Roman"/>
          <w:b w:val="false"/>
          <w:i w:val="false"/>
          <w:color w:val="000000"/>
          <w:sz w:val="28"/>
        </w:rPr>
        <w:t>
      1) в лицевых счетах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2) в реестрах к начислению (уменьшению) сумм таможенных пошлин, налогов, таможенных сборов и пени (далее - Реестр)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3) в книгах сводных итогов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6. Все записи в лицевых счетах производятся своевременно, в хронологическом порядке, на основании таможенных деклараций, форм корректировки таможенной стоимости, корректировки таможенной декларации, таможенных приходных ордеров, платежных документов (квитанции банков второго уровня и организаций, осуществляющих отдельные виды банковских операций (далее - банки), чеки электронных терминалов, платежные поручения), форм территориальных подразделений казначейства с приложением к ним электронных платежных документов, Реестра и других документов, подтверждающих правомерность этих записей.</w:t>
      </w:r>
      <w:r>
        <w:br/>
      </w:r>
      <w:r>
        <w:rPr>
          <w:rFonts w:ascii="Times New Roman"/>
          <w:b w:val="false"/>
          <w:i w:val="false"/>
          <w:color w:val="000000"/>
          <w:sz w:val="28"/>
        </w:rPr>
        <w:t>
</w:t>
      </w:r>
      <w:r>
        <w:rPr>
          <w:rFonts w:ascii="Times New Roman"/>
          <w:b w:val="false"/>
          <w:i w:val="false"/>
          <w:color w:val="000000"/>
          <w:sz w:val="28"/>
        </w:rPr>
        <w:t>
      7. При получении форм и платежных документов из территориального подразделения казначейства должностное лицо таможенного органа проверяет:</w:t>
      </w:r>
      <w:r>
        <w:br/>
      </w:r>
      <w:r>
        <w:rPr>
          <w:rFonts w:ascii="Times New Roman"/>
          <w:b w:val="false"/>
          <w:i w:val="false"/>
          <w:color w:val="000000"/>
          <w:sz w:val="28"/>
        </w:rPr>
        <w:t>
</w:t>
      </w:r>
      <w:r>
        <w:rPr>
          <w:rFonts w:ascii="Times New Roman"/>
          <w:b w:val="false"/>
          <w:i w:val="false"/>
          <w:color w:val="000000"/>
          <w:sz w:val="28"/>
        </w:rPr>
        <w:t>
      1) соответствие реквизитов в платежных документах реквизитам, указанным в формах территориального подразделения казначейства;</w:t>
      </w:r>
      <w:r>
        <w:br/>
      </w:r>
      <w:r>
        <w:rPr>
          <w:rFonts w:ascii="Times New Roman"/>
          <w:b w:val="false"/>
          <w:i w:val="false"/>
          <w:color w:val="000000"/>
          <w:sz w:val="28"/>
        </w:rPr>
        <w:t>
</w:t>
      </w:r>
      <w:r>
        <w:rPr>
          <w:rFonts w:ascii="Times New Roman"/>
          <w:b w:val="false"/>
          <w:i w:val="false"/>
          <w:color w:val="000000"/>
          <w:sz w:val="28"/>
        </w:rPr>
        <w:t>
      2) правильность зачисления таможенных пошлин, налогов, таможенных сборов и пеней на соответствующие коды бюджетной классификации и распределения уплаченных сумм таможенных пошлин, налогов, таможенных сборов и пени.</w:t>
      </w:r>
      <w:r>
        <w:br/>
      </w:r>
      <w:r>
        <w:rPr>
          <w:rFonts w:ascii="Times New Roman"/>
          <w:b w:val="false"/>
          <w:i w:val="false"/>
          <w:color w:val="000000"/>
          <w:sz w:val="28"/>
        </w:rPr>
        <w:t>
</w:t>
      </w:r>
      <w:r>
        <w:rPr>
          <w:rFonts w:ascii="Times New Roman"/>
          <w:b w:val="false"/>
          <w:i w:val="false"/>
          <w:color w:val="000000"/>
          <w:sz w:val="28"/>
        </w:rPr>
        <w:t>
      8. По окончании финансового года, лицевые счета подлежат архивированию на электронных носителях и хранятся в таможенном органе пять лет.</w:t>
      </w:r>
    </w:p>
    <w:bookmarkEnd w:id="20"/>
    <w:bookmarkStart w:name="z72" w:id="21"/>
    <w:p>
      <w:pPr>
        <w:spacing w:after="0"/>
        <w:ind w:left="0"/>
        <w:jc w:val="left"/>
      </w:pPr>
      <w:r>
        <w:rPr>
          <w:rFonts w:ascii="Times New Roman"/>
          <w:b/>
          <w:i w:val="false"/>
          <w:color w:val="000000"/>
        </w:rPr>
        <w:t xml:space="preserve"> 
3. Порядок ведения лицевых счетов плательщика</w:t>
      </w:r>
    </w:p>
    <w:bookmarkEnd w:id="21"/>
    <w:bookmarkStart w:name="z73" w:id="22"/>
    <w:p>
      <w:pPr>
        <w:spacing w:after="0"/>
        <w:ind w:left="0"/>
        <w:jc w:val="both"/>
      </w:pPr>
      <w:r>
        <w:rPr>
          <w:rFonts w:ascii="Times New Roman"/>
          <w:b w:val="false"/>
          <w:i w:val="false"/>
          <w:color w:val="000000"/>
          <w:sz w:val="28"/>
        </w:rPr>
        <w:t>
      9. Лицевым счетом плательщика является документ, в том числе в электронной форме, для учета исчисленных, начисленных (уменьшенных), перечисленных и уплаченных (с учетом зачтенных и возвращенных) сумм таможенных пошлин, налогов, таможенных сборов и пеней.</w:t>
      </w:r>
      <w:r>
        <w:br/>
      </w:r>
      <w:r>
        <w:rPr>
          <w:rFonts w:ascii="Times New Roman"/>
          <w:b w:val="false"/>
          <w:i w:val="false"/>
          <w:color w:val="000000"/>
          <w:sz w:val="28"/>
        </w:rPr>
        <w:t>
</w:t>
      </w:r>
      <w:r>
        <w:rPr>
          <w:rFonts w:ascii="Times New Roman"/>
          <w:b w:val="false"/>
          <w:i w:val="false"/>
          <w:color w:val="000000"/>
          <w:sz w:val="28"/>
        </w:rPr>
        <w:t>
      10. Ведение лицевого счета таможенным органом включает: открытие лицевого счета;</w:t>
      </w:r>
      <w:r>
        <w:br/>
      </w:r>
      <w:r>
        <w:rPr>
          <w:rFonts w:ascii="Times New Roman"/>
          <w:b w:val="false"/>
          <w:i w:val="false"/>
          <w:color w:val="000000"/>
          <w:sz w:val="28"/>
        </w:rPr>
        <w:t>
</w:t>
      </w:r>
      <w:r>
        <w:rPr>
          <w:rFonts w:ascii="Times New Roman"/>
          <w:b w:val="false"/>
          <w:i w:val="false"/>
          <w:color w:val="000000"/>
          <w:sz w:val="28"/>
        </w:rPr>
        <w:t>
      последующее отражение в лицевом счете исчисленных, начисленных, уменьшенных, перечисленных, уплаченных, зачтенных, возвращенных сумм таможенных пошлин, налогов, таможенных сборов и пеней;</w:t>
      </w:r>
      <w:r>
        <w:br/>
      </w:r>
      <w:r>
        <w:rPr>
          <w:rFonts w:ascii="Times New Roman"/>
          <w:b w:val="false"/>
          <w:i w:val="false"/>
          <w:color w:val="000000"/>
          <w:sz w:val="28"/>
        </w:rPr>
        <w:t>
</w:t>
      </w:r>
      <w:r>
        <w:rPr>
          <w:rFonts w:ascii="Times New Roman"/>
          <w:b w:val="false"/>
          <w:i w:val="false"/>
          <w:color w:val="000000"/>
          <w:sz w:val="28"/>
        </w:rPr>
        <w:t>
      закрытие лицевого счета.</w:t>
      </w:r>
      <w:r>
        <w:br/>
      </w:r>
      <w:r>
        <w:rPr>
          <w:rFonts w:ascii="Times New Roman"/>
          <w:b w:val="false"/>
          <w:i w:val="false"/>
          <w:color w:val="000000"/>
          <w:sz w:val="28"/>
        </w:rPr>
        <w:t>
</w:t>
      </w:r>
      <w:r>
        <w:rPr>
          <w:rFonts w:ascii="Times New Roman"/>
          <w:b w:val="false"/>
          <w:i w:val="false"/>
          <w:color w:val="000000"/>
          <w:sz w:val="28"/>
        </w:rPr>
        <w:t>
      11. Суммы таможенных пошлин, налогов, таможенных сборов и пеней в лицевых счетах ведутся в национальной валюте.</w:t>
      </w:r>
      <w:r>
        <w:br/>
      </w:r>
      <w:r>
        <w:rPr>
          <w:rFonts w:ascii="Times New Roman"/>
          <w:b w:val="false"/>
          <w:i w:val="false"/>
          <w:color w:val="000000"/>
          <w:sz w:val="28"/>
        </w:rPr>
        <w:t>
</w:t>
      </w:r>
      <w:r>
        <w:rPr>
          <w:rFonts w:ascii="Times New Roman"/>
          <w:b w:val="false"/>
          <w:i w:val="false"/>
          <w:color w:val="000000"/>
          <w:sz w:val="28"/>
        </w:rPr>
        <w:t>
      12 Учет начисленных, уменьшенных, уплаченных, возвращенных и отсроченных (рассроченных) сумм таможенных пошлин, налогов, таможенных сборов по лицевым счетам ведется отдельно для каждого плательщика по соответствующему коду классификации поступлений бюджета (далее - код бюджетной классификации) </w:t>
      </w:r>
      <w:r>
        <w:rPr>
          <w:rFonts w:ascii="Times New Roman"/>
          <w:b w:val="false"/>
          <w:i w:val="false"/>
          <w:color w:val="000000"/>
          <w:sz w:val="28"/>
        </w:rPr>
        <w:t>Единой бюджетной классификации</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13. Предоставление в таможенные органы ежедневных данных по суммам таможенных пошлин, налогов, таможенных сборов, поступивших в бюджет, по кодам бюджетной классификации осуществляется территориальным подразделением казначейства.</w:t>
      </w:r>
      <w:r>
        <w:br/>
      </w:r>
      <w:r>
        <w:rPr>
          <w:rFonts w:ascii="Times New Roman"/>
          <w:b w:val="false"/>
          <w:i w:val="false"/>
          <w:color w:val="000000"/>
          <w:sz w:val="28"/>
        </w:rPr>
        <w:t>
</w:t>
      </w:r>
      <w:r>
        <w:rPr>
          <w:rFonts w:ascii="Times New Roman"/>
          <w:b w:val="false"/>
          <w:i w:val="false"/>
          <w:color w:val="000000"/>
          <w:sz w:val="28"/>
        </w:rPr>
        <w:t>
      14. При ведении лицевых счетов, для плательщика датой исполнения обязательства по уплате таможенных пошлин, налогов, таможенных сборов и пени в безналичной форме считается дата получения акцепта платежного поручения от банка, а в наличной форме с момента внесения плательщиком указанных сумм в банки. Даты исполнения обязательства плательщика по уплате таможенных пошлин, налогов, таможенных сборов и пени вносятся на их лицевые счета после получения отчетных сведений с Комитета казначейства, за исключением следующих случаев, когда датой исполнения обязательства принимается:</w:t>
      </w:r>
      <w:r>
        <w:br/>
      </w:r>
      <w:r>
        <w:rPr>
          <w:rFonts w:ascii="Times New Roman"/>
          <w:b w:val="false"/>
          <w:i w:val="false"/>
          <w:color w:val="000000"/>
          <w:sz w:val="28"/>
        </w:rPr>
        <w:t>
</w:t>
      </w:r>
      <w:r>
        <w:rPr>
          <w:rFonts w:ascii="Times New Roman"/>
          <w:b w:val="false"/>
          <w:i w:val="false"/>
          <w:color w:val="000000"/>
          <w:sz w:val="28"/>
        </w:rPr>
        <w:t>
      1) дата уплаты плательщиком таможенных пошлин, налогов, таможенных сборов и пени с использованием платежных карточек через электронные терминалы, установленные в зданиях таможенных органов, подтверждаемая чеком, выдаваемым этим терминалом;</w:t>
      </w:r>
      <w:r>
        <w:br/>
      </w:r>
      <w:r>
        <w:rPr>
          <w:rFonts w:ascii="Times New Roman"/>
          <w:b w:val="false"/>
          <w:i w:val="false"/>
          <w:color w:val="000000"/>
          <w:sz w:val="28"/>
        </w:rPr>
        <w:t>
</w:t>
      </w:r>
      <w:r>
        <w:rPr>
          <w:rFonts w:ascii="Times New Roman"/>
          <w:b w:val="false"/>
          <w:i w:val="false"/>
          <w:color w:val="000000"/>
          <w:sz w:val="28"/>
        </w:rPr>
        <w:t>
      2) дата уплаты плательщиком таможенных пошлин, налогов, таможенных сборов и пени через кассы банков, расположенных непосредственно в зданиях (помещениях) таможенного органа, подтверждаемая квитанцией указанных касс банков.</w:t>
      </w:r>
      <w:r>
        <w:br/>
      </w:r>
      <w:r>
        <w:rPr>
          <w:rFonts w:ascii="Times New Roman"/>
          <w:b w:val="false"/>
          <w:i w:val="false"/>
          <w:color w:val="000000"/>
          <w:sz w:val="28"/>
        </w:rPr>
        <w:t>
</w:t>
      </w:r>
      <w:r>
        <w:rPr>
          <w:rFonts w:ascii="Times New Roman"/>
          <w:b w:val="false"/>
          <w:i w:val="false"/>
          <w:color w:val="000000"/>
          <w:sz w:val="28"/>
        </w:rPr>
        <w:t>
      15. В лицевых счетах таможенного органа записи по уменьшенным, начисленным суммам таможенных пошлин, налогов, таможенных сборов и пени, изменению сроков их уплаты производятся на основании таможенных деклараций, таможенных приходных ордеров, корректировок таможенной стоимости и других документов, необходимых для таможенного оформления, принятых должностными лицами. При отсутствии данных документов и (или) начислении, уменьшении сумм таможенных пошлин, налогов, таможенных сборов и пени (в том числе по результатам проверки/камерального контроля) подразделениями таможенного органа, не производящими оформление указанных документов, запись сведений в лицевые счета осуществляется на основании Реестра.</w:t>
      </w:r>
      <w:r>
        <w:br/>
      </w:r>
      <w:r>
        <w:rPr>
          <w:rFonts w:ascii="Times New Roman"/>
          <w:b w:val="false"/>
          <w:i w:val="false"/>
          <w:color w:val="000000"/>
          <w:sz w:val="28"/>
        </w:rPr>
        <w:t>
</w:t>
      </w:r>
      <w:r>
        <w:rPr>
          <w:rFonts w:ascii="Times New Roman"/>
          <w:b w:val="false"/>
          <w:i w:val="false"/>
          <w:color w:val="000000"/>
          <w:sz w:val="28"/>
        </w:rPr>
        <w:t>
      Для вышеназванных целей Реестр заполняет должностное лицо подразделений таможенного органа (организации таможенного контроля, таможенного оформления, посттаможенного контроля, производящие начисление (уменьшение) сумм таможенных пошлин, налогов, таможенных сборов и пени) и направляет в подразделение таможенных доходов.</w:t>
      </w:r>
      <w:r>
        <w:br/>
      </w:r>
      <w:r>
        <w:rPr>
          <w:rFonts w:ascii="Times New Roman"/>
          <w:b w:val="false"/>
          <w:i w:val="false"/>
          <w:color w:val="000000"/>
          <w:sz w:val="28"/>
        </w:rPr>
        <w:t>
</w:t>
      </w:r>
      <w:r>
        <w:rPr>
          <w:rFonts w:ascii="Times New Roman"/>
          <w:b w:val="false"/>
          <w:i w:val="false"/>
          <w:color w:val="000000"/>
          <w:sz w:val="28"/>
        </w:rPr>
        <w:t>
      При этом подразделение посттаможенного контроля заполняет и направляет Реестр не позднее следующего рабочего дня со дня вручения Акта проверки плательщику.</w:t>
      </w:r>
      <w:r>
        <w:br/>
      </w:r>
      <w:r>
        <w:rPr>
          <w:rFonts w:ascii="Times New Roman"/>
          <w:b w:val="false"/>
          <w:i w:val="false"/>
          <w:color w:val="000000"/>
          <w:sz w:val="28"/>
        </w:rPr>
        <w:t>
      </w:t>
      </w:r>
      <w:r>
        <w:rPr>
          <w:rFonts w:ascii="Times New Roman"/>
          <w:b w:val="false"/>
          <w:i w:val="false"/>
          <w:color w:val="ff0000"/>
          <w:sz w:val="28"/>
        </w:rPr>
        <w:t xml:space="preserve">Сноска. Пункт 15 в редакции постановления Правительства РК от 29.11.2012 </w:t>
      </w:r>
      <w:r>
        <w:rPr>
          <w:rFonts w:ascii="Times New Roman"/>
          <w:b w:val="false"/>
          <w:i w:val="false"/>
          <w:color w:val="000000"/>
          <w:sz w:val="28"/>
        </w:rPr>
        <w:t>№ 1499</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16. Должностное лицо структурного подразделения таможенного органа, составившее Реестр, направляет первый экземпляр в подразделение таможенного органа, осуществляющее ведение лицевых счетов, с приложением документов, на основании которых осуществлено начисление (уменьшение) сумм таможенных пошлин, налогов, таможенных сборов и пени.</w:t>
      </w:r>
      <w:r>
        <w:br/>
      </w:r>
      <w:r>
        <w:rPr>
          <w:rFonts w:ascii="Times New Roman"/>
          <w:b w:val="false"/>
          <w:i w:val="false"/>
          <w:color w:val="000000"/>
          <w:sz w:val="28"/>
        </w:rPr>
        <w:t>
</w:t>
      </w:r>
      <w:r>
        <w:rPr>
          <w:rFonts w:ascii="Times New Roman"/>
          <w:b w:val="false"/>
          <w:i w:val="false"/>
          <w:color w:val="000000"/>
          <w:sz w:val="28"/>
        </w:rPr>
        <w:t>
      17. Второй экземпляр Реестра хранится в структурном подразделении таможенного органа, составившего его.</w:t>
      </w:r>
      <w:r>
        <w:br/>
      </w:r>
      <w:r>
        <w:rPr>
          <w:rFonts w:ascii="Times New Roman"/>
          <w:b w:val="false"/>
          <w:i w:val="false"/>
          <w:color w:val="000000"/>
          <w:sz w:val="28"/>
        </w:rPr>
        <w:t>
</w:t>
      </w:r>
      <w:r>
        <w:rPr>
          <w:rFonts w:ascii="Times New Roman"/>
          <w:b w:val="false"/>
          <w:i w:val="false"/>
          <w:color w:val="000000"/>
          <w:sz w:val="28"/>
        </w:rPr>
        <w:t>
      18. Ежемесячно и ежеквартально по лицевому счету подводится общий итог по суммам начисленных, уменьшенных, уплаченных, возвращенных таможенных пошлин, налогов, таможенных сборов и пени за отчетный месяц, за квартал и с нарастающим итогом всего за год.</w:t>
      </w:r>
    </w:p>
    <w:bookmarkEnd w:id="22"/>
    <w:bookmarkStart w:name="z89" w:id="23"/>
    <w:p>
      <w:pPr>
        <w:spacing w:after="0"/>
        <w:ind w:left="0"/>
        <w:jc w:val="left"/>
      </w:pPr>
      <w:r>
        <w:rPr>
          <w:rFonts w:ascii="Times New Roman"/>
          <w:b/>
          <w:i w:val="false"/>
          <w:color w:val="000000"/>
        </w:rPr>
        <w:t xml:space="preserve"> 
Открытие лицевых счетов плательщиков</w:t>
      </w:r>
    </w:p>
    <w:bookmarkEnd w:id="23"/>
    <w:bookmarkStart w:name="z90" w:id="24"/>
    <w:p>
      <w:pPr>
        <w:spacing w:after="0"/>
        <w:ind w:left="0"/>
        <w:jc w:val="both"/>
      </w:pPr>
      <w:r>
        <w:rPr>
          <w:rFonts w:ascii="Times New Roman"/>
          <w:b w:val="false"/>
          <w:i w:val="false"/>
          <w:color w:val="000000"/>
          <w:sz w:val="28"/>
        </w:rPr>
        <w:t>
      19. Лицевые счета для плательщика открываются должностными лицами отделов таможенных доходов таможенного органа.</w:t>
      </w:r>
      <w:r>
        <w:br/>
      </w:r>
      <w:r>
        <w:rPr>
          <w:rFonts w:ascii="Times New Roman"/>
          <w:b w:val="false"/>
          <w:i w:val="false"/>
          <w:color w:val="000000"/>
          <w:sz w:val="28"/>
        </w:rPr>
        <w:t>
</w:t>
      </w:r>
      <w:r>
        <w:rPr>
          <w:rFonts w:ascii="Times New Roman"/>
          <w:b w:val="false"/>
          <w:i w:val="false"/>
          <w:color w:val="000000"/>
          <w:sz w:val="28"/>
        </w:rPr>
        <w:t>
      Допускается открытие лицевых счетов для физических лиц резидентов и нерезидентов должностными лицами отдаленных таможенных постов.</w:t>
      </w:r>
      <w:r>
        <w:br/>
      </w:r>
      <w:r>
        <w:rPr>
          <w:rFonts w:ascii="Times New Roman"/>
          <w:b w:val="false"/>
          <w:i w:val="false"/>
          <w:color w:val="000000"/>
          <w:sz w:val="28"/>
        </w:rPr>
        <w:t>
</w:t>
      </w:r>
      <w:r>
        <w:rPr>
          <w:rFonts w:ascii="Times New Roman"/>
          <w:b w:val="false"/>
          <w:i w:val="false"/>
          <w:color w:val="000000"/>
          <w:sz w:val="28"/>
        </w:rPr>
        <w:t>
      20. При открытии лицевого счета основанием служат данные учетной регистрации плательщика в таможенных органах. Для физических лиц-нерезидентов, не имеющих регистрационного номера налогоплательщика или индивидуального идентификационного номера, указываются следующие реквизиты:</w:t>
      </w:r>
      <w:r>
        <w:br/>
      </w:r>
      <w:r>
        <w:rPr>
          <w:rFonts w:ascii="Times New Roman"/>
          <w:b w:val="false"/>
          <w:i w:val="false"/>
          <w:color w:val="000000"/>
          <w:sz w:val="28"/>
        </w:rPr>
        <w:t>
</w:t>
      </w:r>
      <w:r>
        <w:rPr>
          <w:rFonts w:ascii="Times New Roman"/>
          <w:b w:val="false"/>
          <w:i w:val="false"/>
          <w:color w:val="000000"/>
          <w:sz w:val="28"/>
        </w:rPr>
        <w:t>
      1) номер и дата документа, удостоверяющего личность;</w:t>
      </w:r>
      <w:r>
        <w:br/>
      </w:r>
      <w:r>
        <w:rPr>
          <w:rFonts w:ascii="Times New Roman"/>
          <w:b w:val="false"/>
          <w:i w:val="false"/>
          <w:color w:val="000000"/>
          <w:sz w:val="28"/>
        </w:rPr>
        <w:t>
</w:t>
      </w:r>
      <w:r>
        <w:rPr>
          <w:rFonts w:ascii="Times New Roman"/>
          <w:b w:val="false"/>
          <w:i w:val="false"/>
          <w:color w:val="000000"/>
          <w:sz w:val="28"/>
        </w:rPr>
        <w:t>
      2) фамилия, имя и отчество;</w:t>
      </w:r>
      <w:r>
        <w:br/>
      </w:r>
      <w:r>
        <w:rPr>
          <w:rFonts w:ascii="Times New Roman"/>
          <w:b w:val="false"/>
          <w:i w:val="false"/>
          <w:color w:val="000000"/>
          <w:sz w:val="28"/>
        </w:rPr>
        <w:t>
</w:t>
      </w:r>
      <w:r>
        <w:rPr>
          <w:rFonts w:ascii="Times New Roman"/>
          <w:b w:val="false"/>
          <w:i w:val="false"/>
          <w:color w:val="000000"/>
          <w:sz w:val="28"/>
        </w:rPr>
        <w:t>
      3) код платежа или налога по кодам бюджетной классификации.</w:t>
      </w:r>
      <w:r>
        <w:br/>
      </w:r>
      <w:r>
        <w:rPr>
          <w:rFonts w:ascii="Times New Roman"/>
          <w:b w:val="false"/>
          <w:i w:val="false"/>
          <w:color w:val="000000"/>
          <w:sz w:val="28"/>
        </w:rPr>
        <w:t>
      </w:t>
      </w:r>
      <w:r>
        <w:rPr>
          <w:rFonts w:ascii="Times New Roman"/>
          <w:b w:val="false"/>
          <w:i w:val="false"/>
          <w:color w:val="ff0000"/>
          <w:sz w:val="28"/>
        </w:rPr>
        <w:t xml:space="preserve">Сноска. Пункт 20 в редакции постановления Правительства РК от 29.11.2012 </w:t>
      </w:r>
      <w:r>
        <w:rPr>
          <w:rFonts w:ascii="Times New Roman"/>
          <w:b w:val="false"/>
          <w:i w:val="false"/>
          <w:color w:val="000000"/>
          <w:sz w:val="28"/>
        </w:rPr>
        <w:t>№ 1499</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21. Лицевые счета открываются на каждый год:</w:t>
      </w:r>
      <w:r>
        <w:br/>
      </w:r>
      <w:r>
        <w:rPr>
          <w:rFonts w:ascii="Times New Roman"/>
          <w:b w:val="false"/>
          <w:i w:val="false"/>
          <w:color w:val="000000"/>
          <w:sz w:val="28"/>
        </w:rPr>
        <w:t>
</w:t>
      </w:r>
      <w:r>
        <w:rPr>
          <w:rFonts w:ascii="Times New Roman"/>
          <w:b w:val="false"/>
          <w:i w:val="false"/>
          <w:color w:val="000000"/>
          <w:sz w:val="28"/>
        </w:rPr>
        <w:t>
      1) плательщикам, первоначально оформившим учетную карточку участника внешнеэкономической деятельности - с момента прохождения учетной регистрации в таможенном органе;</w:t>
      </w:r>
      <w:r>
        <w:br/>
      </w:r>
      <w:r>
        <w:rPr>
          <w:rFonts w:ascii="Times New Roman"/>
          <w:b w:val="false"/>
          <w:i w:val="false"/>
          <w:color w:val="000000"/>
          <w:sz w:val="28"/>
        </w:rPr>
        <w:t>
</w:t>
      </w:r>
      <w:r>
        <w:rPr>
          <w:rFonts w:ascii="Times New Roman"/>
          <w:b w:val="false"/>
          <w:i w:val="false"/>
          <w:color w:val="000000"/>
          <w:sz w:val="28"/>
        </w:rPr>
        <w:t>
      2) плательщикам, состоявшим на учете - с начала нового финансового года с перенесением последнего сальдо по таможенным пошлинам, налогам, таможенным сборам из лицевого счета прошлого года, либо со времени исчисления (начисления) и уплаты таможенных пошлин, налогов, таможенных сборов;</w:t>
      </w:r>
      <w:r>
        <w:br/>
      </w:r>
      <w:r>
        <w:rPr>
          <w:rFonts w:ascii="Times New Roman"/>
          <w:b w:val="false"/>
          <w:i w:val="false"/>
          <w:color w:val="000000"/>
          <w:sz w:val="28"/>
        </w:rPr>
        <w:t>
</w:t>
      </w:r>
      <w:r>
        <w:rPr>
          <w:rFonts w:ascii="Times New Roman"/>
          <w:b w:val="false"/>
          <w:i w:val="false"/>
          <w:color w:val="000000"/>
          <w:sz w:val="28"/>
        </w:rPr>
        <w:t>
      3) плательщикам, не проходящим учетную регистрацию в таможенном органе - с момента возникновения обязательства по уплате таможенных пошлин, налогов, таможенных сборов. В лицевом счете указывается код таможенного органа, в котором состоит на учетной регистрации указанный плательщик.</w:t>
      </w:r>
      <w:r>
        <w:br/>
      </w:r>
      <w:r>
        <w:rPr>
          <w:rFonts w:ascii="Times New Roman"/>
          <w:b w:val="false"/>
          <w:i w:val="false"/>
          <w:color w:val="000000"/>
          <w:sz w:val="28"/>
        </w:rPr>
        <w:t>
</w:t>
      </w:r>
      <w:r>
        <w:rPr>
          <w:rFonts w:ascii="Times New Roman"/>
          <w:b w:val="false"/>
          <w:i w:val="false"/>
          <w:color w:val="000000"/>
          <w:sz w:val="28"/>
        </w:rPr>
        <w:t>
      22. Окончательное сальдо по таможенным пошлинам, налогам, таможенным сборам и пени переносится из лицевого счета за предыдущий финансовый год в лицевой счет, открываемый в следующем году, с указанием даты переноса.</w:t>
      </w:r>
      <w:r>
        <w:br/>
      </w:r>
      <w:r>
        <w:rPr>
          <w:rFonts w:ascii="Times New Roman"/>
          <w:b w:val="false"/>
          <w:i w:val="false"/>
          <w:color w:val="000000"/>
          <w:sz w:val="28"/>
        </w:rPr>
        <w:t>
</w:t>
      </w:r>
      <w:r>
        <w:rPr>
          <w:rFonts w:ascii="Times New Roman"/>
          <w:b w:val="false"/>
          <w:i w:val="false"/>
          <w:color w:val="000000"/>
          <w:sz w:val="28"/>
        </w:rPr>
        <w:t>
      23. При открытии, в лицевых счетах юридических лиц и юридических лиц-нерезидентов Республики Казахстан указываются реквизиты:</w:t>
      </w:r>
      <w:r>
        <w:br/>
      </w:r>
      <w:r>
        <w:rPr>
          <w:rFonts w:ascii="Times New Roman"/>
          <w:b w:val="false"/>
          <w:i w:val="false"/>
          <w:color w:val="000000"/>
          <w:sz w:val="28"/>
        </w:rPr>
        <w:t>
</w:t>
      </w:r>
      <w:r>
        <w:rPr>
          <w:rFonts w:ascii="Times New Roman"/>
          <w:b w:val="false"/>
          <w:i w:val="false"/>
          <w:color w:val="000000"/>
          <w:sz w:val="28"/>
        </w:rPr>
        <w:t>
      1) полное наименование;</w:t>
      </w:r>
      <w:r>
        <w:br/>
      </w:r>
      <w:r>
        <w:rPr>
          <w:rFonts w:ascii="Times New Roman"/>
          <w:b w:val="false"/>
          <w:i w:val="false"/>
          <w:color w:val="000000"/>
          <w:sz w:val="28"/>
        </w:rPr>
        <w:t>
</w:t>
      </w:r>
      <w:r>
        <w:rPr>
          <w:rFonts w:ascii="Times New Roman"/>
          <w:b w:val="false"/>
          <w:i w:val="false"/>
          <w:color w:val="000000"/>
          <w:sz w:val="28"/>
        </w:rPr>
        <w:t>
      2) регистрационный номер налогоплательщика или бизнес-идентификационный номер (при наличии);</w:t>
      </w:r>
      <w:r>
        <w:br/>
      </w:r>
      <w:r>
        <w:rPr>
          <w:rFonts w:ascii="Times New Roman"/>
          <w:b w:val="false"/>
          <w:i w:val="false"/>
          <w:color w:val="000000"/>
          <w:sz w:val="28"/>
        </w:rPr>
        <w:t>
</w:t>
      </w:r>
      <w:r>
        <w:rPr>
          <w:rFonts w:ascii="Times New Roman"/>
          <w:b w:val="false"/>
          <w:i w:val="false"/>
          <w:color w:val="000000"/>
          <w:sz w:val="28"/>
        </w:rPr>
        <w:t>
      3) код платежа или налога по кодам бюджетной классификации;</w:t>
      </w:r>
      <w:r>
        <w:br/>
      </w:r>
      <w:r>
        <w:rPr>
          <w:rFonts w:ascii="Times New Roman"/>
          <w:b w:val="false"/>
          <w:i w:val="false"/>
          <w:color w:val="000000"/>
          <w:sz w:val="28"/>
        </w:rPr>
        <w:t>
</w:t>
      </w:r>
      <w:r>
        <w:rPr>
          <w:rFonts w:ascii="Times New Roman"/>
          <w:b w:val="false"/>
          <w:i w:val="false"/>
          <w:color w:val="000000"/>
          <w:sz w:val="28"/>
        </w:rPr>
        <w:t>
      4) код общего классификатора предприятий и организаций, код общего классификатора экономической деятельности;</w:t>
      </w:r>
      <w:r>
        <w:br/>
      </w:r>
      <w:r>
        <w:rPr>
          <w:rFonts w:ascii="Times New Roman"/>
          <w:b w:val="false"/>
          <w:i w:val="false"/>
          <w:color w:val="000000"/>
          <w:sz w:val="28"/>
        </w:rPr>
        <w:t>
</w:t>
      </w:r>
      <w:r>
        <w:rPr>
          <w:rFonts w:ascii="Times New Roman"/>
          <w:b w:val="false"/>
          <w:i w:val="false"/>
          <w:color w:val="000000"/>
          <w:sz w:val="28"/>
        </w:rPr>
        <w:t>
      5) серия и номер свидетельства о постановке на учет по налогу на добавленную стоимость (при его наличии) при открытии лицевого счета по налогу на добавленную стоимость.</w:t>
      </w:r>
      <w:r>
        <w:br/>
      </w:r>
      <w:r>
        <w:rPr>
          <w:rFonts w:ascii="Times New Roman"/>
          <w:b w:val="false"/>
          <w:i w:val="false"/>
          <w:color w:val="000000"/>
          <w:sz w:val="28"/>
        </w:rPr>
        <w:t>
      </w:t>
      </w:r>
      <w:r>
        <w:rPr>
          <w:rFonts w:ascii="Times New Roman"/>
          <w:b w:val="false"/>
          <w:i w:val="false"/>
          <w:color w:val="ff0000"/>
          <w:sz w:val="28"/>
        </w:rPr>
        <w:t xml:space="preserve">Сноска. Пункт 23 в редакции постановления Правительства РК от 29.11.2012 </w:t>
      </w:r>
      <w:r>
        <w:rPr>
          <w:rFonts w:ascii="Times New Roman"/>
          <w:b w:val="false"/>
          <w:i w:val="false"/>
          <w:color w:val="000000"/>
          <w:sz w:val="28"/>
        </w:rPr>
        <w:t>№ 1499</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24. В лицевых счетах физических лиц, включая индивидуальных предпринимателей, указываются:</w:t>
      </w:r>
      <w:r>
        <w:br/>
      </w:r>
      <w:r>
        <w:rPr>
          <w:rFonts w:ascii="Times New Roman"/>
          <w:b w:val="false"/>
          <w:i w:val="false"/>
          <w:color w:val="000000"/>
          <w:sz w:val="28"/>
        </w:rPr>
        <w:t>
</w:t>
      </w:r>
      <w:r>
        <w:rPr>
          <w:rFonts w:ascii="Times New Roman"/>
          <w:b w:val="false"/>
          <w:i w:val="false"/>
          <w:color w:val="000000"/>
          <w:sz w:val="28"/>
        </w:rPr>
        <w:t>
      1) регистрационный номер налогоплательщика или индивидуальный идентификационный номер (при наличии);</w:t>
      </w:r>
      <w:r>
        <w:br/>
      </w:r>
      <w:r>
        <w:rPr>
          <w:rFonts w:ascii="Times New Roman"/>
          <w:b w:val="false"/>
          <w:i w:val="false"/>
          <w:color w:val="000000"/>
          <w:sz w:val="28"/>
        </w:rPr>
        <w:t>
</w:t>
      </w:r>
      <w:r>
        <w:rPr>
          <w:rFonts w:ascii="Times New Roman"/>
          <w:b w:val="false"/>
          <w:i w:val="false"/>
          <w:color w:val="000000"/>
          <w:sz w:val="28"/>
        </w:rPr>
        <w:t>
      2) фамилия, имя и отчество;</w:t>
      </w:r>
      <w:r>
        <w:br/>
      </w:r>
      <w:r>
        <w:rPr>
          <w:rFonts w:ascii="Times New Roman"/>
          <w:b w:val="false"/>
          <w:i w:val="false"/>
          <w:color w:val="000000"/>
          <w:sz w:val="28"/>
        </w:rPr>
        <w:t>
</w:t>
      </w:r>
      <w:r>
        <w:rPr>
          <w:rFonts w:ascii="Times New Roman"/>
          <w:b w:val="false"/>
          <w:i w:val="false"/>
          <w:color w:val="000000"/>
          <w:sz w:val="28"/>
        </w:rPr>
        <w:t>
      3) код платежа или налога по кодам бюджетной классификации;</w:t>
      </w:r>
      <w:r>
        <w:br/>
      </w:r>
      <w:r>
        <w:rPr>
          <w:rFonts w:ascii="Times New Roman"/>
          <w:b w:val="false"/>
          <w:i w:val="false"/>
          <w:color w:val="000000"/>
          <w:sz w:val="28"/>
        </w:rPr>
        <w:t>
</w:t>
      </w:r>
      <w:r>
        <w:rPr>
          <w:rFonts w:ascii="Times New Roman"/>
          <w:b w:val="false"/>
          <w:i w:val="false"/>
          <w:color w:val="000000"/>
          <w:sz w:val="28"/>
        </w:rPr>
        <w:t>
      4) код общего классификатора предприятий и организаций, код общего классификатора экономической деятельности;</w:t>
      </w:r>
      <w:r>
        <w:br/>
      </w:r>
      <w:r>
        <w:rPr>
          <w:rFonts w:ascii="Times New Roman"/>
          <w:b w:val="false"/>
          <w:i w:val="false"/>
          <w:color w:val="000000"/>
          <w:sz w:val="28"/>
        </w:rPr>
        <w:t>
</w:t>
      </w:r>
      <w:r>
        <w:rPr>
          <w:rFonts w:ascii="Times New Roman"/>
          <w:b w:val="false"/>
          <w:i w:val="false"/>
          <w:color w:val="000000"/>
          <w:sz w:val="28"/>
        </w:rPr>
        <w:t>
      5) серия и номер свидетельства о постановке на учет по налогу на добавленную стоимость (при его наличии) при открытии лицевого счета по налогу на добавленную стоимость.</w:t>
      </w:r>
      <w:r>
        <w:br/>
      </w:r>
      <w:r>
        <w:rPr>
          <w:rFonts w:ascii="Times New Roman"/>
          <w:b w:val="false"/>
          <w:i w:val="false"/>
          <w:color w:val="000000"/>
          <w:sz w:val="28"/>
        </w:rPr>
        <w:t>
      </w:t>
      </w:r>
      <w:r>
        <w:rPr>
          <w:rFonts w:ascii="Times New Roman"/>
          <w:b w:val="false"/>
          <w:i w:val="false"/>
          <w:color w:val="ff0000"/>
          <w:sz w:val="28"/>
        </w:rPr>
        <w:t xml:space="preserve">Сноска. Пункт 24 в редакции постановления Правительства РК от 29.11.2012 </w:t>
      </w:r>
      <w:r>
        <w:rPr>
          <w:rFonts w:ascii="Times New Roman"/>
          <w:b w:val="false"/>
          <w:i w:val="false"/>
          <w:color w:val="000000"/>
          <w:sz w:val="28"/>
        </w:rPr>
        <w:t>№ 1499</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25. Данные по учету таможенных пошлин, налогов, таможенных сборов и пени, уплачиваемых юридическими и физическими лицами-нерезидентами Республики Казахстан, и не имеющих учетной регистрации в Республике Казахстан, указываются в лицевых счетах таможенного представителя, представляющего его интересы.</w:t>
      </w:r>
      <w:r>
        <w:br/>
      </w:r>
      <w:r>
        <w:rPr>
          <w:rFonts w:ascii="Times New Roman"/>
          <w:b w:val="false"/>
          <w:i w:val="false"/>
          <w:color w:val="000000"/>
          <w:sz w:val="28"/>
        </w:rPr>
        <w:t>
</w:t>
      </w:r>
      <w:r>
        <w:rPr>
          <w:rFonts w:ascii="Times New Roman"/>
          <w:b w:val="false"/>
          <w:i w:val="false"/>
          <w:color w:val="000000"/>
          <w:sz w:val="28"/>
        </w:rPr>
        <w:t>
      26. В случаях, когда декларантами выступают физические лица-нерезиденты, сведения по учету таможенных пошлин, налогов, таможенных сборов указываются в лицевых счетах, открываемых для данных лиц на основании документов удостоверяющих личность.</w:t>
      </w:r>
      <w:r>
        <w:br/>
      </w:r>
      <w:r>
        <w:rPr>
          <w:rFonts w:ascii="Times New Roman"/>
          <w:b w:val="false"/>
          <w:i w:val="false"/>
          <w:color w:val="000000"/>
          <w:sz w:val="28"/>
        </w:rPr>
        <w:t>
</w:t>
      </w:r>
      <w:r>
        <w:rPr>
          <w:rFonts w:ascii="Times New Roman"/>
          <w:b w:val="false"/>
          <w:i w:val="false"/>
          <w:color w:val="000000"/>
          <w:sz w:val="28"/>
        </w:rPr>
        <w:t>
      27. В лицевых счетах, открываемых для физических лиц - нерезидентов, в связи с отсутствием регистрационного номера налогоплательщика, указываются:</w:t>
      </w:r>
      <w:r>
        <w:br/>
      </w:r>
      <w:r>
        <w:rPr>
          <w:rFonts w:ascii="Times New Roman"/>
          <w:b w:val="false"/>
          <w:i w:val="false"/>
          <w:color w:val="000000"/>
          <w:sz w:val="28"/>
        </w:rPr>
        <w:t>
</w:t>
      </w:r>
      <w:r>
        <w:rPr>
          <w:rFonts w:ascii="Times New Roman"/>
          <w:b w:val="false"/>
          <w:i w:val="false"/>
          <w:color w:val="000000"/>
          <w:sz w:val="28"/>
        </w:rPr>
        <w:t>
      1) реквизиты документов, удостоверяющих личность;</w:t>
      </w:r>
      <w:r>
        <w:br/>
      </w:r>
      <w:r>
        <w:rPr>
          <w:rFonts w:ascii="Times New Roman"/>
          <w:b w:val="false"/>
          <w:i w:val="false"/>
          <w:color w:val="000000"/>
          <w:sz w:val="28"/>
        </w:rPr>
        <w:t>
</w:t>
      </w:r>
      <w:r>
        <w:rPr>
          <w:rFonts w:ascii="Times New Roman"/>
          <w:b w:val="false"/>
          <w:i w:val="false"/>
          <w:color w:val="000000"/>
          <w:sz w:val="28"/>
        </w:rPr>
        <w:t>
      2) фамилия, имя и отчество;</w:t>
      </w:r>
      <w:r>
        <w:br/>
      </w:r>
      <w:r>
        <w:rPr>
          <w:rFonts w:ascii="Times New Roman"/>
          <w:b w:val="false"/>
          <w:i w:val="false"/>
          <w:color w:val="000000"/>
          <w:sz w:val="28"/>
        </w:rPr>
        <w:t>
</w:t>
      </w:r>
      <w:r>
        <w:rPr>
          <w:rFonts w:ascii="Times New Roman"/>
          <w:b w:val="false"/>
          <w:i w:val="false"/>
          <w:color w:val="000000"/>
          <w:sz w:val="28"/>
        </w:rPr>
        <w:t>
      3) код платежа или налога по кодам бюджетной классификации.</w:t>
      </w:r>
      <w:r>
        <w:br/>
      </w:r>
      <w:r>
        <w:rPr>
          <w:rFonts w:ascii="Times New Roman"/>
          <w:b w:val="false"/>
          <w:i w:val="false"/>
          <w:color w:val="000000"/>
          <w:sz w:val="28"/>
        </w:rPr>
        <w:t>
</w:t>
      </w:r>
      <w:r>
        <w:rPr>
          <w:rFonts w:ascii="Times New Roman"/>
          <w:b w:val="false"/>
          <w:i w:val="false"/>
          <w:color w:val="000000"/>
          <w:sz w:val="28"/>
        </w:rPr>
        <w:t>
      28. При открытии, ведении, закрытии лицевых счетов, таможенным органом используется необходимая информация о плательщиках из документов учетной регистрации, имеющихся в таможенном органе либо предоставляемых плательщиком, по требованию таможенного органа, в случае отсутствия необходимых данных в таможенном органе.</w:t>
      </w:r>
    </w:p>
    <w:bookmarkEnd w:id="24"/>
    <w:bookmarkStart w:name="z120" w:id="25"/>
    <w:p>
      <w:pPr>
        <w:spacing w:after="0"/>
        <w:ind w:left="0"/>
        <w:jc w:val="left"/>
      </w:pPr>
      <w:r>
        <w:rPr>
          <w:rFonts w:ascii="Times New Roman"/>
          <w:b/>
          <w:i w:val="false"/>
          <w:color w:val="000000"/>
        </w:rPr>
        <w:t xml:space="preserve"> 
Последующее отражение в лицевом счете исчисленных,</w:t>
      </w:r>
      <w:r>
        <w:br/>
      </w:r>
      <w:r>
        <w:rPr>
          <w:rFonts w:ascii="Times New Roman"/>
          <w:b/>
          <w:i w:val="false"/>
          <w:color w:val="000000"/>
        </w:rPr>
        <w:t>
начисленных, уменьшенных, перечисленных, уплаченных, зачтенных,</w:t>
      </w:r>
      <w:r>
        <w:br/>
      </w:r>
      <w:r>
        <w:rPr>
          <w:rFonts w:ascii="Times New Roman"/>
          <w:b/>
          <w:i w:val="false"/>
          <w:color w:val="000000"/>
        </w:rPr>
        <w:t>
возвращенных сумм таможенных пошлин, налогов,</w:t>
      </w:r>
      <w:r>
        <w:br/>
      </w:r>
      <w:r>
        <w:rPr>
          <w:rFonts w:ascii="Times New Roman"/>
          <w:b/>
          <w:i w:val="false"/>
          <w:color w:val="000000"/>
        </w:rPr>
        <w:t>
таможенных сборов и пеней</w:t>
      </w:r>
    </w:p>
    <w:bookmarkEnd w:id="25"/>
    <w:bookmarkStart w:name="z121" w:id="26"/>
    <w:p>
      <w:pPr>
        <w:spacing w:after="0"/>
        <w:ind w:left="0"/>
        <w:jc w:val="both"/>
      </w:pPr>
      <w:r>
        <w:rPr>
          <w:rFonts w:ascii="Times New Roman"/>
          <w:b w:val="false"/>
          <w:i w:val="false"/>
          <w:color w:val="000000"/>
          <w:sz w:val="28"/>
        </w:rPr>
        <w:t>
      29. Записи в лицевых счетах производятся с округлением сумм до 1 тенге: сумма в 50 и более тиын принимается за один тенге, сумма меньше 50 тиын в расчет не принимается.</w:t>
      </w:r>
      <w:r>
        <w:br/>
      </w:r>
      <w:r>
        <w:rPr>
          <w:rFonts w:ascii="Times New Roman"/>
          <w:b w:val="false"/>
          <w:i w:val="false"/>
          <w:color w:val="000000"/>
          <w:sz w:val="28"/>
        </w:rPr>
        <w:t>
</w:t>
      </w:r>
      <w:r>
        <w:rPr>
          <w:rFonts w:ascii="Times New Roman"/>
          <w:b w:val="false"/>
          <w:i w:val="false"/>
          <w:color w:val="000000"/>
          <w:sz w:val="28"/>
        </w:rPr>
        <w:t>
      30. В лицевых счетах начисление пени производится должностным лицом таможенного органа, ответственным за ведение лицевых счетов плательщиков.</w:t>
      </w:r>
      <w:r>
        <w:br/>
      </w:r>
      <w:r>
        <w:rPr>
          <w:rFonts w:ascii="Times New Roman"/>
          <w:b w:val="false"/>
          <w:i w:val="false"/>
          <w:color w:val="000000"/>
          <w:sz w:val="28"/>
        </w:rPr>
        <w:t>
</w:t>
      </w:r>
      <w:r>
        <w:rPr>
          <w:rFonts w:ascii="Times New Roman"/>
          <w:b w:val="false"/>
          <w:i w:val="false"/>
          <w:color w:val="000000"/>
          <w:sz w:val="28"/>
        </w:rPr>
        <w:t>
      31. При возникновении задолженности начисление пени осуществляется должностным лицом структурного подразделения.</w:t>
      </w:r>
      <w:r>
        <w:br/>
      </w:r>
      <w:r>
        <w:rPr>
          <w:rFonts w:ascii="Times New Roman"/>
          <w:b w:val="false"/>
          <w:i w:val="false"/>
          <w:color w:val="000000"/>
          <w:sz w:val="28"/>
        </w:rPr>
        <w:t>
</w:t>
      </w:r>
      <w:r>
        <w:rPr>
          <w:rFonts w:ascii="Times New Roman"/>
          <w:b w:val="false"/>
          <w:i w:val="false"/>
          <w:color w:val="000000"/>
          <w:sz w:val="28"/>
        </w:rPr>
        <w:t>
      32. Расчет пени производится по следующей формуле:</w:t>
      </w:r>
      <w:r>
        <w:br/>
      </w:r>
      <w:r>
        <w:rPr>
          <w:rFonts w:ascii="Times New Roman"/>
          <w:b w:val="false"/>
          <w:i w:val="false"/>
          <w:color w:val="000000"/>
          <w:sz w:val="28"/>
        </w:rPr>
        <w:t>
</w:t>
      </w:r>
      <w:r>
        <w:rPr>
          <w:rFonts w:ascii="Times New Roman"/>
          <w:b w:val="false"/>
          <w:i w:val="false"/>
          <w:color w:val="000000"/>
          <w:sz w:val="28"/>
        </w:rPr>
        <w:t>
      П = (Н*Р / 100*2,5*Д)/ 365, где:</w:t>
      </w:r>
      <w:r>
        <w:br/>
      </w:r>
      <w:r>
        <w:rPr>
          <w:rFonts w:ascii="Times New Roman"/>
          <w:b w:val="false"/>
          <w:i w:val="false"/>
          <w:color w:val="000000"/>
          <w:sz w:val="28"/>
        </w:rPr>
        <w:t>
</w:t>
      </w:r>
      <w:r>
        <w:rPr>
          <w:rFonts w:ascii="Times New Roman"/>
          <w:b w:val="false"/>
          <w:i w:val="false"/>
          <w:color w:val="000000"/>
          <w:sz w:val="28"/>
        </w:rPr>
        <w:t>
      П - сумма начисленной пени;</w:t>
      </w:r>
      <w:r>
        <w:br/>
      </w:r>
      <w:r>
        <w:rPr>
          <w:rFonts w:ascii="Times New Roman"/>
          <w:b w:val="false"/>
          <w:i w:val="false"/>
          <w:color w:val="000000"/>
          <w:sz w:val="28"/>
        </w:rPr>
        <w:t>
</w:t>
      </w:r>
      <w:r>
        <w:rPr>
          <w:rFonts w:ascii="Times New Roman"/>
          <w:b w:val="false"/>
          <w:i w:val="false"/>
          <w:color w:val="000000"/>
          <w:sz w:val="28"/>
        </w:rPr>
        <w:t>
      Н - сумма задолженности;</w:t>
      </w:r>
      <w:r>
        <w:br/>
      </w:r>
      <w:r>
        <w:rPr>
          <w:rFonts w:ascii="Times New Roman"/>
          <w:b w:val="false"/>
          <w:i w:val="false"/>
          <w:color w:val="000000"/>
          <w:sz w:val="28"/>
        </w:rPr>
        <w:t>
</w:t>
      </w:r>
      <w:r>
        <w:rPr>
          <w:rFonts w:ascii="Times New Roman"/>
          <w:b w:val="false"/>
          <w:i w:val="false"/>
          <w:color w:val="000000"/>
          <w:sz w:val="28"/>
        </w:rPr>
        <w:t>
      Р - ставка рефинансирования;</w:t>
      </w:r>
      <w:r>
        <w:br/>
      </w:r>
      <w:r>
        <w:rPr>
          <w:rFonts w:ascii="Times New Roman"/>
          <w:b w:val="false"/>
          <w:i w:val="false"/>
          <w:color w:val="000000"/>
          <w:sz w:val="28"/>
        </w:rPr>
        <w:t>
</w:t>
      </w:r>
      <w:r>
        <w:rPr>
          <w:rFonts w:ascii="Times New Roman"/>
          <w:b w:val="false"/>
          <w:i w:val="false"/>
          <w:color w:val="000000"/>
          <w:sz w:val="28"/>
        </w:rPr>
        <w:t>
      Д - количество просроченных дней.</w:t>
      </w:r>
      <w:r>
        <w:br/>
      </w:r>
      <w:r>
        <w:rPr>
          <w:rFonts w:ascii="Times New Roman"/>
          <w:b w:val="false"/>
          <w:i w:val="false"/>
          <w:color w:val="000000"/>
          <w:sz w:val="28"/>
        </w:rPr>
        <w:t>
</w:t>
      </w:r>
      <w:r>
        <w:rPr>
          <w:rFonts w:ascii="Times New Roman"/>
          <w:b w:val="false"/>
          <w:i w:val="false"/>
          <w:color w:val="000000"/>
          <w:sz w:val="28"/>
        </w:rPr>
        <w:t>
      33. Начисление пени в ручном режиме не требуется когда программой предусмотрено автоматическое начисление пени.</w:t>
      </w:r>
      <w:r>
        <w:br/>
      </w:r>
      <w:r>
        <w:rPr>
          <w:rFonts w:ascii="Times New Roman"/>
          <w:b w:val="false"/>
          <w:i w:val="false"/>
          <w:color w:val="000000"/>
          <w:sz w:val="28"/>
        </w:rPr>
        <w:t>
</w:t>
      </w:r>
      <w:r>
        <w:rPr>
          <w:rFonts w:ascii="Times New Roman"/>
          <w:b w:val="false"/>
          <w:i w:val="false"/>
          <w:color w:val="000000"/>
          <w:sz w:val="28"/>
        </w:rPr>
        <w:t>
      34. Графы лицевого счета плательщика "уменьшено" отражают проведение таможенным органом операций по уменьшению ранее начисленной и уплаченной в бюджет суммы таможенных пошлин, налогов, таможенных сборов и пени, с последующим отнесением уменьшенной суммы в счет предстоящих обязательств по таможенным пошлинам, налогам, таможенным сборам. При этом зачет сумм по одному коду бюджетной классификации в счет предстоящих обязательств по платежам по этому же коду бюджетной классификации производится таможенными органами. Отнесение уменьшенной суммы по лицевому счету плательщика в счет предстоящих обязательств по таможенным пошлинам, налогам, таможенным сборам и пени с изменением вида платежа и кода бюджетной классификации запрещается.</w:t>
      </w:r>
      <w:r>
        <w:br/>
      </w:r>
      <w:r>
        <w:rPr>
          <w:rFonts w:ascii="Times New Roman"/>
          <w:b w:val="false"/>
          <w:i w:val="false"/>
          <w:color w:val="000000"/>
          <w:sz w:val="28"/>
        </w:rPr>
        <w:t>
</w:t>
      </w:r>
      <w:r>
        <w:rPr>
          <w:rFonts w:ascii="Times New Roman"/>
          <w:b w:val="false"/>
          <w:i w:val="false"/>
          <w:color w:val="000000"/>
          <w:sz w:val="28"/>
        </w:rPr>
        <w:t>
      35. Уменьшение сумм по лицевому счету производится:</w:t>
      </w:r>
      <w:r>
        <w:br/>
      </w:r>
      <w:r>
        <w:rPr>
          <w:rFonts w:ascii="Times New Roman"/>
          <w:b w:val="false"/>
          <w:i w:val="false"/>
          <w:color w:val="000000"/>
          <w:sz w:val="28"/>
        </w:rPr>
        <w:t>
</w:t>
      </w:r>
      <w:r>
        <w:rPr>
          <w:rFonts w:ascii="Times New Roman"/>
          <w:b w:val="false"/>
          <w:i w:val="false"/>
          <w:color w:val="000000"/>
          <w:sz w:val="28"/>
        </w:rPr>
        <w:t>
      1) на основании Реестра в случаях уменьшения сумм подразделениями таможенного органа;</w:t>
      </w:r>
      <w:r>
        <w:br/>
      </w:r>
      <w:r>
        <w:rPr>
          <w:rFonts w:ascii="Times New Roman"/>
          <w:b w:val="false"/>
          <w:i w:val="false"/>
          <w:color w:val="000000"/>
          <w:sz w:val="28"/>
        </w:rPr>
        <w:t>
</w:t>
      </w:r>
      <w:r>
        <w:rPr>
          <w:rFonts w:ascii="Times New Roman"/>
          <w:b w:val="false"/>
          <w:i w:val="false"/>
          <w:color w:val="000000"/>
          <w:sz w:val="28"/>
        </w:rPr>
        <w:t>
      2) на основании корректировки таможенной декларации, корректировки таможенной стоимости, принятой к таможенной очистке таможенным органом для уменьшения сумм таможенных пошлин, налогов, таможенных сборов и пени, уплаченных по таможенной декларации;</w:t>
      </w:r>
      <w:r>
        <w:br/>
      </w:r>
      <w:r>
        <w:rPr>
          <w:rFonts w:ascii="Times New Roman"/>
          <w:b w:val="false"/>
          <w:i w:val="false"/>
          <w:color w:val="000000"/>
          <w:sz w:val="28"/>
        </w:rPr>
        <w:t>
</w:t>
      </w:r>
      <w:r>
        <w:rPr>
          <w:rFonts w:ascii="Times New Roman"/>
          <w:b w:val="false"/>
          <w:i w:val="false"/>
          <w:color w:val="000000"/>
          <w:sz w:val="28"/>
        </w:rPr>
        <w:t>
      3) по обращению участника внешнеэкономической деятельности с просьбой об отзыве таможенной декларации и в соответствии с таможенными процедурами, на основании которых предусмотрен возврат ранее начисленных и уплаченных сумм таможенных пошлин, налогов и пени с отражением данных в лицевом счете плательщика.</w:t>
      </w:r>
      <w:r>
        <w:br/>
      </w:r>
      <w:r>
        <w:rPr>
          <w:rFonts w:ascii="Times New Roman"/>
          <w:b w:val="false"/>
          <w:i w:val="false"/>
          <w:color w:val="000000"/>
          <w:sz w:val="28"/>
        </w:rPr>
        <w:t>
</w:t>
      </w:r>
      <w:r>
        <w:rPr>
          <w:rFonts w:ascii="Times New Roman"/>
          <w:b w:val="false"/>
          <w:i w:val="false"/>
          <w:color w:val="000000"/>
          <w:sz w:val="28"/>
        </w:rPr>
        <w:t>
      36. В случае подачи Реестра на основании акта проверки и корректировки таможенной стоимости приоритетным документом для внесения изменений в записи лицевого счета будет являться форма корректировки таможенной стоимости.</w:t>
      </w:r>
      <w:r>
        <w:br/>
      </w:r>
      <w:r>
        <w:rPr>
          <w:rFonts w:ascii="Times New Roman"/>
          <w:b w:val="false"/>
          <w:i w:val="false"/>
          <w:color w:val="000000"/>
          <w:sz w:val="28"/>
        </w:rPr>
        <w:t>
</w:t>
      </w:r>
      <w:r>
        <w:rPr>
          <w:rFonts w:ascii="Times New Roman"/>
          <w:b w:val="false"/>
          <w:i w:val="false"/>
          <w:color w:val="000000"/>
          <w:sz w:val="28"/>
        </w:rPr>
        <w:t>
      Соответственно в целях недопущения в лицевом счете двойного начисления/уменьшения таможенных пошлин, налогов, таможенных сборов и пени в графу "начислено"/"уменьшено" лицевого счета плательщика вносятся суммы таможенных пошлин, налогов, таможенных сборов, начисленные/уменьшенные по форме корректировке таможенной стоимости. При этом, суммы отраженные ранее в графе "начислено"/"уменьшено" лицевого счета на основании акта проверки подлежат обнулению.</w:t>
      </w:r>
      <w:r>
        <w:br/>
      </w:r>
      <w:r>
        <w:rPr>
          <w:rFonts w:ascii="Times New Roman"/>
          <w:b w:val="false"/>
          <w:i w:val="false"/>
          <w:color w:val="000000"/>
          <w:sz w:val="28"/>
        </w:rPr>
        <w:t>
</w:t>
      </w:r>
      <w:r>
        <w:rPr>
          <w:rFonts w:ascii="Times New Roman"/>
          <w:b w:val="false"/>
          <w:i w:val="false"/>
          <w:color w:val="000000"/>
          <w:sz w:val="28"/>
        </w:rPr>
        <w:t>
      37. Внесение изменение сроков уплаты таможенных пошлин и налога на добавленную стоимость вносится таможенным органом в графу "отсрочено/рассрочено" лицевого счета плательщика и осуществляется на основании:</w:t>
      </w:r>
      <w:r>
        <w:br/>
      </w:r>
      <w:r>
        <w:rPr>
          <w:rFonts w:ascii="Times New Roman"/>
          <w:b w:val="false"/>
          <w:i w:val="false"/>
          <w:color w:val="000000"/>
          <w:sz w:val="28"/>
        </w:rPr>
        <w:t>
</w:t>
      </w:r>
      <w:r>
        <w:rPr>
          <w:rFonts w:ascii="Times New Roman"/>
          <w:b w:val="false"/>
          <w:i w:val="false"/>
          <w:color w:val="000000"/>
          <w:sz w:val="28"/>
        </w:rPr>
        <w:t>
      1) принятого таможенным органом решения об изменении сроков уплаты таможенных пошлин;</w:t>
      </w:r>
      <w:r>
        <w:br/>
      </w:r>
      <w:r>
        <w:rPr>
          <w:rFonts w:ascii="Times New Roman"/>
          <w:b w:val="false"/>
          <w:i w:val="false"/>
          <w:color w:val="000000"/>
          <w:sz w:val="28"/>
        </w:rPr>
        <w:t>
</w:t>
      </w:r>
      <w:r>
        <w:rPr>
          <w:rFonts w:ascii="Times New Roman"/>
          <w:b w:val="false"/>
          <w:i w:val="false"/>
          <w:color w:val="000000"/>
          <w:sz w:val="28"/>
        </w:rPr>
        <w:t>
      2) информации по изменению сроков исполнения налогового обязательства по уплате налога на добавленную стоимость;</w:t>
      </w:r>
      <w:r>
        <w:br/>
      </w:r>
      <w:r>
        <w:rPr>
          <w:rFonts w:ascii="Times New Roman"/>
          <w:b w:val="false"/>
          <w:i w:val="false"/>
          <w:color w:val="000000"/>
          <w:sz w:val="28"/>
        </w:rPr>
        <w:t>
</w:t>
      </w:r>
      <w:r>
        <w:rPr>
          <w:rFonts w:ascii="Times New Roman"/>
          <w:b w:val="false"/>
          <w:i w:val="false"/>
          <w:color w:val="000000"/>
          <w:sz w:val="28"/>
        </w:rPr>
        <w:t>
      3) таможенной декларации.</w:t>
      </w:r>
      <w:r>
        <w:br/>
      </w:r>
      <w:r>
        <w:rPr>
          <w:rFonts w:ascii="Times New Roman"/>
          <w:b w:val="false"/>
          <w:i w:val="false"/>
          <w:color w:val="000000"/>
          <w:sz w:val="28"/>
        </w:rPr>
        <w:t>
</w:t>
      </w:r>
      <w:r>
        <w:rPr>
          <w:rFonts w:ascii="Times New Roman"/>
          <w:b w:val="false"/>
          <w:i w:val="false"/>
          <w:color w:val="000000"/>
          <w:sz w:val="28"/>
        </w:rPr>
        <w:t>
      38. В случаях предоставления отсрочки по уплате налога на добавленную стоимость основанием для учета суммы предоставляемой отсрочки по уплате налога на добавленную стоимость, являются письменные подтверждения налогового органа. При этом, контроль за погашением суммы отсрочки по уплате налога на добавленную стоимость, осуществляется налоговыми органами.</w:t>
      </w:r>
      <w:r>
        <w:br/>
      </w:r>
      <w:r>
        <w:rPr>
          <w:rFonts w:ascii="Times New Roman"/>
          <w:b w:val="false"/>
          <w:i w:val="false"/>
          <w:color w:val="000000"/>
          <w:sz w:val="28"/>
        </w:rPr>
        <w:t>
</w:t>
      </w:r>
      <w:r>
        <w:rPr>
          <w:rFonts w:ascii="Times New Roman"/>
          <w:b w:val="false"/>
          <w:i w:val="false"/>
          <w:color w:val="000000"/>
          <w:sz w:val="28"/>
        </w:rPr>
        <w:t>
      39. В целях контроля за соблюдением порядка ведения учета таможенных пошлин, налогов и таможенных сборов должностным лицом отдела таможенных доходов ежемесячно производится проверка правильности отражения операций в лицевых счетах.</w:t>
      </w:r>
      <w:r>
        <w:br/>
      </w:r>
      <w:r>
        <w:rPr>
          <w:rFonts w:ascii="Times New Roman"/>
          <w:b w:val="false"/>
          <w:i w:val="false"/>
          <w:color w:val="000000"/>
          <w:sz w:val="28"/>
        </w:rPr>
        <w:t>
</w:t>
      </w:r>
      <w:r>
        <w:rPr>
          <w:rFonts w:ascii="Times New Roman"/>
          <w:b w:val="false"/>
          <w:i w:val="false"/>
          <w:color w:val="000000"/>
          <w:sz w:val="28"/>
        </w:rPr>
        <w:t>
      40. При проверке лицевых счетов необходимо проверить:</w:t>
      </w:r>
      <w:r>
        <w:br/>
      </w:r>
      <w:r>
        <w:rPr>
          <w:rFonts w:ascii="Times New Roman"/>
          <w:b w:val="false"/>
          <w:i w:val="false"/>
          <w:color w:val="000000"/>
          <w:sz w:val="28"/>
        </w:rPr>
        <w:t>
</w:t>
      </w:r>
      <w:r>
        <w:rPr>
          <w:rFonts w:ascii="Times New Roman"/>
          <w:b w:val="false"/>
          <w:i w:val="false"/>
          <w:color w:val="000000"/>
          <w:sz w:val="28"/>
        </w:rPr>
        <w:t>
      1) своевременность, правильность, полноту записи в лицевых счетах по срокам уплаты начисленных или уменьшенных сумм таможенных пошлин, налогов и таможенных сборов в том числе на основании Реестра;</w:t>
      </w:r>
      <w:r>
        <w:br/>
      </w:r>
      <w:r>
        <w:rPr>
          <w:rFonts w:ascii="Times New Roman"/>
          <w:b w:val="false"/>
          <w:i w:val="false"/>
          <w:color w:val="000000"/>
          <w:sz w:val="28"/>
        </w:rPr>
        <w:t>
</w:t>
      </w:r>
      <w:r>
        <w:rPr>
          <w:rFonts w:ascii="Times New Roman"/>
          <w:b w:val="false"/>
          <w:i w:val="false"/>
          <w:color w:val="000000"/>
          <w:sz w:val="28"/>
        </w:rPr>
        <w:t>
      2) своевременность, правильность, полноту записи в лицевых счетах уплаченных, возвращенных сумм таможенных пошлин, налогов и таможенных сборов на основании первичных платежных документов и форм из территориального подразделения казначейства;</w:t>
      </w:r>
      <w:r>
        <w:br/>
      </w:r>
      <w:r>
        <w:rPr>
          <w:rFonts w:ascii="Times New Roman"/>
          <w:b w:val="false"/>
          <w:i w:val="false"/>
          <w:color w:val="000000"/>
          <w:sz w:val="28"/>
        </w:rPr>
        <w:t>
</w:t>
      </w:r>
      <w:r>
        <w:rPr>
          <w:rFonts w:ascii="Times New Roman"/>
          <w:b w:val="false"/>
          <w:i w:val="false"/>
          <w:color w:val="000000"/>
          <w:sz w:val="28"/>
        </w:rPr>
        <w:t>
      3) своевременность, правильность, полноту записи в лицевых счетах сумм по отсрочке (рассрочке) уплаты таможенных пошлин и налога на добавленную стоимость, на основании документов о предоставлении отсрочки (рассрочки) и форм территориального подразделения казначейства;</w:t>
      </w:r>
      <w:r>
        <w:br/>
      </w:r>
      <w:r>
        <w:rPr>
          <w:rFonts w:ascii="Times New Roman"/>
          <w:b w:val="false"/>
          <w:i w:val="false"/>
          <w:color w:val="000000"/>
          <w:sz w:val="28"/>
        </w:rPr>
        <w:t>
</w:t>
      </w:r>
      <w:r>
        <w:rPr>
          <w:rFonts w:ascii="Times New Roman"/>
          <w:b w:val="false"/>
          <w:i w:val="false"/>
          <w:color w:val="000000"/>
          <w:sz w:val="28"/>
        </w:rPr>
        <w:t>
      4) правильность проведения расчетов плательщиков с бюджетом;</w:t>
      </w:r>
      <w:r>
        <w:br/>
      </w:r>
      <w:r>
        <w:rPr>
          <w:rFonts w:ascii="Times New Roman"/>
          <w:b w:val="false"/>
          <w:i w:val="false"/>
          <w:color w:val="000000"/>
          <w:sz w:val="28"/>
        </w:rPr>
        <w:t>
</w:t>
      </w:r>
      <w:r>
        <w:rPr>
          <w:rFonts w:ascii="Times New Roman"/>
          <w:b w:val="false"/>
          <w:i w:val="false"/>
          <w:color w:val="000000"/>
          <w:sz w:val="28"/>
        </w:rPr>
        <w:t>
      5) правильность подведения итогов по всем графам лицевых счетов;</w:t>
      </w:r>
      <w:r>
        <w:br/>
      </w:r>
      <w:r>
        <w:rPr>
          <w:rFonts w:ascii="Times New Roman"/>
          <w:b w:val="false"/>
          <w:i w:val="false"/>
          <w:color w:val="000000"/>
          <w:sz w:val="28"/>
        </w:rPr>
        <w:t>
</w:t>
      </w:r>
      <w:r>
        <w:rPr>
          <w:rFonts w:ascii="Times New Roman"/>
          <w:b w:val="false"/>
          <w:i w:val="false"/>
          <w:color w:val="000000"/>
          <w:sz w:val="28"/>
        </w:rPr>
        <w:t>
      6) правильность начисления и отражения сумм пени;</w:t>
      </w:r>
      <w:r>
        <w:br/>
      </w:r>
      <w:r>
        <w:rPr>
          <w:rFonts w:ascii="Times New Roman"/>
          <w:b w:val="false"/>
          <w:i w:val="false"/>
          <w:color w:val="000000"/>
          <w:sz w:val="28"/>
        </w:rPr>
        <w:t>
</w:t>
      </w:r>
      <w:r>
        <w:rPr>
          <w:rFonts w:ascii="Times New Roman"/>
          <w:b w:val="false"/>
          <w:i w:val="false"/>
          <w:color w:val="000000"/>
          <w:sz w:val="28"/>
        </w:rPr>
        <w:t>
      7) правильность указания сроков уплаты таможенных пошлин, налогов и таможенных сборов.</w:t>
      </w:r>
      <w:r>
        <w:br/>
      </w:r>
      <w:r>
        <w:rPr>
          <w:rFonts w:ascii="Times New Roman"/>
          <w:b w:val="false"/>
          <w:i w:val="false"/>
          <w:color w:val="000000"/>
          <w:sz w:val="28"/>
        </w:rPr>
        <w:t>
</w:t>
      </w:r>
      <w:r>
        <w:rPr>
          <w:rFonts w:ascii="Times New Roman"/>
          <w:b w:val="false"/>
          <w:i w:val="false"/>
          <w:color w:val="000000"/>
          <w:sz w:val="28"/>
        </w:rPr>
        <w:t>
      41. Проверке подлежат все без исключения лицевые счета.</w:t>
      </w:r>
      <w:r>
        <w:br/>
      </w:r>
      <w:r>
        <w:rPr>
          <w:rFonts w:ascii="Times New Roman"/>
          <w:b w:val="false"/>
          <w:i w:val="false"/>
          <w:color w:val="000000"/>
          <w:sz w:val="28"/>
        </w:rPr>
        <w:t>
</w:t>
      </w:r>
      <w:r>
        <w:rPr>
          <w:rFonts w:ascii="Times New Roman"/>
          <w:b w:val="false"/>
          <w:i w:val="false"/>
          <w:color w:val="000000"/>
          <w:sz w:val="28"/>
        </w:rPr>
        <w:t>
      42. Должностному лицу отдела таможенных доходов необходимо проверить соответствие сумм таможенных пошлин, налогов и таможенных сборов, поступивших в бюджет с начала года, отраженных в лицевых счетах, с данными территориального подразделения казначейства по соответствующим кодам бюджетной классификации на дату проверки.</w:t>
      </w:r>
      <w:r>
        <w:br/>
      </w:r>
      <w:r>
        <w:rPr>
          <w:rFonts w:ascii="Times New Roman"/>
          <w:b w:val="false"/>
          <w:i w:val="false"/>
          <w:color w:val="000000"/>
          <w:sz w:val="28"/>
        </w:rPr>
        <w:t>
</w:t>
      </w:r>
      <w:r>
        <w:rPr>
          <w:rFonts w:ascii="Times New Roman"/>
          <w:b w:val="false"/>
          <w:i w:val="false"/>
          <w:color w:val="000000"/>
          <w:sz w:val="28"/>
        </w:rPr>
        <w:t>
      43. Один раз в полугодие начальником отдела таможенных доходов производится выборочная проверка своевременности, полноты и правильности разноски данных об исчислении, а также документов о поступлении в бюджет и других записей в лицевых счетах и книгах сводных итогов.</w:t>
      </w:r>
      <w:r>
        <w:br/>
      </w:r>
      <w:r>
        <w:rPr>
          <w:rFonts w:ascii="Times New Roman"/>
          <w:b w:val="false"/>
          <w:i w:val="false"/>
          <w:color w:val="000000"/>
          <w:sz w:val="28"/>
        </w:rPr>
        <w:t>
</w:t>
      </w:r>
      <w:r>
        <w:rPr>
          <w:rFonts w:ascii="Times New Roman"/>
          <w:b w:val="false"/>
          <w:i w:val="false"/>
          <w:color w:val="000000"/>
          <w:sz w:val="28"/>
        </w:rPr>
        <w:t>
      44. Должностное лицо таможенного органа один раз в год вместе с плательщиком проводит сверку данных по лицевым счетам с составлением акта сверки по таможенным пошлинам, налогам, таможенным сборам и пени. В случае обнаружения расхождения сведений по таможенным пошлинам, налогам, таможенным сборам и пени по данным таможенной автоматизированной информационной системы и данным участника внешнеэкономической деятельности, плательщиком в течение десяти рабочих дней представляются в таможенный орган копии следующих документов:</w:t>
      </w:r>
      <w:r>
        <w:br/>
      </w:r>
      <w:r>
        <w:rPr>
          <w:rFonts w:ascii="Times New Roman"/>
          <w:b w:val="false"/>
          <w:i w:val="false"/>
          <w:color w:val="000000"/>
          <w:sz w:val="28"/>
        </w:rPr>
        <w:t>
</w:t>
      </w:r>
      <w:r>
        <w:rPr>
          <w:rFonts w:ascii="Times New Roman"/>
          <w:b w:val="false"/>
          <w:i w:val="false"/>
          <w:color w:val="000000"/>
          <w:sz w:val="28"/>
        </w:rPr>
        <w:t>
      1) платежный документ, подтверждающий уплату сумм таможенных пошлин, налогов, таможенных сборов;</w:t>
      </w:r>
      <w:r>
        <w:br/>
      </w:r>
      <w:r>
        <w:rPr>
          <w:rFonts w:ascii="Times New Roman"/>
          <w:b w:val="false"/>
          <w:i w:val="false"/>
          <w:color w:val="000000"/>
          <w:sz w:val="28"/>
        </w:rPr>
        <w:t>
</w:t>
      </w:r>
      <w:r>
        <w:rPr>
          <w:rFonts w:ascii="Times New Roman"/>
          <w:b w:val="false"/>
          <w:i w:val="false"/>
          <w:color w:val="000000"/>
          <w:sz w:val="28"/>
        </w:rPr>
        <w:t>
      2) таможенные декларации, таможенные приходные ордера, корректировки таможенной стоимости и другие документы, необходимые для таможенного оформления по которым начислены и уплачены таможенные пошлины, налоги, таможенные сборы;</w:t>
      </w:r>
      <w:r>
        <w:br/>
      </w:r>
      <w:r>
        <w:rPr>
          <w:rFonts w:ascii="Times New Roman"/>
          <w:b w:val="false"/>
          <w:i w:val="false"/>
          <w:color w:val="000000"/>
          <w:sz w:val="28"/>
        </w:rPr>
        <w:t>
</w:t>
      </w:r>
      <w:r>
        <w:rPr>
          <w:rFonts w:ascii="Times New Roman"/>
          <w:b w:val="false"/>
          <w:i w:val="false"/>
          <w:color w:val="000000"/>
          <w:sz w:val="28"/>
        </w:rPr>
        <w:t>
      3) другие документы, оформленные при таможенном сопровождении товаров и транспортных средств, принятии предварительного решения по классификации товаров или о стране происхождения товаров, за осуществление которых уплачивались таможенные сборы, представляемых в случаях, когда их уплата производилась без декларирования таможенной декларации.</w:t>
      </w:r>
      <w:r>
        <w:br/>
      </w:r>
      <w:r>
        <w:rPr>
          <w:rFonts w:ascii="Times New Roman"/>
          <w:b w:val="false"/>
          <w:i w:val="false"/>
          <w:color w:val="000000"/>
          <w:sz w:val="28"/>
        </w:rPr>
        <w:t>
</w:t>
      </w:r>
      <w:r>
        <w:rPr>
          <w:rFonts w:ascii="Times New Roman"/>
          <w:b w:val="false"/>
          <w:i w:val="false"/>
          <w:color w:val="000000"/>
          <w:sz w:val="28"/>
        </w:rPr>
        <w:t>
      Акт сверки по таможенным пошлинам, налогам, таможенным сборам и пени составляется в двух экземплярах, один экземпляр которого остается в таможенном органе, второй – вручается плательщику.</w:t>
      </w:r>
      <w:r>
        <w:br/>
      </w:r>
      <w:r>
        <w:rPr>
          <w:rFonts w:ascii="Times New Roman"/>
          <w:b w:val="false"/>
          <w:i w:val="false"/>
          <w:color w:val="000000"/>
          <w:sz w:val="28"/>
        </w:rPr>
        <w:t>
      </w:t>
      </w:r>
      <w:r>
        <w:rPr>
          <w:rFonts w:ascii="Times New Roman"/>
          <w:b w:val="false"/>
          <w:i w:val="false"/>
          <w:color w:val="ff0000"/>
          <w:sz w:val="28"/>
        </w:rPr>
        <w:t xml:space="preserve">Сноска. Пункт 44 в редакции постановления Правительства РК от 29.11.2012 </w:t>
      </w:r>
      <w:r>
        <w:rPr>
          <w:rFonts w:ascii="Times New Roman"/>
          <w:b w:val="false"/>
          <w:i w:val="false"/>
          <w:color w:val="000000"/>
          <w:sz w:val="28"/>
        </w:rPr>
        <w:t>№ 1499</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bookmarkEnd w:id="26"/>
    <w:bookmarkStart w:name="z156" w:id="27"/>
    <w:p>
      <w:pPr>
        <w:spacing w:after="0"/>
        <w:ind w:left="0"/>
        <w:jc w:val="left"/>
      </w:pPr>
      <w:r>
        <w:rPr>
          <w:rFonts w:ascii="Times New Roman"/>
          <w:b/>
          <w:i w:val="false"/>
          <w:color w:val="000000"/>
        </w:rPr>
        <w:t xml:space="preserve"> 
Закрытие лицевых счетов плательщиков</w:t>
      </w:r>
    </w:p>
    <w:bookmarkEnd w:id="27"/>
    <w:bookmarkStart w:name="z157" w:id="28"/>
    <w:p>
      <w:pPr>
        <w:spacing w:after="0"/>
        <w:ind w:left="0"/>
        <w:jc w:val="both"/>
      </w:pPr>
      <w:r>
        <w:rPr>
          <w:rFonts w:ascii="Times New Roman"/>
          <w:b w:val="false"/>
          <w:i w:val="false"/>
          <w:color w:val="000000"/>
          <w:sz w:val="28"/>
        </w:rPr>
        <w:t>
      45. Закрытие лицевых счетов по окончании финансового года производится в следующем порядке:</w:t>
      </w:r>
      <w:r>
        <w:br/>
      </w:r>
      <w:r>
        <w:rPr>
          <w:rFonts w:ascii="Times New Roman"/>
          <w:b w:val="false"/>
          <w:i w:val="false"/>
          <w:color w:val="000000"/>
          <w:sz w:val="28"/>
        </w:rPr>
        <w:t>
</w:t>
      </w:r>
      <w:r>
        <w:rPr>
          <w:rFonts w:ascii="Times New Roman"/>
          <w:b w:val="false"/>
          <w:i w:val="false"/>
          <w:color w:val="000000"/>
          <w:sz w:val="28"/>
        </w:rPr>
        <w:t>
      1) лицевые счета, по которым не числится остаток, закрываются по окончании финансового года и на них проставляется запись "Лицевой счет закрыт" с указанием даты, подписи;</w:t>
      </w:r>
      <w:r>
        <w:br/>
      </w:r>
      <w:r>
        <w:rPr>
          <w:rFonts w:ascii="Times New Roman"/>
          <w:b w:val="false"/>
          <w:i w:val="false"/>
          <w:color w:val="000000"/>
          <w:sz w:val="28"/>
        </w:rPr>
        <w:t>
</w:t>
      </w:r>
      <w:r>
        <w:rPr>
          <w:rFonts w:ascii="Times New Roman"/>
          <w:b w:val="false"/>
          <w:i w:val="false"/>
          <w:color w:val="000000"/>
          <w:sz w:val="28"/>
        </w:rPr>
        <w:t>
      2) в случае наличия по лицевому счету плательщика остатка, сальдо переносится в лицевой счет, открытый в новом финансовом году;</w:t>
      </w:r>
      <w:r>
        <w:br/>
      </w:r>
      <w:r>
        <w:rPr>
          <w:rFonts w:ascii="Times New Roman"/>
          <w:b w:val="false"/>
          <w:i w:val="false"/>
          <w:color w:val="000000"/>
          <w:sz w:val="28"/>
        </w:rPr>
        <w:t>
</w:t>
      </w:r>
      <w:r>
        <w:rPr>
          <w:rFonts w:ascii="Times New Roman"/>
          <w:b w:val="false"/>
          <w:i w:val="false"/>
          <w:color w:val="000000"/>
          <w:sz w:val="28"/>
        </w:rPr>
        <w:t>
      3) В этом случае старый лицевой счет плательщика оформляется записью "Лицевой счет закрыт. Остаток перенесен в лицевой счет _____ года".</w:t>
      </w:r>
      <w:r>
        <w:br/>
      </w:r>
      <w:r>
        <w:rPr>
          <w:rFonts w:ascii="Times New Roman"/>
          <w:b w:val="false"/>
          <w:i w:val="false"/>
          <w:color w:val="000000"/>
          <w:sz w:val="28"/>
        </w:rPr>
        <w:t>
</w:t>
      </w:r>
      <w:r>
        <w:rPr>
          <w:rFonts w:ascii="Times New Roman"/>
          <w:b w:val="false"/>
          <w:i w:val="false"/>
          <w:color w:val="000000"/>
          <w:sz w:val="28"/>
        </w:rPr>
        <w:t>
      46. После закрытия лицевых счетов по окончании финансового года запись любых операций в лицевой счет не производится.</w:t>
      </w:r>
      <w:r>
        <w:br/>
      </w:r>
      <w:r>
        <w:rPr>
          <w:rFonts w:ascii="Times New Roman"/>
          <w:b w:val="false"/>
          <w:i w:val="false"/>
          <w:color w:val="000000"/>
          <w:sz w:val="28"/>
        </w:rPr>
        <w:t>
</w:t>
      </w:r>
      <w:r>
        <w:rPr>
          <w:rFonts w:ascii="Times New Roman"/>
          <w:b w:val="false"/>
          <w:i w:val="false"/>
          <w:color w:val="000000"/>
          <w:sz w:val="28"/>
        </w:rPr>
        <w:t>
      47. По истечении пяти лет со дня уплаты излишне (ошибочно) уплаченные в бюджет суммы таможенных пошлин, налогов и таможенных сборов списываются с лицевых счетов.</w:t>
      </w:r>
      <w:r>
        <w:br/>
      </w:r>
      <w:r>
        <w:rPr>
          <w:rFonts w:ascii="Times New Roman"/>
          <w:b w:val="false"/>
          <w:i w:val="false"/>
          <w:color w:val="000000"/>
          <w:sz w:val="28"/>
        </w:rPr>
        <w:t>
</w:t>
      </w:r>
      <w:r>
        <w:rPr>
          <w:rFonts w:ascii="Times New Roman"/>
          <w:b w:val="false"/>
          <w:i w:val="false"/>
          <w:color w:val="000000"/>
          <w:sz w:val="28"/>
        </w:rPr>
        <w:t>
      48. Для списания излишне (ошибочно) уплаченных сумм таможенных пошлин, налогов и таможенных сборов по истечении пяти лет (включительно), в таможенном органе на основании приказа первого руководителя таможенного органа либо лица его замещающего создается комиссия. Председателем комиссии назначается руководитель таможенного органа или лицо его замещающее. В состав комиссии в обязательном порядке включаются должностные лица управлений (отделов) правового обеспечения и таможенных доходов.</w:t>
      </w:r>
      <w:r>
        <w:br/>
      </w:r>
      <w:r>
        <w:rPr>
          <w:rFonts w:ascii="Times New Roman"/>
          <w:b w:val="false"/>
          <w:i w:val="false"/>
          <w:color w:val="000000"/>
          <w:sz w:val="28"/>
        </w:rPr>
        <w:t>
</w:t>
      </w:r>
      <w:r>
        <w:rPr>
          <w:rFonts w:ascii="Times New Roman"/>
          <w:b w:val="false"/>
          <w:i w:val="false"/>
          <w:color w:val="000000"/>
          <w:sz w:val="28"/>
        </w:rPr>
        <w:t>
      Списание излишне (ошибочно) уплаченных сумм таможенных пошлин, налогов и таможенных сборов производится на основании акта списания, который оформляется в двух экземплярах и подписывается председателем и членами комиссии. Акт списания излишне (ошибочно) уплаченных сумм таможенных пошлин, налогов и таможенных сборов утверждается руководителем таможенного органа.</w:t>
      </w:r>
      <w:r>
        <w:br/>
      </w:r>
      <w:r>
        <w:rPr>
          <w:rFonts w:ascii="Times New Roman"/>
          <w:b w:val="false"/>
          <w:i w:val="false"/>
          <w:color w:val="000000"/>
          <w:sz w:val="28"/>
        </w:rPr>
        <w:t>
</w:t>
      </w:r>
      <w:r>
        <w:rPr>
          <w:rFonts w:ascii="Times New Roman"/>
          <w:b w:val="false"/>
          <w:i w:val="false"/>
          <w:color w:val="000000"/>
          <w:sz w:val="28"/>
        </w:rPr>
        <w:t>
      Экземпляры утвержденного акта списания излишне (ошибочно) уплаченных сумм таможенных пошлин, налогов и таможенных сборов хранятся в таможенном органе в порядке, предусмотренном для хранения документов строгой отчетности:</w:t>
      </w:r>
      <w:r>
        <w:br/>
      </w:r>
      <w:r>
        <w:rPr>
          <w:rFonts w:ascii="Times New Roman"/>
          <w:b w:val="false"/>
          <w:i w:val="false"/>
          <w:color w:val="000000"/>
          <w:sz w:val="28"/>
        </w:rPr>
        <w:t>
</w:t>
      </w:r>
      <w:r>
        <w:rPr>
          <w:rFonts w:ascii="Times New Roman"/>
          <w:b w:val="false"/>
          <w:i w:val="false"/>
          <w:color w:val="000000"/>
          <w:sz w:val="28"/>
        </w:rPr>
        <w:t>
      первый - в отделе таможенных доходов;</w:t>
      </w:r>
      <w:r>
        <w:br/>
      </w:r>
      <w:r>
        <w:rPr>
          <w:rFonts w:ascii="Times New Roman"/>
          <w:b w:val="false"/>
          <w:i w:val="false"/>
          <w:color w:val="000000"/>
          <w:sz w:val="28"/>
        </w:rPr>
        <w:t>
</w:t>
      </w:r>
      <w:r>
        <w:rPr>
          <w:rFonts w:ascii="Times New Roman"/>
          <w:b w:val="false"/>
          <w:i w:val="false"/>
          <w:color w:val="000000"/>
          <w:sz w:val="28"/>
        </w:rPr>
        <w:t>
      второй - в архиве.</w:t>
      </w:r>
      <w:r>
        <w:br/>
      </w:r>
      <w:r>
        <w:rPr>
          <w:rFonts w:ascii="Times New Roman"/>
          <w:b w:val="false"/>
          <w:i w:val="false"/>
          <w:color w:val="000000"/>
          <w:sz w:val="28"/>
        </w:rPr>
        <w:t>
</w:t>
      </w:r>
      <w:r>
        <w:rPr>
          <w:rFonts w:ascii="Times New Roman"/>
          <w:b w:val="false"/>
          <w:i w:val="false"/>
          <w:color w:val="000000"/>
          <w:sz w:val="28"/>
        </w:rPr>
        <w:t>
      49. Нормы </w:t>
      </w:r>
      <w:r>
        <w:rPr>
          <w:rFonts w:ascii="Times New Roman"/>
          <w:b w:val="false"/>
          <w:i w:val="false"/>
          <w:color w:val="000000"/>
          <w:sz w:val="28"/>
        </w:rPr>
        <w:t>статьи 132</w:t>
      </w:r>
      <w:r>
        <w:rPr>
          <w:rFonts w:ascii="Times New Roman"/>
          <w:b w:val="false"/>
          <w:i w:val="false"/>
          <w:color w:val="000000"/>
          <w:sz w:val="28"/>
        </w:rPr>
        <w:t>, </w:t>
      </w:r>
      <w:r>
        <w:rPr>
          <w:rFonts w:ascii="Times New Roman"/>
          <w:b w:val="false"/>
          <w:i w:val="false"/>
          <w:color w:val="000000"/>
          <w:sz w:val="28"/>
        </w:rPr>
        <w:t>172</w:t>
      </w:r>
      <w:r>
        <w:rPr>
          <w:rFonts w:ascii="Times New Roman"/>
          <w:b w:val="false"/>
          <w:i w:val="false"/>
          <w:color w:val="000000"/>
          <w:sz w:val="28"/>
        </w:rPr>
        <w:t xml:space="preserve"> Кодекса определяют порядок принятия таможенными органами решений о признании безнадежными к взысканию и списания задолженности по таможенным пошлинам, налогам, таможенным сборам и пеням, образовавшимся в связи с перемещением товаров через таможенную границу Республики Казахстан.</w:t>
      </w:r>
      <w:r>
        <w:br/>
      </w:r>
      <w:r>
        <w:rPr>
          <w:rFonts w:ascii="Times New Roman"/>
          <w:b w:val="false"/>
          <w:i w:val="false"/>
          <w:color w:val="000000"/>
          <w:sz w:val="28"/>
        </w:rPr>
        <w:t>
</w:t>
      </w:r>
      <w:r>
        <w:rPr>
          <w:rFonts w:ascii="Times New Roman"/>
          <w:b w:val="false"/>
          <w:i w:val="false"/>
          <w:color w:val="000000"/>
          <w:sz w:val="28"/>
        </w:rPr>
        <w:t>
      Основаниями для принятия решения о признании безнадежной к взысканию и списанию задолженности являются:</w:t>
      </w:r>
      <w:r>
        <w:br/>
      </w:r>
      <w:r>
        <w:rPr>
          <w:rFonts w:ascii="Times New Roman"/>
          <w:b w:val="false"/>
          <w:i w:val="false"/>
          <w:color w:val="000000"/>
          <w:sz w:val="28"/>
        </w:rPr>
        <w:t>
</w:t>
      </w:r>
      <w:r>
        <w:rPr>
          <w:rFonts w:ascii="Times New Roman"/>
          <w:b w:val="false"/>
          <w:i w:val="false"/>
          <w:color w:val="000000"/>
          <w:sz w:val="28"/>
        </w:rPr>
        <w:t>
      1) ликвидация организации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 признание банкротом;</w:t>
      </w:r>
      <w:r>
        <w:br/>
      </w:r>
      <w:r>
        <w:rPr>
          <w:rFonts w:ascii="Times New Roman"/>
          <w:b w:val="false"/>
          <w:i w:val="false"/>
          <w:color w:val="000000"/>
          <w:sz w:val="28"/>
        </w:rPr>
        <w:t>
</w:t>
      </w:r>
      <w:r>
        <w:rPr>
          <w:rFonts w:ascii="Times New Roman"/>
          <w:b w:val="false"/>
          <w:i w:val="false"/>
          <w:color w:val="000000"/>
          <w:sz w:val="28"/>
        </w:rPr>
        <w:t>
      3) смерть или объявление судом умершим физического лица;</w:t>
      </w:r>
      <w:r>
        <w:br/>
      </w:r>
      <w:r>
        <w:rPr>
          <w:rFonts w:ascii="Times New Roman"/>
          <w:b w:val="false"/>
          <w:i w:val="false"/>
          <w:color w:val="000000"/>
          <w:sz w:val="28"/>
        </w:rPr>
        <w:t>
</w:t>
      </w:r>
      <w:r>
        <w:rPr>
          <w:rFonts w:ascii="Times New Roman"/>
          <w:b w:val="false"/>
          <w:i w:val="false"/>
          <w:color w:val="000000"/>
          <w:sz w:val="28"/>
        </w:rPr>
        <w:t>
      4) истечение сроков исковой давности по требованиям таможенных органов, которые составляют пять лет.</w:t>
      </w:r>
      <w:r>
        <w:br/>
      </w:r>
      <w:r>
        <w:rPr>
          <w:rFonts w:ascii="Times New Roman"/>
          <w:b w:val="false"/>
          <w:i w:val="false"/>
          <w:color w:val="000000"/>
          <w:sz w:val="28"/>
        </w:rPr>
        <w:t>
</w:t>
      </w:r>
      <w:r>
        <w:rPr>
          <w:rFonts w:ascii="Times New Roman"/>
          <w:b w:val="false"/>
          <w:i w:val="false"/>
          <w:color w:val="000000"/>
          <w:sz w:val="28"/>
        </w:rPr>
        <w:t>
      50. Решение о признании безнадежным к взысканию и списанию задолженности таможенных пошлин, налогов и таможенных сборов принимается таможенным органом, перед которым имеется задолженность.</w:t>
      </w:r>
      <w:r>
        <w:br/>
      </w:r>
      <w:r>
        <w:rPr>
          <w:rFonts w:ascii="Times New Roman"/>
          <w:b w:val="false"/>
          <w:i w:val="false"/>
          <w:color w:val="000000"/>
          <w:sz w:val="28"/>
        </w:rPr>
        <w:t>
</w:t>
      </w:r>
      <w:r>
        <w:rPr>
          <w:rFonts w:ascii="Times New Roman"/>
          <w:b w:val="false"/>
          <w:i w:val="false"/>
          <w:color w:val="000000"/>
          <w:sz w:val="28"/>
        </w:rPr>
        <w:t>
      Для признания безнадежной к взысканию и списанию задолженности, которая не была погашена в течение пяти лет (включительно) с даты образования задолженности, в таможенном органе на основании приказа первого руководителя таможенного органа либо лица, его замещающего, создается комиссия. Председателем комиссии назначаются руководитель таможенного органа или лицо, его замещающее. В состав комиссии в обязательном порядке включаются должностные лица подразделений юридической службы, таможенных доходов и посттаможенного контроля.</w:t>
      </w:r>
      <w:r>
        <w:br/>
      </w:r>
      <w:r>
        <w:rPr>
          <w:rFonts w:ascii="Times New Roman"/>
          <w:b w:val="false"/>
          <w:i w:val="false"/>
          <w:color w:val="000000"/>
          <w:sz w:val="28"/>
        </w:rPr>
        <w:t>
</w:t>
      </w:r>
      <w:r>
        <w:rPr>
          <w:rFonts w:ascii="Times New Roman"/>
          <w:b w:val="false"/>
          <w:i w:val="false"/>
          <w:color w:val="000000"/>
          <w:sz w:val="28"/>
        </w:rPr>
        <w:t>
      Списание задолженности по таможенным пошлинам, налогам, таможенным сборам производится на основании акта списания, который оформляется в трех экземплярах и подписывается председателем и членами комиссии. Акт списания задолженности по таможенным платежам и налогам утверждается руководителем таможенного органа.</w:t>
      </w:r>
      <w:r>
        <w:br/>
      </w:r>
      <w:r>
        <w:rPr>
          <w:rFonts w:ascii="Times New Roman"/>
          <w:b w:val="false"/>
          <w:i w:val="false"/>
          <w:color w:val="000000"/>
          <w:sz w:val="28"/>
        </w:rPr>
        <w:t>
</w:t>
      </w:r>
      <w:r>
        <w:rPr>
          <w:rFonts w:ascii="Times New Roman"/>
          <w:b w:val="false"/>
          <w:i w:val="false"/>
          <w:color w:val="000000"/>
          <w:sz w:val="28"/>
        </w:rPr>
        <w:t>
      Экземпляры утвержденного акта списания задолженности по таможенным пошлинам, налогам, таможенным сборам хранятся в таможенном органе в порядке, предусмотренном для хранения документов строгой отчетности:</w:t>
      </w:r>
      <w:r>
        <w:br/>
      </w:r>
      <w:r>
        <w:rPr>
          <w:rFonts w:ascii="Times New Roman"/>
          <w:b w:val="false"/>
          <w:i w:val="false"/>
          <w:color w:val="000000"/>
          <w:sz w:val="28"/>
        </w:rPr>
        <w:t>
</w:t>
      </w:r>
      <w:r>
        <w:rPr>
          <w:rFonts w:ascii="Times New Roman"/>
          <w:b w:val="false"/>
          <w:i w:val="false"/>
          <w:color w:val="000000"/>
          <w:sz w:val="28"/>
        </w:rPr>
        <w:t>
      первый - в подразделении таможенных доходов;</w:t>
      </w:r>
      <w:r>
        <w:br/>
      </w:r>
      <w:r>
        <w:rPr>
          <w:rFonts w:ascii="Times New Roman"/>
          <w:b w:val="false"/>
          <w:i w:val="false"/>
          <w:color w:val="000000"/>
          <w:sz w:val="28"/>
        </w:rPr>
        <w:t>
</w:t>
      </w:r>
      <w:r>
        <w:rPr>
          <w:rFonts w:ascii="Times New Roman"/>
          <w:b w:val="false"/>
          <w:i w:val="false"/>
          <w:color w:val="000000"/>
          <w:sz w:val="28"/>
        </w:rPr>
        <w:t>
      второй – в подразделении посттаможенного контроля;</w:t>
      </w:r>
      <w:r>
        <w:br/>
      </w:r>
      <w:r>
        <w:rPr>
          <w:rFonts w:ascii="Times New Roman"/>
          <w:b w:val="false"/>
          <w:i w:val="false"/>
          <w:color w:val="000000"/>
          <w:sz w:val="28"/>
        </w:rPr>
        <w:t>
</w:t>
      </w:r>
      <w:r>
        <w:rPr>
          <w:rFonts w:ascii="Times New Roman"/>
          <w:b w:val="false"/>
          <w:i w:val="false"/>
          <w:color w:val="000000"/>
          <w:sz w:val="28"/>
        </w:rPr>
        <w:t>
      третий - в архиве.</w:t>
      </w:r>
      <w:r>
        <w:br/>
      </w:r>
      <w:r>
        <w:rPr>
          <w:rFonts w:ascii="Times New Roman"/>
          <w:b w:val="false"/>
          <w:i w:val="false"/>
          <w:color w:val="000000"/>
          <w:sz w:val="28"/>
        </w:rPr>
        <w:t>
      </w:t>
      </w:r>
      <w:r>
        <w:rPr>
          <w:rFonts w:ascii="Times New Roman"/>
          <w:b w:val="false"/>
          <w:i w:val="false"/>
          <w:color w:val="ff0000"/>
          <w:sz w:val="28"/>
        </w:rPr>
        <w:t xml:space="preserve">Сноска. Пункт 50 в редакции постановления Правительства РК от 29.11.2012 </w:t>
      </w:r>
      <w:r>
        <w:rPr>
          <w:rFonts w:ascii="Times New Roman"/>
          <w:b w:val="false"/>
          <w:i w:val="false"/>
          <w:color w:val="000000"/>
          <w:sz w:val="28"/>
        </w:rPr>
        <w:t>№ 1499</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bookmarkEnd w:id="28"/>
    <w:bookmarkStart w:name="z180" w:id="29"/>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учета поступлений в бюджет  </w:t>
      </w:r>
      <w:r>
        <w:br/>
      </w:r>
      <w:r>
        <w:rPr>
          <w:rFonts w:ascii="Times New Roman"/>
          <w:b w:val="false"/>
          <w:i w:val="false"/>
          <w:color w:val="000000"/>
          <w:sz w:val="28"/>
        </w:rPr>
        <w:t xml:space="preserve">
таможенных пошлин, налогов, таможенных  </w:t>
      </w:r>
      <w:r>
        <w:br/>
      </w:r>
      <w:r>
        <w:rPr>
          <w:rFonts w:ascii="Times New Roman"/>
          <w:b w:val="false"/>
          <w:i w:val="false"/>
          <w:color w:val="000000"/>
          <w:sz w:val="28"/>
        </w:rPr>
        <w:t xml:space="preserve">
сборов и пеней, а также ведения лицевых  </w:t>
      </w:r>
      <w:r>
        <w:br/>
      </w:r>
      <w:r>
        <w:rPr>
          <w:rFonts w:ascii="Times New Roman"/>
          <w:b w:val="false"/>
          <w:i w:val="false"/>
          <w:color w:val="000000"/>
          <w:sz w:val="28"/>
        </w:rPr>
        <w:t xml:space="preserve">
счетов плательщика по видам таможенных   </w:t>
      </w:r>
      <w:r>
        <w:br/>
      </w:r>
      <w:r>
        <w:rPr>
          <w:rFonts w:ascii="Times New Roman"/>
          <w:b w:val="false"/>
          <w:i w:val="false"/>
          <w:color w:val="000000"/>
          <w:sz w:val="28"/>
        </w:rPr>
        <w:t>
пошлин, налогов, таможенных сборов и пеней</w:t>
      </w:r>
    </w:p>
    <w:bookmarkEnd w:id="29"/>
    <w:p>
      <w:pPr>
        <w:spacing w:after="0"/>
        <w:ind w:left="0"/>
        <w:jc w:val="both"/>
      </w:pPr>
      <w:r>
        <w:rPr>
          <w:rFonts w:ascii="Times New Roman"/>
          <w:b w:val="false"/>
          <w:i w:val="false"/>
          <w:color w:val="000000"/>
          <w:sz w:val="28"/>
        </w:rPr>
        <w:t>Форма</w:t>
      </w:r>
    </w:p>
    <w:bookmarkStart w:name="z181" w:id="30"/>
    <w:p>
      <w:pPr>
        <w:spacing w:after="0"/>
        <w:ind w:left="0"/>
        <w:jc w:val="both"/>
      </w:pPr>
      <w:r>
        <w:rPr>
          <w:rFonts w:ascii="Times New Roman"/>
          <w:b w:val="false"/>
          <w:i w:val="false"/>
          <w:color w:val="000000"/>
          <w:sz w:val="28"/>
        </w:rPr>
        <w:t>
                             </w:t>
      </w:r>
      <w:r>
        <w:rPr>
          <w:rFonts w:ascii="Times New Roman"/>
          <w:b/>
          <w:i w:val="false"/>
          <w:color w:val="000000"/>
          <w:sz w:val="28"/>
        </w:rPr>
        <w:t xml:space="preserve"> Лицевой счет</w:t>
      </w:r>
      <w:r>
        <w:br/>
      </w:r>
      <w:r>
        <w:rPr>
          <w:rFonts w:ascii="Times New Roman"/>
          <w:b w:val="false"/>
          <w:i w:val="false"/>
          <w:color w:val="000000"/>
          <w:sz w:val="28"/>
        </w:rPr>
        <w:t>
              по ________________________________________</w:t>
      </w:r>
      <w:r>
        <w:br/>
      </w:r>
      <w:r>
        <w:rPr>
          <w:rFonts w:ascii="Times New Roman"/>
          <w:b w:val="false"/>
          <w:i w:val="false"/>
          <w:color w:val="000000"/>
          <w:sz w:val="28"/>
        </w:rPr>
        <w:t>
                 (наименование и код платежа (или налога)</w:t>
      </w:r>
    </w:p>
    <w:bookmarkEnd w:id="30"/>
    <w:p>
      <w:pPr>
        <w:spacing w:after="0"/>
        <w:ind w:left="0"/>
        <w:jc w:val="both"/>
      </w:pPr>
      <w:r>
        <w:rPr>
          <w:rFonts w:ascii="Times New Roman"/>
          <w:b w:val="false"/>
          <w:i w:val="false"/>
          <w:color w:val="ff0000"/>
          <w:sz w:val="28"/>
        </w:rPr>
        <w:t xml:space="preserve">      Сноска. Приложение 1 в редакции постановления Правительства РК от 29.11.2012 </w:t>
      </w:r>
      <w:r>
        <w:rPr>
          <w:rFonts w:ascii="Times New Roman"/>
          <w:b w:val="false"/>
          <w:i w:val="false"/>
          <w:color w:val="ff0000"/>
          <w:sz w:val="28"/>
        </w:rPr>
        <w:t>№ 1499</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p>
      <w:pPr>
        <w:spacing w:after="0"/>
        <w:ind w:left="0"/>
        <w:jc w:val="both"/>
      </w:pPr>
      <w:r>
        <w:rPr>
          <w:rFonts w:ascii="Times New Roman"/>
          <w:b w:val="false"/>
          <w:i w:val="false"/>
          <w:color w:val="000000"/>
          <w:sz w:val="28"/>
        </w:rPr>
        <w:t>      Наименование плательщика (или Ф.И.О. для физических лиц) ______</w:t>
      </w:r>
      <w:r>
        <w:br/>
      </w:r>
      <w:r>
        <w:rPr>
          <w:rFonts w:ascii="Times New Roman"/>
          <w:b w:val="false"/>
          <w:i w:val="false"/>
          <w:color w:val="000000"/>
          <w:sz w:val="28"/>
        </w:rPr>
        <w:t>
      Регистрационный номер налогоплательщика _________________</w:t>
      </w:r>
      <w:r>
        <w:br/>
      </w:r>
      <w:r>
        <w:rPr>
          <w:rFonts w:ascii="Times New Roman"/>
          <w:b w:val="false"/>
          <w:i w:val="false"/>
          <w:color w:val="000000"/>
          <w:sz w:val="28"/>
        </w:rPr>
        <w:t>
      Индивидуальный идентификационный номер/Бизнес-идентификационный</w:t>
      </w:r>
      <w:r>
        <w:br/>
      </w:r>
      <w:r>
        <w:rPr>
          <w:rFonts w:ascii="Times New Roman"/>
          <w:b w:val="false"/>
          <w:i w:val="false"/>
          <w:color w:val="000000"/>
          <w:sz w:val="28"/>
        </w:rPr>
        <w:t>
номер (при наличии) ________________________</w:t>
      </w:r>
      <w:r>
        <w:br/>
      </w:r>
      <w:r>
        <w:rPr>
          <w:rFonts w:ascii="Times New Roman"/>
          <w:b w:val="false"/>
          <w:i w:val="false"/>
          <w:color w:val="000000"/>
          <w:sz w:val="28"/>
        </w:rPr>
        <w:t>
      Код общего классификатора предприятий и организаций ___________</w:t>
      </w:r>
      <w:r>
        <w:br/>
      </w:r>
      <w:r>
        <w:rPr>
          <w:rFonts w:ascii="Times New Roman"/>
          <w:b w:val="false"/>
          <w:i w:val="false"/>
          <w:color w:val="000000"/>
          <w:sz w:val="28"/>
        </w:rPr>
        <w:t>
      Код общего классификатора экономической деятельности __________</w:t>
      </w:r>
      <w:r>
        <w:br/>
      </w:r>
      <w:r>
        <w:rPr>
          <w:rFonts w:ascii="Times New Roman"/>
          <w:b w:val="false"/>
          <w:i w:val="false"/>
          <w:color w:val="000000"/>
          <w:sz w:val="28"/>
        </w:rPr>
        <w:t>
      Серия и номер свидетельства о постановке на учет по налогу на</w:t>
      </w:r>
      <w:r>
        <w:br/>
      </w:r>
      <w:r>
        <w:rPr>
          <w:rFonts w:ascii="Times New Roman"/>
          <w:b w:val="false"/>
          <w:i w:val="false"/>
          <w:color w:val="000000"/>
          <w:sz w:val="28"/>
        </w:rPr>
        <w:t>
добавленную стоимость и дата постановки на учет по налогу на</w:t>
      </w:r>
      <w:r>
        <w:br/>
      </w:r>
      <w:r>
        <w:rPr>
          <w:rFonts w:ascii="Times New Roman"/>
          <w:b w:val="false"/>
          <w:i w:val="false"/>
          <w:color w:val="000000"/>
          <w:sz w:val="28"/>
        </w:rPr>
        <w:t>
добавленную стоимость 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963"/>
        <w:gridCol w:w="688"/>
        <w:gridCol w:w="688"/>
        <w:gridCol w:w="688"/>
        <w:gridCol w:w="825"/>
        <w:gridCol w:w="825"/>
        <w:gridCol w:w="688"/>
        <w:gridCol w:w="963"/>
        <w:gridCol w:w="688"/>
        <w:gridCol w:w="963"/>
        <w:gridCol w:w="963"/>
        <w:gridCol w:w="826"/>
        <w:gridCol w:w="964"/>
        <w:gridCol w:w="964"/>
        <w:gridCol w:w="827"/>
      </w:tblGrid>
      <w:tr>
        <w:trPr>
          <w:trHeight w:val="30" w:hRule="atLeast"/>
        </w:trPr>
        <w:tc>
          <w:tcPr>
            <w:tcW w:w="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запи-</w:t>
            </w:r>
            <w:r>
              <w:br/>
            </w:r>
            <w:r>
              <w:rPr>
                <w:rFonts w:ascii="Times New Roman"/>
                <w:b w:val="false"/>
                <w:i w:val="false"/>
                <w:color w:val="000000"/>
                <w:sz w:val="20"/>
              </w:rPr>
              <w:t>
</w:t>
            </w:r>
            <w:r>
              <w:rPr>
                <w:rFonts w:ascii="Times New Roman"/>
                <w:b w:val="false"/>
                <w:i w:val="false"/>
                <w:color w:val="000000"/>
                <w:sz w:val="20"/>
              </w:rPr>
              <w:t>си</w:t>
            </w:r>
          </w:p>
        </w:tc>
        <w:tc>
          <w:tcPr>
            <w:tcW w:w="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ку-</w:t>
            </w:r>
            <w:r>
              <w:br/>
            </w:r>
            <w:r>
              <w:rPr>
                <w:rFonts w:ascii="Times New Roman"/>
                <w:b w:val="false"/>
                <w:i w:val="false"/>
                <w:color w:val="000000"/>
                <w:sz w:val="20"/>
              </w:rPr>
              <w:t>
</w:t>
            </w:r>
            <w:r>
              <w:rPr>
                <w:rFonts w:ascii="Times New Roman"/>
                <w:b w:val="false"/>
                <w:i w:val="false"/>
                <w:color w:val="000000"/>
                <w:sz w:val="20"/>
              </w:rPr>
              <w:t>ме-</w:t>
            </w:r>
            <w:r>
              <w:br/>
            </w:r>
            <w:r>
              <w:rPr>
                <w:rFonts w:ascii="Times New Roman"/>
                <w:b w:val="false"/>
                <w:i w:val="false"/>
                <w:color w:val="000000"/>
                <w:sz w:val="20"/>
              </w:rPr>
              <w:t>
</w:t>
            </w:r>
            <w:r>
              <w:rPr>
                <w:rFonts w:ascii="Times New Roman"/>
                <w:b w:val="false"/>
                <w:i w:val="false"/>
                <w:color w:val="000000"/>
                <w:sz w:val="20"/>
              </w:rPr>
              <w:t>нта</w:t>
            </w:r>
          </w:p>
        </w:tc>
        <w:tc>
          <w:tcPr>
            <w:tcW w:w="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ку-</w:t>
            </w:r>
            <w:r>
              <w:br/>
            </w:r>
            <w:r>
              <w:rPr>
                <w:rFonts w:ascii="Times New Roman"/>
                <w:b w:val="false"/>
                <w:i w:val="false"/>
                <w:color w:val="000000"/>
                <w:sz w:val="20"/>
              </w:rPr>
              <w:t>
</w:t>
            </w:r>
            <w:r>
              <w:rPr>
                <w:rFonts w:ascii="Times New Roman"/>
                <w:b w:val="false"/>
                <w:i w:val="false"/>
                <w:color w:val="000000"/>
                <w:sz w:val="20"/>
              </w:rPr>
              <w:t>мен</w:t>
            </w:r>
            <w:r>
              <w:br/>
            </w:r>
            <w:r>
              <w:rPr>
                <w:rFonts w:ascii="Times New Roman"/>
                <w:b w:val="false"/>
                <w:i w:val="false"/>
                <w:color w:val="000000"/>
                <w:sz w:val="20"/>
              </w:rPr>
              <w:t>
</w:t>
            </w:r>
            <w:r>
              <w:rPr>
                <w:rFonts w:ascii="Times New Roman"/>
                <w:b w:val="false"/>
                <w:i w:val="false"/>
                <w:color w:val="000000"/>
                <w:sz w:val="20"/>
              </w:rPr>
              <w:t>-та</w:t>
            </w:r>
          </w:p>
        </w:tc>
        <w:tc>
          <w:tcPr>
            <w:tcW w:w="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r>
              <w:br/>
            </w:r>
            <w:r>
              <w:rPr>
                <w:rFonts w:ascii="Times New Roman"/>
                <w:b w:val="false"/>
                <w:i w:val="false"/>
                <w:color w:val="000000"/>
                <w:sz w:val="20"/>
              </w:rPr>
              <w:t>
</w:t>
            </w:r>
            <w:r>
              <w:rPr>
                <w:rFonts w:ascii="Times New Roman"/>
                <w:b w:val="false"/>
                <w:i w:val="false"/>
                <w:color w:val="000000"/>
                <w:sz w:val="20"/>
              </w:rPr>
              <w:t>та</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ку-</w:t>
            </w:r>
            <w:r>
              <w:br/>
            </w:r>
            <w:r>
              <w:rPr>
                <w:rFonts w:ascii="Times New Roman"/>
                <w:b w:val="false"/>
                <w:i w:val="false"/>
                <w:color w:val="000000"/>
                <w:sz w:val="20"/>
              </w:rPr>
              <w:t>
</w:t>
            </w:r>
            <w:r>
              <w:rPr>
                <w:rFonts w:ascii="Times New Roman"/>
                <w:b w:val="false"/>
                <w:i w:val="false"/>
                <w:color w:val="000000"/>
                <w:sz w:val="20"/>
              </w:rPr>
              <w:t>ме-</w:t>
            </w:r>
            <w:r>
              <w:br/>
            </w:r>
            <w:r>
              <w:rPr>
                <w:rFonts w:ascii="Times New Roman"/>
                <w:b w:val="false"/>
                <w:i w:val="false"/>
                <w:color w:val="000000"/>
                <w:sz w:val="20"/>
              </w:rPr>
              <w:t>
</w:t>
            </w:r>
            <w:r>
              <w:rPr>
                <w:rFonts w:ascii="Times New Roman"/>
                <w:b w:val="false"/>
                <w:i w:val="false"/>
                <w:color w:val="000000"/>
                <w:sz w:val="20"/>
              </w:rPr>
              <w:t>нта</w:t>
            </w:r>
          </w:p>
        </w:tc>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Саль</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пла-</w:t>
            </w:r>
            <w:r>
              <w:br/>
            </w:r>
            <w:r>
              <w:rPr>
                <w:rFonts w:ascii="Times New Roman"/>
                <w:b w:val="false"/>
                <w:i w:val="false"/>
                <w:color w:val="000000"/>
                <w:sz w:val="20"/>
              </w:rPr>
              <w:t>
</w:t>
            </w:r>
            <w:r>
              <w:rPr>
                <w:rFonts w:ascii="Times New Roman"/>
                <w:b w:val="false"/>
                <w:i w:val="false"/>
                <w:color w:val="000000"/>
                <w:sz w:val="20"/>
              </w:rPr>
              <w:t>те-</w:t>
            </w:r>
            <w:r>
              <w:br/>
            </w:r>
            <w:r>
              <w:rPr>
                <w:rFonts w:ascii="Times New Roman"/>
                <w:b w:val="false"/>
                <w:i w:val="false"/>
                <w:color w:val="000000"/>
                <w:sz w:val="20"/>
              </w:rPr>
              <w:t>
</w:t>
            </w:r>
            <w:r>
              <w:rPr>
                <w:rFonts w:ascii="Times New Roman"/>
                <w:b w:val="false"/>
                <w:i w:val="false"/>
                <w:color w:val="000000"/>
                <w:sz w:val="20"/>
              </w:rPr>
              <w:t>жа/</w:t>
            </w:r>
            <w:r>
              <w:br/>
            </w:r>
            <w:r>
              <w:rPr>
                <w:rFonts w:ascii="Times New Roman"/>
                <w:b w:val="false"/>
                <w:i w:val="false"/>
                <w:color w:val="000000"/>
                <w:sz w:val="20"/>
              </w:rPr>
              <w:t>
</w:t>
            </w:r>
            <w:r>
              <w:rPr>
                <w:rFonts w:ascii="Times New Roman"/>
                <w:b w:val="false"/>
                <w:i w:val="false"/>
                <w:color w:val="000000"/>
                <w:sz w:val="20"/>
              </w:rPr>
              <w:t>нало</w:t>
            </w:r>
            <w:r>
              <w:br/>
            </w:r>
            <w:r>
              <w:rPr>
                <w:rFonts w:ascii="Times New Roman"/>
                <w:b w:val="false"/>
                <w:i w:val="false"/>
                <w:color w:val="000000"/>
                <w:sz w:val="20"/>
              </w:rPr>
              <w:t>
</w:t>
            </w:r>
            <w:r>
              <w:rPr>
                <w:rFonts w:ascii="Times New Roman"/>
                <w:b w:val="false"/>
                <w:i w:val="false"/>
                <w:color w:val="000000"/>
                <w:sz w:val="20"/>
              </w:rPr>
              <w:t>-га</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чало</w:t>
            </w:r>
            <w:r>
              <w:br/>
            </w:r>
            <w:r>
              <w:rPr>
                <w:rFonts w:ascii="Times New Roman"/>
                <w:b w:val="false"/>
                <w:i w:val="false"/>
                <w:color w:val="000000"/>
                <w:sz w:val="20"/>
              </w:rPr>
              <w:t>
</w:t>
            </w:r>
            <w:r>
              <w:rPr>
                <w:rFonts w:ascii="Times New Roman"/>
                <w:b w:val="false"/>
                <w:i w:val="false"/>
                <w:color w:val="000000"/>
                <w:sz w:val="20"/>
              </w:rPr>
              <w:t>опе-</w:t>
            </w:r>
            <w:r>
              <w:br/>
            </w:r>
            <w:r>
              <w:rPr>
                <w:rFonts w:ascii="Times New Roman"/>
                <w:b w:val="false"/>
                <w:i w:val="false"/>
                <w:color w:val="000000"/>
                <w:sz w:val="20"/>
              </w:rPr>
              <w:t>
</w:t>
            </w:r>
            <w:r>
              <w:rPr>
                <w:rFonts w:ascii="Times New Roman"/>
                <w:b w:val="false"/>
                <w:i w:val="false"/>
                <w:color w:val="000000"/>
                <w:sz w:val="20"/>
              </w:rPr>
              <w:t>ра-</w:t>
            </w:r>
            <w:r>
              <w:br/>
            </w:r>
            <w:r>
              <w:rPr>
                <w:rFonts w:ascii="Times New Roman"/>
                <w:b w:val="false"/>
                <w:i w:val="false"/>
                <w:color w:val="000000"/>
                <w:sz w:val="20"/>
              </w:rPr>
              <w:t>
</w:t>
            </w:r>
            <w:r>
              <w:rPr>
                <w:rFonts w:ascii="Times New Roman"/>
                <w:b w:val="false"/>
                <w:i w:val="false"/>
                <w:color w:val="000000"/>
                <w:sz w:val="20"/>
              </w:rPr>
              <w:t>ции</w:t>
            </w:r>
          </w:p>
        </w:tc>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w:t>
            </w:r>
            <w:r>
              <w:br/>
            </w:r>
            <w:r>
              <w:rPr>
                <w:rFonts w:ascii="Times New Roman"/>
                <w:b w:val="false"/>
                <w:i w:val="false"/>
                <w:color w:val="000000"/>
                <w:sz w:val="20"/>
              </w:rPr>
              <w:t>
</w:t>
            </w:r>
            <w:r>
              <w:rPr>
                <w:rFonts w:ascii="Times New Roman"/>
                <w:b w:val="false"/>
                <w:i w:val="false"/>
                <w:color w:val="000000"/>
                <w:sz w:val="20"/>
              </w:rPr>
              <w:t>ла-</w:t>
            </w:r>
            <w:r>
              <w:br/>
            </w:r>
            <w:r>
              <w:rPr>
                <w:rFonts w:ascii="Times New Roman"/>
                <w:b w:val="false"/>
                <w:i w:val="false"/>
                <w:color w:val="000000"/>
                <w:sz w:val="20"/>
              </w:rPr>
              <w:t>
</w:t>
            </w:r>
            <w:r>
              <w:rPr>
                <w:rFonts w:ascii="Times New Roman"/>
                <w:b w:val="false"/>
                <w:i w:val="false"/>
                <w:color w:val="000000"/>
                <w:sz w:val="20"/>
              </w:rPr>
              <w:t>чено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Уменьшено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w:t>
            </w:r>
            <w:r>
              <w:br/>
            </w:r>
            <w:r>
              <w:rPr>
                <w:rFonts w:ascii="Times New Roman"/>
                <w:b w:val="false"/>
                <w:i w:val="false"/>
                <w:color w:val="000000"/>
                <w:sz w:val="20"/>
              </w:rPr>
              <w:t>
</w:t>
            </w:r>
            <w:r>
              <w:rPr>
                <w:rFonts w:ascii="Times New Roman"/>
                <w:b w:val="false"/>
                <w:i w:val="false"/>
                <w:color w:val="000000"/>
                <w:sz w:val="20"/>
              </w:rPr>
              <w:t>отсрочка</w:t>
            </w:r>
          </w:p>
        </w:tc>
        <w:tc>
          <w:tcPr>
            <w:tcW w:w="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Саль-</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пла-</w:t>
            </w:r>
            <w:r>
              <w:br/>
            </w:r>
            <w:r>
              <w:rPr>
                <w:rFonts w:ascii="Times New Roman"/>
                <w:b w:val="false"/>
                <w:i w:val="false"/>
                <w:color w:val="000000"/>
                <w:sz w:val="20"/>
              </w:rPr>
              <w:t>
</w:t>
            </w:r>
            <w:r>
              <w:rPr>
                <w:rFonts w:ascii="Times New Roman"/>
                <w:b w:val="false"/>
                <w:i w:val="false"/>
                <w:color w:val="000000"/>
                <w:sz w:val="20"/>
              </w:rPr>
              <w:t>тежа/</w:t>
            </w:r>
            <w:r>
              <w:br/>
            </w:r>
            <w:r>
              <w:rPr>
                <w:rFonts w:ascii="Times New Roman"/>
                <w:b w:val="false"/>
                <w:i w:val="false"/>
                <w:color w:val="000000"/>
                <w:sz w:val="20"/>
              </w:rPr>
              <w:t>
</w:t>
            </w:r>
            <w:r>
              <w:rPr>
                <w:rFonts w:ascii="Times New Roman"/>
                <w:b w:val="false"/>
                <w:i w:val="false"/>
                <w:color w:val="000000"/>
                <w:sz w:val="20"/>
              </w:rPr>
              <w:t>нало-</w:t>
            </w:r>
            <w:r>
              <w:br/>
            </w:r>
            <w:r>
              <w:rPr>
                <w:rFonts w:ascii="Times New Roman"/>
                <w:b w:val="false"/>
                <w:i w:val="false"/>
                <w:color w:val="000000"/>
                <w:sz w:val="20"/>
              </w:rPr>
              <w:t>
</w:t>
            </w:r>
            <w:r>
              <w:rPr>
                <w:rFonts w:ascii="Times New Roman"/>
                <w:b w:val="false"/>
                <w:i w:val="false"/>
                <w:color w:val="000000"/>
                <w:sz w:val="20"/>
              </w:rPr>
              <w:t>га на</w:t>
            </w:r>
            <w:r>
              <w:br/>
            </w:r>
            <w:r>
              <w:rPr>
                <w:rFonts w:ascii="Times New Roman"/>
                <w:b w:val="false"/>
                <w:i w:val="false"/>
                <w:color w:val="000000"/>
                <w:sz w:val="20"/>
              </w:rPr>
              <w:t>
</w:t>
            </w:r>
            <w:r>
              <w:rPr>
                <w:rFonts w:ascii="Times New Roman"/>
                <w:b w:val="false"/>
                <w:i w:val="false"/>
                <w:color w:val="000000"/>
                <w:sz w:val="20"/>
              </w:rPr>
              <w:t>конец</w:t>
            </w:r>
            <w:r>
              <w:br/>
            </w:r>
            <w:r>
              <w:rPr>
                <w:rFonts w:ascii="Times New Roman"/>
                <w:b w:val="false"/>
                <w:i w:val="false"/>
                <w:color w:val="000000"/>
                <w:sz w:val="20"/>
              </w:rPr>
              <w:t>
</w:t>
            </w:r>
            <w:r>
              <w:rPr>
                <w:rFonts w:ascii="Times New Roman"/>
                <w:b w:val="false"/>
                <w:i w:val="false"/>
                <w:color w:val="000000"/>
                <w:sz w:val="20"/>
              </w:rPr>
              <w:t>опе-</w:t>
            </w:r>
            <w:r>
              <w:br/>
            </w:r>
            <w:r>
              <w:rPr>
                <w:rFonts w:ascii="Times New Roman"/>
                <w:b w:val="false"/>
                <w:i w:val="false"/>
                <w:color w:val="000000"/>
                <w:sz w:val="20"/>
              </w:rPr>
              <w:t>
</w:t>
            </w:r>
            <w:r>
              <w:rPr>
                <w:rFonts w:ascii="Times New Roman"/>
                <w:b w:val="false"/>
                <w:i w:val="false"/>
                <w:color w:val="000000"/>
                <w:sz w:val="20"/>
              </w:rPr>
              <w:t>рации</w:t>
            </w:r>
          </w:p>
        </w:tc>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w:t>
            </w:r>
            <w:r>
              <w:rPr>
                <w:rFonts w:ascii="Times New Roman"/>
                <w:b w:val="false"/>
                <w:i w:val="false"/>
                <w:color w:val="000000"/>
                <w:sz w:val="20"/>
              </w:rPr>
              <w:t>льдо</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пе-</w:t>
            </w:r>
            <w:r>
              <w:br/>
            </w:r>
            <w:r>
              <w:rPr>
                <w:rFonts w:ascii="Times New Roman"/>
                <w:b w:val="false"/>
                <w:i w:val="false"/>
                <w:color w:val="000000"/>
                <w:sz w:val="20"/>
              </w:rPr>
              <w:t>
</w:t>
            </w:r>
            <w:r>
              <w:rPr>
                <w:rFonts w:ascii="Times New Roman"/>
                <w:b w:val="false"/>
                <w:i w:val="false"/>
                <w:color w:val="000000"/>
                <w:sz w:val="20"/>
              </w:rPr>
              <w:t>ней</w:t>
            </w:r>
          </w:p>
        </w:tc>
      </w:tr>
      <w:tr>
        <w:trPr>
          <w:trHeight w:val="14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чис</w:t>
            </w:r>
            <w:r>
              <w:br/>
            </w:r>
            <w:r>
              <w:rPr>
                <w:rFonts w:ascii="Times New Roman"/>
                <w:b w:val="false"/>
                <w:i w:val="false"/>
                <w:color w:val="000000"/>
                <w:sz w:val="20"/>
              </w:rPr>
              <w:t>
</w:t>
            </w:r>
            <w:r>
              <w:rPr>
                <w:rFonts w:ascii="Times New Roman"/>
                <w:b w:val="false"/>
                <w:i w:val="false"/>
                <w:color w:val="000000"/>
                <w:sz w:val="20"/>
              </w:rPr>
              <w:t>-ле</w:t>
            </w:r>
            <w:r>
              <w:br/>
            </w:r>
            <w:r>
              <w:rPr>
                <w:rFonts w:ascii="Times New Roman"/>
                <w:b w:val="false"/>
                <w:i w:val="false"/>
                <w:color w:val="000000"/>
                <w:sz w:val="20"/>
              </w:rPr>
              <w:t>
</w:t>
            </w:r>
            <w:r>
              <w:rPr>
                <w:rFonts w:ascii="Times New Roman"/>
                <w:b w:val="false"/>
                <w:i w:val="false"/>
                <w:color w:val="000000"/>
                <w:sz w:val="20"/>
              </w:rPr>
              <w:t>-но</w:t>
            </w:r>
            <w:r>
              <w:br/>
            </w:r>
            <w:r>
              <w:rPr>
                <w:rFonts w:ascii="Times New Roman"/>
                <w:b w:val="false"/>
                <w:i w:val="false"/>
                <w:color w:val="000000"/>
                <w:sz w:val="20"/>
              </w:rPr>
              <w:t>
</w:t>
            </w:r>
            <w:r>
              <w:rPr>
                <w:rFonts w:ascii="Times New Roman"/>
                <w:b w:val="false"/>
                <w:i w:val="false"/>
                <w:color w:val="000000"/>
                <w:sz w:val="20"/>
              </w:rPr>
              <w:t>ос-</w:t>
            </w:r>
            <w:r>
              <w:br/>
            </w:r>
            <w:r>
              <w:rPr>
                <w:rFonts w:ascii="Times New Roman"/>
                <w:b w:val="false"/>
                <w:i w:val="false"/>
                <w:color w:val="000000"/>
                <w:sz w:val="20"/>
              </w:rPr>
              <w:t>
</w:t>
            </w:r>
            <w:r>
              <w:rPr>
                <w:rFonts w:ascii="Times New Roman"/>
                <w:b w:val="false"/>
                <w:i w:val="false"/>
                <w:color w:val="000000"/>
                <w:sz w:val="20"/>
              </w:rPr>
              <w:t>но-</w:t>
            </w:r>
            <w:r>
              <w:br/>
            </w:r>
            <w:r>
              <w:rPr>
                <w:rFonts w:ascii="Times New Roman"/>
                <w:b w:val="false"/>
                <w:i w:val="false"/>
                <w:color w:val="000000"/>
                <w:sz w:val="20"/>
              </w:rPr>
              <w:t>
</w:t>
            </w:r>
            <w:r>
              <w:rPr>
                <w:rFonts w:ascii="Times New Roman"/>
                <w:b w:val="false"/>
                <w:i w:val="false"/>
                <w:color w:val="000000"/>
                <w:sz w:val="20"/>
              </w:rPr>
              <w:t>вного</w:t>
            </w:r>
            <w:r>
              <w:br/>
            </w:r>
            <w:r>
              <w:rPr>
                <w:rFonts w:ascii="Times New Roman"/>
                <w:b w:val="false"/>
                <w:i w:val="false"/>
                <w:color w:val="000000"/>
                <w:sz w:val="20"/>
              </w:rPr>
              <w:t>
</w:t>
            </w:r>
            <w:r>
              <w:rPr>
                <w:rFonts w:ascii="Times New Roman"/>
                <w:b w:val="false"/>
                <w:i w:val="false"/>
                <w:color w:val="000000"/>
                <w:sz w:val="20"/>
              </w:rPr>
              <w:t>пла</w:t>
            </w:r>
            <w:r>
              <w:br/>
            </w:r>
            <w:r>
              <w:rPr>
                <w:rFonts w:ascii="Times New Roman"/>
                <w:b w:val="false"/>
                <w:i w:val="false"/>
                <w:color w:val="000000"/>
                <w:sz w:val="20"/>
              </w:rPr>
              <w:t>
</w:t>
            </w:r>
            <w:r>
              <w:rPr>
                <w:rFonts w:ascii="Times New Roman"/>
                <w:b w:val="false"/>
                <w:i w:val="false"/>
                <w:color w:val="000000"/>
                <w:sz w:val="20"/>
              </w:rPr>
              <w:t>-те</w:t>
            </w:r>
            <w:r>
              <w:br/>
            </w:r>
            <w:r>
              <w:rPr>
                <w:rFonts w:ascii="Times New Roman"/>
                <w:b w:val="false"/>
                <w:i w:val="false"/>
                <w:color w:val="000000"/>
                <w:sz w:val="20"/>
              </w:rPr>
              <w:t>
</w:t>
            </w:r>
            <w:r>
              <w:rPr>
                <w:rFonts w:ascii="Times New Roman"/>
                <w:b w:val="false"/>
                <w:i w:val="false"/>
                <w:color w:val="000000"/>
                <w:sz w:val="20"/>
              </w:rPr>
              <w:t>-жа</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НДС</w:t>
            </w:r>
            <w:r>
              <w:br/>
            </w:r>
            <w:r>
              <w:rPr>
                <w:rFonts w:ascii="Times New Roman"/>
                <w:b w:val="false"/>
                <w:i w:val="false"/>
                <w:color w:val="000000"/>
                <w:sz w:val="20"/>
              </w:rPr>
              <w:t>
</w:t>
            </w:r>
            <w:r>
              <w:rPr>
                <w:rFonts w:ascii="Times New Roman"/>
                <w:b w:val="false"/>
                <w:i w:val="false"/>
                <w:color w:val="000000"/>
                <w:sz w:val="20"/>
              </w:rPr>
              <w:t>начи-</w:t>
            </w:r>
            <w:r>
              <w:br/>
            </w:r>
            <w:r>
              <w:rPr>
                <w:rFonts w:ascii="Times New Roman"/>
                <w:b w:val="false"/>
                <w:i w:val="false"/>
                <w:color w:val="000000"/>
                <w:sz w:val="20"/>
              </w:rPr>
              <w:t>
</w:t>
            </w:r>
            <w:r>
              <w:rPr>
                <w:rFonts w:ascii="Times New Roman"/>
                <w:b w:val="false"/>
                <w:i w:val="false"/>
                <w:color w:val="000000"/>
                <w:sz w:val="20"/>
              </w:rPr>
              <w:t>слено</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мето-</w:t>
            </w:r>
            <w:r>
              <w:br/>
            </w:r>
            <w:r>
              <w:rPr>
                <w:rFonts w:ascii="Times New Roman"/>
                <w:b w:val="false"/>
                <w:i w:val="false"/>
                <w:color w:val="000000"/>
                <w:sz w:val="20"/>
              </w:rPr>
              <w:t>
</w:t>
            </w:r>
            <w:r>
              <w:rPr>
                <w:rFonts w:ascii="Times New Roman"/>
                <w:b w:val="false"/>
                <w:i w:val="false"/>
                <w:color w:val="000000"/>
                <w:sz w:val="20"/>
              </w:rPr>
              <w:t>ду</w:t>
            </w:r>
            <w:r>
              <w:br/>
            </w:r>
            <w:r>
              <w:rPr>
                <w:rFonts w:ascii="Times New Roman"/>
                <w:b w:val="false"/>
                <w:i w:val="false"/>
                <w:color w:val="000000"/>
                <w:sz w:val="20"/>
              </w:rPr>
              <w:t>
</w:t>
            </w:r>
            <w:r>
              <w:rPr>
                <w:rFonts w:ascii="Times New Roman"/>
                <w:b w:val="false"/>
                <w:i w:val="false"/>
                <w:color w:val="000000"/>
                <w:sz w:val="20"/>
              </w:rPr>
              <w:t>заче-</w:t>
            </w:r>
            <w:r>
              <w:br/>
            </w:r>
            <w:r>
              <w:rPr>
                <w:rFonts w:ascii="Times New Roman"/>
                <w:b w:val="false"/>
                <w:i w:val="false"/>
                <w:color w:val="000000"/>
                <w:sz w:val="20"/>
              </w:rPr>
              <w:t>
</w:t>
            </w:r>
            <w:r>
              <w:rPr>
                <w:rFonts w:ascii="Times New Roman"/>
                <w:b w:val="false"/>
                <w:i w:val="false"/>
                <w:color w:val="000000"/>
                <w:sz w:val="20"/>
              </w:rPr>
              <w:t>та</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чис</w:t>
            </w:r>
            <w:r>
              <w:br/>
            </w:r>
            <w:r>
              <w:rPr>
                <w:rFonts w:ascii="Times New Roman"/>
                <w:b w:val="false"/>
                <w:i w:val="false"/>
                <w:color w:val="000000"/>
                <w:sz w:val="20"/>
              </w:rPr>
              <w:t>
</w:t>
            </w:r>
            <w:r>
              <w:rPr>
                <w:rFonts w:ascii="Times New Roman"/>
                <w:b w:val="false"/>
                <w:i w:val="false"/>
                <w:color w:val="000000"/>
                <w:sz w:val="20"/>
              </w:rPr>
              <w:t>ле-</w:t>
            </w:r>
            <w:r>
              <w:br/>
            </w:r>
            <w:r>
              <w:rPr>
                <w:rFonts w:ascii="Times New Roman"/>
                <w:b w:val="false"/>
                <w:i w:val="false"/>
                <w:color w:val="000000"/>
                <w:sz w:val="20"/>
              </w:rPr>
              <w:t>
</w:t>
            </w:r>
            <w:r>
              <w:rPr>
                <w:rFonts w:ascii="Times New Roman"/>
                <w:b w:val="false"/>
                <w:i w:val="false"/>
                <w:color w:val="000000"/>
                <w:sz w:val="20"/>
              </w:rPr>
              <w:t>но</w:t>
            </w:r>
            <w:r>
              <w:br/>
            </w:r>
            <w:r>
              <w:rPr>
                <w:rFonts w:ascii="Times New Roman"/>
                <w:b w:val="false"/>
                <w:i w:val="false"/>
                <w:color w:val="000000"/>
                <w:sz w:val="20"/>
              </w:rPr>
              <w:t>
</w:t>
            </w:r>
            <w:r>
              <w:rPr>
                <w:rFonts w:ascii="Times New Roman"/>
                <w:b w:val="false"/>
                <w:i w:val="false"/>
                <w:color w:val="000000"/>
                <w:sz w:val="20"/>
              </w:rPr>
              <w:t>пе-</w:t>
            </w:r>
            <w:r>
              <w:br/>
            </w:r>
            <w:r>
              <w:rPr>
                <w:rFonts w:ascii="Times New Roman"/>
                <w:b w:val="false"/>
                <w:i w:val="false"/>
                <w:color w:val="000000"/>
                <w:sz w:val="20"/>
              </w:rPr>
              <w:t>
</w:t>
            </w:r>
            <w:r>
              <w:rPr>
                <w:rFonts w:ascii="Times New Roman"/>
                <w:b w:val="false"/>
                <w:i w:val="false"/>
                <w:color w:val="000000"/>
                <w:sz w:val="20"/>
              </w:rPr>
              <w:t>ни</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умень</w:t>
            </w:r>
            <w:r>
              <w:br/>
            </w:r>
            <w:r>
              <w:rPr>
                <w:rFonts w:ascii="Times New Roman"/>
                <w:b w:val="false"/>
                <w:i w:val="false"/>
                <w:color w:val="000000"/>
                <w:sz w:val="20"/>
              </w:rPr>
              <w:t>
</w:t>
            </w:r>
            <w:r>
              <w:rPr>
                <w:rFonts w:ascii="Times New Roman"/>
                <w:b w:val="false"/>
                <w:i w:val="false"/>
                <w:color w:val="000000"/>
                <w:sz w:val="20"/>
              </w:rPr>
              <w:t>-шено</w:t>
            </w:r>
            <w:r>
              <w:br/>
            </w:r>
            <w:r>
              <w:rPr>
                <w:rFonts w:ascii="Times New Roman"/>
                <w:b w:val="false"/>
                <w:i w:val="false"/>
                <w:color w:val="000000"/>
                <w:sz w:val="20"/>
              </w:rPr>
              <w:t>
</w:t>
            </w:r>
            <w:r>
              <w:rPr>
                <w:rFonts w:ascii="Times New Roman"/>
                <w:b w:val="false"/>
                <w:i w:val="false"/>
                <w:color w:val="000000"/>
                <w:sz w:val="20"/>
              </w:rPr>
              <w:t>начис</w:t>
            </w:r>
            <w:r>
              <w:br/>
            </w:r>
            <w:r>
              <w:rPr>
                <w:rFonts w:ascii="Times New Roman"/>
                <w:b w:val="false"/>
                <w:i w:val="false"/>
                <w:color w:val="000000"/>
                <w:sz w:val="20"/>
              </w:rPr>
              <w:t>
</w:t>
            </w:r>
            <w:r>
              <w:rPr>
                <w:rFonts w:ascii="Times New Roman"/>
                <w:b w:val="false"/>
                <w:i w:val="false"/>
                <w:color w:val="000000"/>
                <w:sz w:val="20"/>
              </w:rPr>
              <w:t>-лен-</w:t>
            </w:r>
            <w:r>
              <w:br/>
            </w:r>
            <w:r>
              <w:rPr>
                <w:rFonts w:ascii="Times New Roman"/>
                <w:b w:val="false"/>
                <w:i w:val="false"/>
                <w:color w:val="000000"/>
                <w:sz w:val="20"/>
              </w:rPr>
              <w:t>
</w:t>
            </w:r>
            <w:r>
              <w:rPr>
                <w:rFonts w:ascii="Times New Roman"/>
                <w:b w:val="false"/>
                <w:i w:val="false"/>
                <w:color w:val="000000"/>
                <w:sz w:val="20"/>
              </w:rPr>
              <w:t>ие</w:t>
            </w:r>
            <w:r>
              <w:br/>
            </w:r>
            <w:r>
              <w:rPr>
                <w:rFonts w:ascii="Times New Roman"/>
                <w:b w:val="false"/>
                <w:i w:val="false"/>
                <w:color w:val="000000"/>
                <w:sz w:val="20"/>
              </w:rPr>
              <w:t>
</w:t>
            </w:r>
            <w:r>
              <w:rPr>
                <w:rFonts w:ascii="Times New Roman"/>
                <w:b w:val="false"/>
                <w:i w:val="false"/>
                <w:color w:val="000000"/>
                <w:sz w:val="20"/>
              </w:rPr>
              <w:t>основ</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пла-</w:t>
            </w:r>
            <w:r>
              <w:br/>
            </w:r>
            <w:r>
              <w:rPr>
                <w:rFonts w:ascii="Times New Roman"/>
                <w:b w:val="false"/>
                <w:i w:val="false"/>
                <w:color w:val="000000"/>
                <w:sz w:val="20"/>
              </w:rPr>
              <w:t>
</w:t>
            </w:r>
            <w:r>
              <w:rPr>
                <w:rFonts w:ascii="Times New Roman"/>
                <w:b w:val="false"/>
                <w:i w:val="false"/>
                <w:color w:val="000000"/>
                <w:sz w:val="20"/>
              </w:rPr>
              <w:t>тежа</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w:t>
            </w:r>
            <w:r>
              <w:br/>
            </w:r>
            <w:r>
              <w:rPr>
                <w:rFonts w:ascii="Times New Roman"/>
                <w:b w:val="false"/>
                <w:i w:val="false"/>
                <w:color w:val="000000"/>
                <w:sz w:val="20"/>
              </w:rPr>
              <w:t>
</w:t>
            </w:r>
            <w:r>
              <w:rPr>
                <w:rFonts w:ascii="Times New Roman"/>
                <w:b w:val="false"/>
                <w:i w:val="false"/>
                <w:color w:val="000000"/>
                <w:sz w:val="20"/>
              </w:rPr>
              <w:t>ньше-</w:t>
            </w:r>
            <w:r>
              <w:br/>
            </w:r>
            <w:r>
              <w:rPr>
                <w:rFonts w:ascii="Times New Roman"/>
                <w:b w:val="false"/>
                <w:i w:val="false"/>
                <w:color w:val="000000"/>
                <w:sz w:val="20"/>
              </w:rPr>
              <w:t>
</w:t>
            </w:r>
            <w:r>
              <w:rPr>
                <w:rFonts w:ascii="Times New Roman"/>
                <w:b w:val="false"/>
                <w:i w:val="false"/>
                <w:color w:val="000000"/>
                <w:sz w:val="20"/>
              </w:rPr>
              <w:t>но</w:t>
            </w:r>
            <w:r>
              <w:br/>
            </w:r>
            <w:r>
              <w:rPr>
                <w:rFonts w:ascii="Times New Roman"/>
                <w:b w:val="false"/>
                <w:i w:val="false"/>
                <w:color w:val="000000"/>
                <w:sz w:val="20"/>
              </w:rPr>
              <w:t>
</w:t>
            </w:r>
            <w:r>
              <w:rPr>
                <w:rFonts w:ascii="Times New Roman"/>
                <w:b w:val="false"/>
                <w:i w:val="false"/>
                <w:color w:val="000000"/>
                <w:sz w:val="20"/>
              </w:rPr>
              <w:t>начисле-</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пени</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w:t>
            </w:r>
            <w:r>
              <w:br/>
            </w:r>
            <w:r>
              <w:rPr>
                <w:rFonts w:ascii="Times New Roman"/>
                <w:b w:val="false"/>
                <w:i w:val="false"/>
                <w:color w:val="000000"/>
                <w:sz w:val="20"/>
              </w:rPr>
              <w:t>
</w:t>
            </w:r>
            <w:r>
              <w:rPr>
                <w:rFonts w:ascii="Times New Roman"/>
                <w:b w:val="false"/>
                <w:i w:val="false"/>
                <w:color w:val="000000"/>
                <w:sz w:val="20"/>
              </w:rPr>
              <w:t>вра-</w:t>
            </w:r>
            <w:r>
              <w:br/>
            </w:r>
            <w:r>
              <w:rPr>
                <w:rFonts w:ascii="Times New Roman"/>
                <w:b w:val="false"/>
                <w:i w:val="false"/>
                <w:color w:val="000000"/>
                <w:sz w:val="20"/>
              </w:rPr>
              <w:t>
</w:t>
            </w:r>
            <w:r>
              <w:rPr>
                <w:rFonts w:ascii="Times New Roman"/>
                <w:b w:val="false"/>
                <w:i w:val="false"/>
                <w:color w:val="000000"/>
                <w:sz w:val="20"/>
              </w:rPr>
              <w:t>щено</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сро-</w:t>
            </w:r>
            <w:r>
              <w:br/>
            </w:r>
            <w:r>
              <w:rPr>
                <w:rFonts w:ascii="Times New Roman"/>
                <w:b w:val="false"/>
                <w:i w:val="false"/>
                <w:color w:val="000000"/>
                <w:sz w:val="20"/>
              </w:rPr>
              <w:t>
</w:t>
            </w:r>
            <w:r>
              <w:rPr>
                <w:rFonts w:ascii="Times New Roman"/>
                <w:b w:val="false"/>
                <w:i w:val="false"/>
                <w:color w:val="000000"/>
                <w:sz w:val="20"/>
              </w:rPr>
              <w:t>чено/</w:t>
            </w:r>
            <w:r>
              <w:br/>
            </w:r>
            <w:r>
              <w:rPr>
                <w:rFonts w:ascii="Times New Roman"/>
                <w:b w:val="false"/>
                <w:i w:val="false"/>
                <w:color w:val="000000"/>
                <w:sz w:val="20"/>
              </w:rPr>
              <w:t>
</w:t>
            </w:r>
            <w:r>
              <w:rPr>
                <w:rFonts w:ascii="Times New Roman"/>
                <w:b w:val="false"/>
                <w:i w:val="false"/>
                <w:color w:val="000000"/>
                <w:sz w:val="20"/>
              </w:rPr>
              <w:t>рас-</w:t>
            </w:r>
            <w:r>
              <w:br/>
            </w:r>
            <w:r>
              <w:rPr>
                <w:rFonts w:ascii="Times New Roman"/>
                <w:b w:val="false"/>
                <w:i w:val="false"/>
                <w:color w:val="000000"/>
                <w:sz w:val="20"/>
              </w:rPr>
              <w:t>
</w:t>
            </w:r>
            <w:r>
              <w:rPr>
                <w:rFonts w:ascii="Times New Roman"/>
                <w:b w:val="false"/>
                <w:i w:val="false"/>
                <w:color w:val="000000"/>
                <w:sz w:val="20"/>
              </w:rPr>
              <w:t>сро-</w:t>
            </w:r>
            <w:r>
              <w:br/>
            </w:r>
            <w:r>
              <w:rPr>
                <w:rFonts w:ascii="Times New Roman"/>
                <w:b w:val="false"/>
                <w:i w:val="false"/>
                <w:color w:val="000000"/>
                <w:sz w:val="20"/>
              </w:rPr>
              <w:t>
</w:t>
            </w:r>
            <w:r>
              <w:rPr>
                <w:rFonts w:ascii="Times New Roman"/>
                <w:b w:val="false"/>
                <w:i w:val="false"/>
                <w:color w:val="000000"/>
                <w:sz w:val="20"/>
              </w:rPr>
              <w:t>чено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Итоги: уплачено: ______________________________________________</w:t>
      </w:r>
      <w:r>
        <w:br/>
      </w:r>
      <w:r>
        <w:rPr>
          <w:rFonts w:ascii="Times New Roman"/>
          <w:b w:val="false"/>
          <w:i w:val="false"/>
          <w:color w:val="000000"/>
          <w:sz w:val="28"/>
        </w:rPr>
        <w:t>
      начислено основного платежа: __________________________________</w:t>
      </w:r>
      <w:r>
        <w:br/>
      </w:r>
      <w:r>
        <w:rPr>
          <w:rFonts w:ascii="Times New Roman"/>
          <w:b w:val="false"/>
          <w:i w:val="false"/>
          <w:color w:val="000000"/>
          <w:sz w:val="28"/>
        </w:rPr>
        <w:t>
      начислено пени: _______________________________________________</w:t>
      </w:r>
      <w:r>
        <w:br/>
      </w:r>
      <w:r>
        <w:rPr>
          <w:rFonts w:ascii="Times New Roman"/>
          <w:b w:val="false"/>
          <w:i w:val="false"/>
          <w:color w:val="000000"/>
          <w:sz w:val="28"/>
        </w:rPr>
        <w:t>
      уменьшено начисление основного платежа: _______________________</w:t>
      </w:r>
      <w:r>
        <w:br/>
      </w:r>
      <w:r>
        <w:rPr>
          <w:rFonts w:ascii="Times New Roman"/>
          <w:b w:val="false"/>
          <w:i w:val="false"/>
          <w:color w:val="000000"/>
          <w:sz w:val="28"/>
        </w:rPr>
        <w:t>
      уменьшено начисление пени: ____________________________________</w:t>
      </w:r>
      <w:r>
        <w:br/>
      </w:r>
      <w:r>
        <w:rPr>
          <w:rFonts w:ascii="Times New Roman"/>
          <w:b w:val="false"/>
          <w:i w:val="false"/>
          <w:color w:val="000000"/>
          <w:sz w:val="28"/>
        </w:rPr>
        <w:t>
      возвращено из бюджета: ________________________________________</w:t>
      </w:r>
      <w:r>
        <w:br/>
      </w:r>
      <w:r>
        <w:rPr>
          <w:rFonts w:ascii="Times New Roman"/>
          <w:b w:val="false"/>
          <w:i w:val="false"/>
          <w:color w:val="000000"/>
          <w:sz w:val="28"/>
        </w:rPr>
        <w:t>
      отсрочено/рассрочено платежей: ________________________________</w:t>
      </w:r>
      <w:r>
        <w:br/>
      </w:r>
      <w:r>
        <w:rPr>
          <w:rFonts w:ascii="Times New Roman"/>
          <w:b w:val="false"/>
          <w:i w:val="false"/>
          <w:color w:val="000000"/>
          <w:sz w:val="28"/>
        </w:rPr>
        <w:t>
      начислено отсроченных/рассроченных платежей: __________________</w:t>
      </w:r>
      <w:r>
        <w:br/>
      </w:r>
      <w:r>
        <w:rPr>
          <w:rFonts w:ascii="Times New Roman"/>
          <w:b w:val="false"/>
          <w:i w:val="false"/>
          <w:color w:val="000000"/>
          <w:sz w:val="28"/>
        </w:rPr>
        <w:t>
      не погашено отсроченных/рассроченных платежей: ________________</w:t>
      </w:r>
      <w:r>
        <w:br/>
      </w:r>
      <w:r>
        <w:rPr>
          <w:rFonts w:ascii="Times New Roman"/>
          <w:b w:val="false"/>
          <w:i w:val="false"/>
          <w:color w:val="000000"/>
          <w:sz w:val="28"/>
        </w:rPr>
        <w:t>
      РНН плательщика _______________________________________________</w:t>
      </w:r>
      <w:r>
        <w:br/>
      </w:r>
      <w:r>
        <w:rPr>
          <w:rFonts w:ascii="Times New Roman"/>
          <w:b w:val="false"/>
          <w:i w:val="false"/>
          <w:color w:val="000000"/>
          <w:sz w:val="28"/>
        </w:rPr>
        <w:t>
      ИИН/БИН (при наличии) плательщика _____________________________</w:t>
      </w:r>
    </w:p>
    <w:bookmarkStart w:name="z182" w:id="31"/>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учета поступлений в бюджет  </w:t>
      </w:r>
      <w:r>
        <w:br/>
      </w:r>
      <w:r>
        <w:rPr>
          <w:rFonts w:ascii="Times New Roman"/>
          <w:b w:val="false"/>
          <w:i w:val="false"/>
          <w:color w:val="000000"/>
          <w:sz w:val="28"/>
        </w:rPr>
        <w:t xml:space="preserve">
таможенных пошлин, налогов, таможенных  </w:t>
      </w:r>
      <w:r>
        <w:br/>
      </w:r>
      <w:r>
        <w:rPr>
          <w:rFonts w:ascii="Times New Roman"/>
          <w:b w:val="false"/>
          <w:i w:val="false"/>
          <w:color w:val="000000"/>
          <w:sz w:val="28"/>
        </w:rPr>
        <w:t xml:space="preserve">
сборов и пеней, а также ведения лицевых  </w:t>
      </w:r>
      <w:r>
        <w:br/>
      </w:r>
      <w:r>
        <w:rPr>
          <w:rFonts w:ascii="Times New Roman"/>
          <w:b w:val="false"/>
          <w:i w:val="false"/>
          <w:color w:val="000000"/>
          <w:sz w:val="28"/>
        </w:rPr>
        <w:t xml:space="preserve">
счетов плательщика по видам таможенных   </w:t>
      </w:r>
      <w:r>
        <w:br/>
      </w:r>
      <w:r>
        <w:rPr>
          <w:rFonts w:ascii="Times New Roman"/>
          <w:b w:val="false"/>
          <w:i w:val="false"/>
          <w:color w:val="000000"/>
          <w:sz w:val="28"/>
        </w:rPr>
        <w:t>
пошлин, налогов, таможенных сборов и пеней</w:t>
      </w:r>
    </w:p>
    <w:bookmarkEnd w:id="31"/>
    <w:bookmarkStart w:name="z183" w:id="32"/>
    <w:p>
      <w:pPr>
        <w:spacing w:after="0"/>
        <w:ind w:left="0"/>
        <w:jc w:val="both"/>
      </w:pPr>
      <w:r>
        <w:rPr>
          <w:rFonts w:ascii="Times New Roman"/>
          <w:b w:val="false"/>
          <w:i w:val="false"/>
          <w:color w:val="000000"/>
          <w:sz w:val="28"/>
        </w:rPr>
        <w:t xml:space="preserve">
Форма            </w:t>
      </w:r>
    </w:p>
    <w:bookmarkEnd w:id="32"/>
    <w:bookmarkStart w:name="z184" w:id="33"/>
    <w:p>
      <w:pPr>
        <w:spacing w:after="0"/>
        <w:ind w:left="0"/>
        <w:jc w:val="both"/>
      </w:pPr>
      <w:r>
        <w:rPr>
          <w:rFonts w:ascii="Times New Roman"/>
          <w:b w:val="false"/>
          <w:i w:val="false"/>
          <w:color w:val="000000"/>
          <w:sz w:val="28"/>
        </w:rPr>
        <w:t>
                                Реестр</w:t>
      </w:r>
      <w:r>
        <w:br/>
      </w:r>
      <w:r>
        <w:rPr>
          <w:rFonts w:ascii="Times New Roman"/>
          <w:b w:val="false"/>
          <w:i w:val="false"/>
          <w:color w:val="000000"/>
          <w:sz w:val="28"/>
        </w:rPr>
        <w:t>
   к начислению (уменьшению) сумм таможенных платежей, налогов и пени</w:t>
      </w:r>
    </w:p>
    <w:bookmarkEnd w:id="33"/>
    <w:p>
      <w:pPr>
        <w:spacing w:after="0"/>
        <w:ind w:left="0"/>
        <w:jc w:val="both"/>
      </w:pPr>
      <w:r>
        <w:rPr>
          <w:rFonts w:ascii="Times New Roman"/>
          <w:b w:val="false"/>
          <w:i w:val="false"/>
          <w:color w:val="ff0000"/>
          <w:sz w:val="28"/>
        </w:rPr>
        <w:t xml:space="preserve">      Сноска. Приложение 2 в редакции постановления Правительства РК от 29.11.2012 </w:t>
      </w:r>
      <w:r>
        <w:rPr>
          <w:rFonts w:ascii="Times New Roman"/>
          <w:b w:val="false"/>
          <w:i w:val="false"/>
          <w:color w:val="ff0000"/>
          <w:sz w:val="28"/>
        </w:rPr>
        <w:t>№ 1499</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1536"/>
        <w:gridCol w:w="1918"/>
        <w:gridCol w:w="1537"/>
        <w:gridCol w:w="1411"/>
        <w:gridCol w:w="1154"/>
        <w:gridCol w:w="773"/>
        <w:gridCol w:w="773"/>
        <w:gridCol w:w="773"/>
        <w:gridCol w:w="1159"/>
        <w:gridCol w:w="1159"/>
        <w:gridCol w:w="374"/>
      </w:tblGrid>
      <w:tr>
        <w:trPr>
          <w:trHeight w:val="30" w:hRule="atLeast"/>
        </w:trPr>
        <w:tc>
          <w:tcPr>
            <w:tcW w:w="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платель-</w:t>
            </w:r>
            <w:r>
              <w:br/>
            </w:r>
            <w:r>
              <w:rPr>
                <w:rFonts w:ascii="Times New Roman"/>
                <w:b w:val="false"/>
                <w:i w:val="false"/>
                <w:color w:val="000000"/>
                <w:sz w:val="20"/>
              </w:rPr>
              <w:t>
</w:t>
            </w:r>
            <w:r>
              <w:rPr>
                <w:rFonts w:ascii="Times New Roman"/>
                <w:b w:val="false"/>
                <w:i w:val="false"/>
                <w:color w:val="000000"/>
                <w:sz w:val="20"/>
              </w:rPr>
              <w:t>щика</w:t>
            </w:r>
          </w:p>
        </w:tc>
        <w:tc>
          <w:tcPr>
            <w:tcW w:w="1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w:t>
            </w:r>
            <w:r>
              <w:br/>
            </w:r>
            <w:r>
              <w:rPr>
                <w:rFonts w:ascii="Times New Roman"/>
                <w:b w:val="false"/>
                <w:i w:val="false"/>
                <w:color w:val="000000"/>
                <w:sz w:val="20"/>
              </w:rPr>
              <w:t>
</w:t>
            </w:r>
            <w:r>
              <w:rPr>
                <w:rFonts w:ascii="Times New Roman"/>
                <w:b w:val="false"/>
                <w:i w:val="false"/>
                <w:color w:val="000000"/>
                <w:sz w:val="20"/>
              </w:rPr>
              <w:t>ционный</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налогопла-</w:t>
            </w:r>
            <w:r>
              <w:br/>
            </w:r>
            <w:r>
              <w:rPr>
                <w:rFonts w:ascii="Times New Roman"/>
                <w:b w:val="false"/>
                <w:i w:val="false"/>
                <w:color w:val="000000"/>
                <w:sz w:val="20"/>
              </w:rPr>
              <w:t>
</w:t>
            </w:r>
            <w:r>
              <w:rPr>
                <w:rFonts w:ascii="Times New Roman"/>
                <w:b w:val="false"/>
                <w:i w:val="false"/>
                <w:color w:val="000000"/>
                <w:sz w:val="20"/>
              </w:rPr>
              <w:t>тельщика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w:t>
            </w:r>
            <w:r>
              <w:br/>
            </w:r>
            <w:r>
              <w:rPr>
                <w:rFonts w:ascii="Times New Roman"/>
                <w:b w:val="false"/>
                <w:i w:val="false"/>
                <w:color w:val="000000"/>
                <w:sz w:val="20"/>
              </w:rPr>
              <w:t>
</w:t>
            </w:r>
            <w:r>
              <w:rPr>
                <w:rFonts w:ascii="Times New Roman"/>
                <w:b w:val="false"/>
                <w:i w:val="false"/>
                <w:color w:val="000000"/>
                <w:sz w:val="20"/>
              </w:rPr>
              <w:t>дуальный</w:t>
            </w:r>
            <w:r>
              <w:br/>
            </w:r>
            <w:r>
              <w:rPr>
                <w:rFonts w:ascii="Times New Roman"/>
                <w:b w:val="false"/>
                <w:i w:val="false"/>
                <w:color w:val="000000"/>
                <w:sz w:val="20"/>
              </w:rPr>
              <w:t>
</w:t>
            </w:r>
            <w:r>
              <w:rPr>
                <w:rFonts w:ascii="Times New Roman"/>
                <w:b w:val="false"/>
                <w:i w:val="false"/>
                <w:color w:val="000000"/>
                <w:sz w:val="20"/>
              </w:rPr>
              <w:t>иденти-</w:t>
            </w:r>
            <w:r>
              <w:br/>
            </w:r>
            <w:r>
              <w:rPr>
                <w:rFonts w:ascii="Times New Roman"/>
                <w:b w:val="false"/>
                <w:i w:val="false"/>
                <w:color w:val="000000"/>
                <w:sz w:val="20"/>
              </w:rPr>
              <w:t>
</w:t>
            </w:r>
            <w:r>
              <w:rPr>
                <w:rFonts w:ascii="Times New Roman"/>
                <w:b w:val="false"/>
                <w:i w:val="false"/>
                <w:color w:val="000000"/>
                <w:sz w:val="20"/>
              </w:rPr>
              <w:t>фикацио-</w:t>
            </w:r>
            <w:r>
              <w:br/>
            </w:r>
            <w:r>
              <w:rPr>
                <w:rFonts w:ascii="Times New Roman"/>
                <w:b w:val="false"/>
                <w:i w:val="false"/>
                <w:color w:val="000000"/>
                <w:sz w:val="20"/>
              </w:rPr>
              <w:t>
</w:t>
            </w:r>
            <w:r>
              <w:rPr>
                <w:rFonts w:ascii="Times New Roman"/>
                <w:b w:val="false"/>
                <w:i w:val="false"/>
                <w:color w:val="000000"/>
                <w:sz w:val="20"/>
              </w:rPr>
              <w:t>нный</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бизнес-</w:t>
            </w:r>
            <w:r>
              <w:br/>
            </w:r>
            <w:r>
              <w:rPr>
                <w:rFonts w:ascii="Times New Roman"/>
                <w:b w:val="false"/>
                <w:i w:val="false"/>
                <w:color w:val="000000"/>
                <w:sz w:val="20"/>
              </w:rPr>
              <w:t>
</w:t>
            </w:r>
            <w:r>
              <w:rPr>
                <w:rFonts w:ascii="Times New Roman"/>
                <w:b w:val="false"/>
                <w:i w:val="false"/>
                <w:color w:val="000000"/>
                <w:sz w:val="20"/>
              </w:rPr>
              <w:t>иденти-</w:t>
            </w:r>
            <w:r>
              <w:br/>
            </w:r>
            <w:r>
              <w:rPr>
                <w:rFonts w:ascii="Times New Roman"/>
                <w:b w:val="false"/>
                <w:i w:val="false"/>
                <w:color w:val="000000"/>
                <w:sz w:val="20"/>
              </w:rPr>
              <w:t>
</w:t>
            </w:r>
            <w:r>
              <w:rPr>
                <w:rFonts w:ascii="Times New Roman"/>
                <w:b w:val="false"/>
                <w:i w:val="false"/>
                <w:color w:val="000000"/>
                <w:sz w:val="20"/>
              </w:rPr>
              <w:t>фикацио-</w:t>
            </w:r>
            <w:r>
              <w:br/>
            </w:r>
            <w:r>
              <w:rPr>
                <w:rFonts w:ascii="Times New Roman"/>
                <w:b w:val="false"/>
                <w:i w:val="false"/>
                <w:color w:val="000000"/>
                <w:sz w:val="20"/>
              </w:rPr>
              <w:t>
</w:t>
            </w:r>
            <w:r>
              <w:rPr>
                <w:rFonts w:ascii="Times New Roman"/>
                <w:b w:val="false"/>
                <w:i w:val="false"/>
                <w:color w:val="000000"/>
                <w:sz w:val="20"/>
              </w:rPr>
              <w:t>нный</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наличии)</w:t>
            </w:r>
          </w:p>
        </w:tc>
        <w:tc>
          <w:tcPr>
            <w:tcW w:w="1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платежа</w:t>
            </w:r>
            <w:r>
              <w:br/>
            </w:r>
            <w:r>
              <w:rPr>
                <w:rFonts w:ascii="Times New Roman"/>
                <w:b w:val="false"/>
                <w:i w:val="false"/>
                <w:color w:val="000000"/>
                <w:sz w:val="20"/>
              </w:rPr>
              <w:t>
</w:t>
            </w:r>
            <w:r>
              <w:rPr>
                <w:rFonts w:ascii="Times New Roman"/>
                <w:b w:val="false"/>
                <w:i w:val="false"/>
                <w:color w:val="000000"/>
                <w:sz w:val="20"/>
              </w:rPr>
              <w:t>(нало-</w:t>
            </w:r>
            <w:r>
              <w:br/>
            </w:r>
            <w:r>
              <w:rPr>
                <w:rFonts w:ascii="Times New Roman"/>
                <w:b w:val="false"/>
                <w:i w:val="false"/>
                <w:color w:val="000000"/>
                <w:sz w:val="20"/>
              </w:rPr>
              <w:t>
</w:t>
            </w:r>
            <w:r>
              <w:rPr>
                <w:rFonts w:ascii="Times New Roman"/>
                <w:b w:val="false"/>
                <w:i w:val="false"/>
                <w:color w:val="000000"/>
                <w:sz w:val="20"/>
              </w:rPr>
              <w:t>га)</w:t>
            </w:r>
          </w:p>
        </w:tc>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клас-</w:t>
            </w:r>
            <w:r>
              <w:br/>
            </w:r>
            <w:r>
              <w:rPr>
                <w:rFonts w:ascii="Times New Roman"/>
                <w:b w:val="false"/>
                <w:i w:val="false"/>
                <w:color w:val="000000"/>
                <w:sz w:val="20"/>
              </w:rPr>
              <w:t>
</w:t>
            </w:r>
            <w:r>
              <w:rPr>
                <w:rFonts w:ascii="Times New Roman"/>
                <w:b w:val="false"/>
                <w:i w:val="false"/>
                <w:color w:val="000000"/>
                <w:sz w:val="20"/>
              </w:rPr>
              <w:t>сифи-</w:t>
            </w:r>
            <w:r>
              <w:br/>
            </w:r>
            <w:r>
              <w:rPr>
                <w:rFonts w:ascii="Times New Roman"/>
                <w:b w:val="false"/>
                <w:i w:val="false"/>
                <w:color w:val="000000"/>
                <w:sz w:val="20"/>
              </w:rPr>
              <w:t>
</w:t>
            </w:r>
            <w:r>
              <w:rPr>
                <w:rFonts w:ascii="Times New Roman"/>
                <w:b w:val="false"/>
                <w:i w:val="false"/>
                <w:color w:val="000000"/>
                <w:sz w:val="20"/>
              </w:rPr>
              <w:t>кации</w:t>
            </w:r>
            <w:r>
              <w:br/>
            </w:r>
            <w:r>
              <w:rPr>
                <w:rFonts w:ascii="Times New Roman"/>
                <w:b w:val="false"/>
                <w:i w:val="false"/>
                <w:color w:val="000000"/>
                <w:sz w:val="20"/>
              </w:rPr>
              <w:t>
</w:t>
            </w:r>
            <w:r>
              <w:rPr>
                <w:rFonts w:ascii="Times New Roman"/>
                <w:b w:val="false"/>
                <w:i w:val="false"/>
                <w:color w:val="000000"/>
                <w:sz w:val="20"/>
              </w:rPr>
              <w:t>дохо-</w:t>
            </w:r>
            <w:r>
              <w:br/>
            </w:r>
            <w:r>
              <w:rPr>
                <w:rFonts w:ascii="Times New Roman"/>
                <w:b w:val="false"/>
                <w:i w:val="false"/>
                <w:color w:val="000000"/>
                <w:sz w:val="20"/>
              </w:rPr>
              <w:t>
</w:t>
            </w:r>
            <w:r>
              <w:rPr>
                <w:rFonts w:ascii="Times New Roman"/>
                <w:b w:val="false"/>
                <w:i w:val="false"/>
                <w:color w:val="000000"/>
                <w:sz w:val="20"/>
              </w:rPr>
              <w:t>дов</w:t>
            </w:r>
            <w:r>
              <w:br/>
            </w:r>
            <w:r>
              <w:rPr>
                <w:rFonts w:ascii="Times New Roman"/>
                <w:b w:val="false"/>
                <w:i w:val="false"/>
                <w:color w:val="000000"/>
                <w:sz w:val="20"/>
              </w:rPr>
              <w:t>
</w:t>
            </w:r>
            <w:r>
              <w:rPr>
                <w:rFonts w:ascii="Times New Roman"/>
                <w:b w:val="false"/>
                <w:i w:val="false"/>
                <w:color w:val="000000"/>
                <w:sz w:val="20"/>
              </w:rPr>
              <w:t>бюдже-</w:t>
            </w:r>
            <w:r>
              <w:br/>
            </w:r>
            <w:r>
              <w:rPr>
                <w:rFonts w:ascii="Times New Roman"/>
                <w:b w:val="false"/>
                <w:i w:val="false"/>
                <w:color w:val="000000"/>
                <w:sz w:val="20"/>
              </w:rPr>
              <w:t>
</w:t>
            </w:r>
            <w:r>
              <w:rPr>
                <w:rFonts w:ascii="Times New Roman"/>
                <w:b w:val="false"/>
                <w:i w:val="false"/>
                <w:color w:val="000000"/>
                <w:sz w:val="20"/>
              </w:rPr>
              <w:t>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начислению (уменьшению) по</w:t>
            </w:r>
            <w:r>
              <w:br/>
            </w:r>
            <w:r>
              <w:rPr>
                <w:rFonts w:ascii="Times New Roman"/>
                <w:b w:val="false"/>
                <w:i w:val="false"/>
                <w:color w:val="000000"/>
                <w:sz w:val="20"/>
              </w:rPr>
              <w:t>
</w:t>
            </w:r>
            <w:r>
              <w:rPr>
                <w:rFonts w:ascii="Times New Roman"/>
                <w:b w:val="false"/>
                <w:i w:val="false"/>
                <w:color w:val="000000"/>
                <w:sz w:val="20"/>
              </w:rPr>
              <w:t>декларации на товары и другим</w:t>
            </w:r>
            <w:r>
              <w:br/>
            </w:r>
            <w:r>
              <w:rPr>
                <w:rFonts w:ascii="Times New Roman"/>
                <w:b w:val="false"/>
                <w:i w:val="false"/>
                <w:color w:val="000000"/>
                <w:sz w:val="20"/>
              </w:rPr>
              <w:t>
</w:t>
            </w:r>
            <w:r>
              <w:rPr>
                <w:rFonts w:ascii="Times New Roman"/>
                <w:b w:val="false"/>
                <w:i w:val="false"/>
                <w:color w:val="000000"/>
                <w:sz w:val="20"/>
              </w:rPr>
              <w:t>документам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w:t>
            </w:r>
          </w:p>
        </w:tc>
        <w:tc>
          <w:tcPr>
            <w:tcW w:w="1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w:t>
            </w:r>
            <w:r>
              <w:br/>
            </w:r>
            <w:r>
              <w:rPr>
                <w:rFonts w:ascii="Times New Roman"/>
                <w:b w:val="false"/>
                <w:i w:val="false"/>
                <w:color w:val="000000"/>
                <w:sz w:val="20"/>
              </w:rPr>
              <w:t>
</w:t>
            </w:r>
            <w:r>
              <w:rPr>
                <w:rFonts w:ascii="Times New Roman"/>
                <w:b w:val="false"/>
                <w:i w:val="false"/>
                <w:color w:val="000000"/>
                <w:sz w:val="20"/>
              </w:rPr>
              <w:t>упла</w:t>
            </w:r>
            <w:r>
              <w:rPr>
                <w:rFonts w:ascii="Times New Roman"/>
                <w:b w:val="false"/>
                <w:i w:val="false"/>
                <w:color w:val="000000"/>
                <w:sz w:val="20"/>
              </w:rPr>
              <w:t>ты</w:t>
            </w:r>
          </w:p>
        </w:tc>
        <w:tc>
          <w:tcPr>
            <w:tcW w:w="1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плате-</w:t>
            </w:r>
            <w:r>
              <w:br/>
            </w:r>
            <w:r>
              <w:rPr>
                <w:rFonts w:ascii="Times New Roman"/>
                <w:b w:val="false"/>
                <w:i w:val="false"/>
                <w:color w:val="000000"/>
                <w:sz w:val="20"/>
              </w:rPr>
              <w:t>
</w:t>
            </w:r>
            <w:r>
              <w:rPr>
                <w:rFonts w:ascii="Times New Roman"/>
                <w:b w:val="false"/>
                <w:i w:val="false"/>
                <w:color w:val="000000"/>
                <w:sz w:val="20"/>
              </w:rPr>
              <w:t>жа</w:t>
            </w:r>
            <w:r>
              <w:br/>
            </w:r>
            <w:r>
              <w:rPr>
                <w:rFonts w:ascii="Times New Roman"/>
                <w:b w:val="false"/>
                <w:i w:val="false"/>
                <w:color w:val="000000"/>
                <w:sz w:val="20"/>
              </w:rPr>
              <w:t>
</w:t>
            </w:r>
            <w:r>
              <w:rPr>
                <w:rFonts w:ascii="Times New Roman"/>
                <w:b w:val="false"/>
                <w:i w:val="false"/>
                <w:color w:val="000000"/>
                <w:sz w:val="20"/>
              </w:rPr>
              <w:t>(нало</w:t>
            </w:r>
            <w:r>
              <w:rPr>
                <w:rFonts w:ascii="Times New Roman"/>
                <w:b w:val="false"/>
                <w:i w:val="false"/>
                <w:color w:val="000000"/>
                <w:sz w:val="20"/>
              </w:rPr>
              <w:t>га)</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пени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w:t>
            </w:r>
            <w:r>
              <w:br/>
            </w:r>
            <w:r>
              <w:rPr>
                <w:rFonts w:ascii="Times New Roman"/>
                <w:b w:val="false"/>
                <w:i w:val="false"/>
                <w:color w:val="000000"/>
                <w:sz w:val="20"/>
              </w:rPr>
              <w:t>
</w:t>
            </w:r>
            <w:r>
              <w:rPr>
                <w:rFonts w:ascii="Times New Roman"/>
                <w:b w:val="false"/>
                <w:i w:val="false"/>
                <w:color w:val="000000"/>
                <w:sz w:val="20"/>
              </w:rPr>
              <w:t>мер</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r>
              <w:br/>
            </w:r>
            <w:r>
              <w:rPr>
                <w:rFonts w:ascii="Times New Roman"/>
                <w:b w:val="false"/>
                <w:i w:val="false"/>
                <w:color w:val="000000"/>
                <w:sz w:val="20"/>
              </w:rPr>
              <w:t>
</w:t>
            </w:r>
            <w:r>
              <w:rPr>
                <w:rFonts w:ascii="Times New Roman"/>
                <w:b w:val="false"/>
                <w:i w:val="false"/>
                <w:color w:val="000000"/>
                <w:sz w:val="20"/>
              </w:rPr>
              <w:t>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Реестр сдал: ________________________________________________________</w:t>
      </w:r>
      <w:r>
        <w:br/>
      </w:r>
      <w:r>
        <w:rPr>
          <w:rFonts w:ascii="Times New Roman"/>
          <w:b w:val="false"/>
          <w:i w:val="false"/>
          <w:color w:val="000000"/>
          <w:sz w:val="28"/>
        </w:rPr>
        <w:t>
                  (Ф.И.О., должность и подпись сотрудника отделов</w:t>
      </w:r>
      <w:r>
        <w:br/>
      </w:r>
      <w:r>
        <w:rPr>
          <w:rFonts w:ascii="Times New Roman"/>
          <w:b w:val="false"/>
          <w:i w:val="false"/>
          <w:color w:val="000000"/>
          <w:sz w:val="28"/>
        </w:rPr>
        <w:t>
                   оформления, посттаможенного контроля и т.д.)</w:t>
      </w:r>
      <w:r>
        <w:br/>
      </w:r>
      <w:r>
        <w:rPr>
          <w:rFonts w:ascii="Times New Roman"/>
          <w:b w:val="false"/>
          <w:i w:val="false"/>
          <w:color w:val="000000"/>
          <w:sz w:val="28"/>
        </w:rPr>
        <w:t>
Реестр принял и произвел разноску в лицевых счетах: _________________</w:t>
      </w:r>
      <w:r>
        <w:br/>
      </w:r>
      <w:r>
        <w:rPr>
          <w:rFonts w:ascii="Times New Roman"/>
          <w:b w:val="false"/>
          <w:i w:val="false"/>
          <w:color w:val="000000"/>
          <w:sz w:val="28"/>
        </w:rPr>
        <w:t>
              (Ф.И.О., должность и подпись сотрудника отдела доходов)</w:t>
      </w:r>
    </w:p>
    <w:bookmarkStart w:name="z185" w:id="34"/>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учета поступлений в бюджет  </w:t>
      </w:r>
      <w:r>
        <w:br/>
      </w:r>
      <w:r>
        <w:rPr>
          <w:rFonts w:ascii="Times New Roman"/>
          <w:b w:val="false"/>
          <w:i w:val="false"/>
          <w:color w:val="000000"/>
          <w:sz w:val="28"/>
        </w:rPr>
        <w:t xml:space="preserve">
таможенных пошлин, налогов, таможенных  </w:t>
      </w:r>
      <w:r>
        <w:br/>
      </w:r>
      <w:r>
        <w:rPr>
          <w:rFonts w:ascii="Times New Roman"/>
          <w:b w:val="false"/>
          <w:i w:val="false"/>
          <w:color w:val="000000"/>
          <w:sz w:val="28"/>
        </w:rPr>
        <w:t xml:space="preserve">
сборов и пеней, а также ведения лицевых  </w:t>
      </w:r>
      <w:r>
        <w:br/>
      </w:r>
      <w:r>
        <w:rPr>
          <w:rFonts w:ascii="Times New Roman"/>
          <w:b w:val="false"/>
          <w:i w:val="false"/>
          <w:color w:val="000000"/>
          <w:sz w:val="28"/>
        </w:rPr>
        <w:t xml:space="preserve">
счетов плательщика по видам таможенных   </w:t>
      </w:r>
      <w:r>
        <w:br/>
      </w:r>
      <w:r>
        <w:rPr>
          <w:rFonts w:ascii="Times New Roman"/>
          <w:b w:val="false"/>
          <w:i w:val="false"/>
          <w:color w:val="000000"/>
          <w:sz w:val="28"/>
        </w:rPr>
        <w:t>
пошлин, налогов, таможенных сборов и пеней</w:t>
      </w:r>
    </w:p>
    <w:bookmarkEnd w:id="34"/>
    <w:bookmarkStart w:name="z186" w:id="35"/>
    <w:p>
      <w:pPr>
        <w:spacing w:after="0"/>
        <w:ind w:left="0"/>
        <w:jc w:val="both"/>
      </w:pPr>
      <w:r>
        <w:rPr>
          <w:rFonts w:ascii="Times New Roman"/>
          <w:b w:val="false"/>
          <w:i w:val="false"/>
          <w:color w:val="000000"/>
          <w:sz w:val="28"/>
        </w:rPr>
        <w:t xml:space="preserve">
Форма            </w:t>
      </w:r>
    </w:p>
    <w:bookmarkEnd w:id="35"/>
    <w:bookmarkStart w:name="z187" w:id="36"/>
    <w:p>
      <w:pPr>
        <w:spacing w:after="0"/>
        <w:ind w:left="0"/>
        <w:jc w:val="both"/>
      </w:pPr>
      <w:r>
        <w:rPr>
          <w:rFonts w:ascii="Times New Roman"/>
          <w:b w:val="false"/>
          <w:i w:val="false"/>
          <w:color w:val="000000"/>
          <w:sz w:val="28"/>
        </w:rPr>
        <w:t>
</w:t>
      </w:r>
      <w:r>
        <w:rPr>
          <w:rFonts w:ascii="Times New Roman"/>
          <w:b/>
          <w:i w:val="false"/>
          <w:color w:val="000000"/>
          <w:sz w:val="28"/>
        </w:rPr>
        <w:t>                      Книга сводных итогов</w:t>
      </w:r>
    </w:p>
    <w:bookmarkEnd w:id="36"/>
    <w:p>
      <w:pPr>
        <w:spacing w:after="0"/>
        <w:ind w:left="0"/>
        <w:jc w:val="both"/>
      </w:pPr>
      <w:r>
        <w:rPr>
          <w:rFonts w:ascii="Times New Roman"/>
          <w:b w:val="false"/>
          <w:i w:val="false"/>
          <w:color w:val="ff0000"/>
          <w:sz w:val="28"/>
        </w:rPr>
        <w:t xml:space="preserve">      Сноска. Приложение 3 в редакции постановления Правительства РК от 29.11.2012 </w:t>
      </w:r>
      <w:r>
        <w:rPr>
          <w:rFonts w:ascii="Times New Roman"/>
          <w:b w:val="false"/>
          <w:i w:val="false"/>
          <w:color w:val="ff0000"/>
          <w:sz w:val="28"/>
        </w:rPr>
        <w:t>№ 1499</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
        <w:gridCol w:w="1618"/>
        <w:gridCol w:w="1348"/>
        <w:gridCol w:w="1483"/>
        <w:gridCol w:w="1213"/>
        <w:gridCol w:w="943"/>
        <w:gridCol w:w="943"/>
        <w:gridCol w:w="944"/>
        <w:gridCol w:w="944"/>
        <w:gridCol w:w="944"/>
        <w:gridCol w:w="944"/>
        <w:gridCol w:w="1079"/>
      </w:tblGrid>
      <w:tr>
        <w:trPr>
          <w:trHeight w:val="30" w:hRule="atLeast"/>
        </w:trPr>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запи-</w:t>
            </w:r>
            <w:r>
              <w:br/>
            </w:r>
            <w:r>
              <w:rPr>
                <w:rFonts w:ascii="Times New Roman"/>
                <w:b w:val="false"/>
                <w:i w:val="false"/>
                <w:color w:val="000000"/>
                <w:sz w:val="20"/>
              </w:rPr>
              <w:t>
</w:t>
            </w:r>
            <w:r>
              <w:rPr>
                <w:rFonts w:ascii="Times New Roman"/>
                <w:b w:val="false"/>
                <w:i w:val="false"/>
                <w:color w:val="000000"/>
                <w:sz w:val="20"/>
              </w:rPr>
              <w:t>си</w:t>
            </w:r>
          </w:p>
        </w:tc>
        <w:tc>
          <w:tcPr>
            <w:tcW w:w="1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платель-</w:t>
            </w:r>
            <w:r>
              <w:br/>
            </w:r>
            <w:r>
              <w:rPr>
                <w:rFonts w:ascii="Times New Roman"/>
                <w:b w:val="false"/>
                <w:i w:val="false"/>
                <w:color w:val="000000"/>
                <w:sz w:val="20"/>
              </w:rPr>
              <w:t>
</w:t>
            </w:r>
            <w:r>
              <w:rPr>
                <w:rFonts w:ascii="Times New Roman"/>
                <w:b w:val="false"/>
                <w:i w:val="false"/>
                <w:color w:val="000000"/>
                <w:sz w:val="20"/>
              </w:rPr>
              <w:t>щика</w:t>
            </w:r>
          </w:p>
        </w:tc>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w:t>
            </w:r>
            <w:r>
              <w:br/>
            </w:r>
            <w:r>
              <w:rPr>
                <w:rFonts w:ascii="Times New Roman"/>
                <w:b w:val="false"/>
                <w:i w:val="false"/>
                <w:color w:val="000000"/>
                <w:sz w:val="20"/>
              </w:rPr>
              <w:t>
</w:t>
            </w:r>
            <w:r>
              <w:rPr>
                <w:rFonts w:ascii="Times New Roman"/>
                <w:b w:val="false"/>
                <w:i w:val="false"/>
                <w:color w:val="000000"/>
                <w:sz w:val="20"/>
              </w:rPr>
              <w:t>рацион-</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налого-</w:t>
            </w:r>
            <w:r>
              <w:br/>
            </w:r>
            <w:r>
              <w:rPr>
                <w:rFonts w:ascii="Times New Roman"/>
                <w:b w:val="false"/>
                <w:i w:val="false"/>
                <w:color w:val="000000"/>
                <w:sz w:val="20"/>
              </w:rPr>
              <w:t>
</w:t>
            </w:r>
            <w:r>
              <w:rPr>
                <w:rFonts w:ascii="Times New Roman"/>
                <w:b w:val="false"/>
                <w:i w:val="false"/>
                <w:color w:val="000000"/>
                <w:sz w:val="20"/>
              </w:rPr>
              <w:t>платель-</w:t>
            </w:r>
            <w:r>
              <w:br/>
            </w:r>
            <w:r>
              <w:rPr>
                <w:rFonts w:ascii="Times New Roman"/>
                <w:b w:val="false"/>
                <w:i w:val="false"/>
                <w:color w:val="000000"/>
                <w:sz w:val="20"/>
              </w:rPr>
              <w:t>
</w:t>
            </w:r>
            <w:r>
              <w:rPr>
                <w:rFonts w:ascii="Times New Roman"/>
                <w:b w:val="false"/>
                <w:i w:val="false"/>
                <w:color w:val="000000"/>
                <w:sz w:val="20"/>
              </w:rPr>
              <w:t>щика</w:t>
            </w:r>
          </w:p>
        </w:tc>
        <w:tc>
          <w:tcPr>
            <w:tcW w:w="1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w:t>
            </w:r>
            <w:r>
              <w:br/>
            </w:r>
            <w:r>
              <w:rPr>
                <w:rFonts w:ascii="Times New Roman"/>
                <w:b w:val="false"/>
                <w:i w:val="false"/>
                <w:color w:val="000000"/>
                <w:sz w:val="20"/>
              </w:rPr>
              <w:t>
</w:t>
            </w:r>
            <w:r>
              <w:rPr>
                <w:rFonts w:ascii="Times New Roman"/>
                <w:b w:val="false"/>
                <w:i w:val="false"/>
                <w:color w:val="000000"/>
                <w:sz w:val="20"/>
              </w:rPr>
              <w:t>дуаль-</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иденти-</w:t>
            </w:r>
            <w:r>
              <w:br/>
            </w:r>
            <w:r>
              <w:rPr>
                <w:rFonts w:ascii="Times New Roman"/>
                <w:b w:val="false"/>
                <w:i w:val="false"/>
                <w:color w:val="000000"/>
                <w:sz w:val="20"/>
              </w:rPr>
              <w:t>
</w:t>
            </w:r>
            <w:r>
              <w:rPr>
                <w:rFonts w:ascii="Times New Roman"/>
                <w:b w:val="false"/>
                <w:i w:val="false"/>
                <w:color w:val="000000"/>
                <w:sz w:val="20"/>
              </w:rPr>
              <w:t>фикаци-</w:t>
            </w:r>
            <w:r>
              <w:br/>
            </w:r>
            <w:r>
              <w:rPr>
                <w:rFonts w:ascii="Times New Roman"/>
                <w:b w:val="false"/>
                <w:i w:val="false"/>
                <w:color w:val="000000"/>
                <w:sz w:val="20"/>
              </w:rPr>
              <w:t>
</w:t>
            </w:r>
            <w:r>
              <w:rPr>
                <w:rFonts w:ascii="Times New Roman"/>
                <w:b w:val="false"/>
                <w:i w:val="false"/>
                <w:color w:val="000000"/>
                <w:sz w:val="20"/>
              </w:rPr>
              <w:t>онный</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бизнес-</w:t>
            </w:r>
            <w:r>
              <w:br/>
            </w:r>
            <w:r>
              <w:rPr>
                <w:rFonts w:ascii="Times New Roman"/>
                <w:b w:val="false"/>
                <w:i w:val="false"/>
                <w:color w:val="000000"/>
                <w:sz w:val="20"/>
              </w:rPr>
              <w:t>
</w:t>
            </w:r>
            <w:r>
              <w:rPr>
                <w:rFonts w:ascii="Times New Roman"/>
                <w:b w:val="false"/>
                <w:i w:val="false"/>
                <w:color w:val="000000"/>
                <w:sz w:val="20"/>
              </w:rPr>
              <w:t>иденти-</w:t>
            </w:r>
            <w:r>
              <w:br/>
            </w:r>
            <w:r>
              <w:rPr>
                <w:rFonts w:ascii="Times New Roman"/>
                <w:b w:val="false"/>
                <w:i w:val="false"/>
                <w:color w:val="000000"/>
                <w:sz w:val="20"/>
              </w:rPr>
              <w:t>
</w:t>
            </w:r>
            <w:r>
              <w:rPr>
                <w:rFonts w:ascii="Times New Roman"/>
                <w:b w:val="false"/>
                <w:i w:val="false"/>
                <w:color w:val="000000"/>
                <w:sz w:val="20"/>
              </w:rPr>
              <w:t>фикаци-</w:t>
            </w:r>
            <w:r>
              <w:br/>
            </w:r>
            <w:r>
              <w:rPr>
                <w:rFonts w:ascii="Times New Roman"/>
                <w:b w:val="false"/>
                <w:i w:val="false"/>
                <w:color w:val="000000"/>
                <w:sz w:val="20"/>
              </w:rPr>
              <w:t>
</w:t>
            </w:r>
            <w:r>
              <w:rPr>
                <w:rFonts w:ascii="Times New Roman"/>
                <w:b w:val="false"/>
                <w:i w:val="false"/>
                <w:color w:val="000000"/>
                <w:sz w:val="20"/>
              </w:rPr>
              <w:t>онный</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и код платежа/налога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и код платежа/налога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сальдо</w:t>
            </w:r>
            <w:r>
              <w:br/>
            </w:r>
            <w:r>
              <w:rPr>
                <w:rFonts w:ascii="Times New Roman"/>
                <w:b w:val="false"/>
                <w:i w:val="false"/>
                <w:color w:val="000000"/>
                <w:sz w:val="20"/>
              </w:rPr>
              <w:t>
</w:t>
            </w:r>
            <w:r>
              <w:rPr>
                <w:rFonts w:ascii="Times New Roman"/>
                <w:b w:val="false"/>
                <w:i w:val="false"/>
                <w:color w:val="000000"/>
                <w:sz w:val="20"/>
              </w:rPr>
              <w:t>плате-</w:t>
            </w:r>
            <w:r>
              <w:br/>
            </w:r>
            <w:r>
              <w:rPr>
                <w:rFonts w:ascii="Times New Roman"/>
                <w:b w:val="false"/>
                <w:i w:val="false"/>
                <w:color w:val="000000"/>
                <w:sz w:val="20"/>
              </w:rPr>
              <w:t>
</w:t>
            </w:r>
            <w:r>
              <w:rPr>
                <w:rFonts w:ascii="Times New Roman"/>
                <w:b w:val="false"/>
                <w:i w:val="false"/>
                <w:color w:val="000000"/>
                <w:sz w:val="20"/>
              </w:rPr>
              <w:t>жа/</w:t>
            </w:r>
            <w:r>
              <w:br/>
            </w:r>
            <w:r>
              <w:rPr>
                <w:rFonts w:ascii="Times New Roman"/>
                <w:b w:val="false"/>
                <w:i w:val="false"/>
                <w:color w:val="000000"/>
                <w:sz w:val="20"/>
              </w:rPr>
              <w:t>
</w:t>
            </w:r>
            <w:r>
              <w:rPr>
                <w:rFonts w:ascii="Times New Roman"/>
                <w:b w:val="false"/>
                <w:i w:val="false"/>
                <w:color w:val="000000"/>
                <w:sz w:val="20"/>
              </w:rPr>
              <w:t>нало-</w:t>
            </w:r>
            <w:r>
              <w:br/>
            </w:r>
            <w:r>
              <w:rPr>
                <w:rFonts w:ascii="Times New Roman"/>
                <w:b w:val="false"/>
                <w:i w:val="false"/>
                <w:color w:val="000000"/>
                <w:sz w:val="20"/>
              </w:rPr>
              <w:t>
</w:t>
            </w:r>
            <w:r>
              <w:rPr>
                <w:rFonts w:ascii="Times New Roman"/>
                <w:b w:val="false"/>
                <w:i w:val="false"/>
                <w:color w:val="000000"/>
                <w:sz w:val="20"/>
              </w:rPr>
              <w:t>га на</w:t>
            </w:r>
            <w:r>
              <w:br/>
            </w:r>
            <w:r>
              <w:rPr>
                <w:rFonts w:ascii="Times New Roman"/>
                <w:b w:val="false"/>
                <w:i w:val="false"/>
                <w:color w:val="000000"/>
                <w:sz w:val="20"/>
              </w:rPr>
              <w:t>
</w:t>
            </w:r>
            <w:r>
              <w:rPr>
                <w:rFonts w:ascii="Times New Roman"/>
                <w:b w:val="false"/>
                <w:i w:val="false"/>
                <w:color w:val="000000"/>
                <w:sz w:val="20"/>
              </w:rPr>
              <w:t>начало</w:t>
            </w:r>
            <w:r>
              <w:br/>
            </w:r>
            <w:r>
              <w:rPr>
                <w:rFonts w:ascii="Times New Roman"/>
                <w:b w:val="false"/>
                <w:i w:val="false"/>
                <w:color w:val="000000"/>
                <w:sz w:val="20"/>
              </w:rPr>
              <w:t>
</w:t>
            </w:r>
            <w:r>
              <w:rPr>
                <w:rFonts w:ascii="Times New Roman"/>
                <w:b w:val="false"/>
                <w:i w:val="false"/>
                <w:color w:val="000000"/>
                <w:sz w:val="20"/>
              </w:rPr>
              <w:t>опера-</w:t>
            </w:r>
            <w:r>
              <w:br/>
            </w:r>
            <w:r>
              <w:rPr>
                <w:rFonts w:ascii="Times New Roman"/>
                <w:b w:val="false"/>
                <w:i w:val="false"/>
                <w:color w:val="000000"/>
                <w:sz w:val="20"/>
              </w:rPr>
              <w:t>
</w:t>
            </w:r>
            <w:r>
              <w:rPr>
                <w:rFonts w:ascii="Times New Roman"/>
                <w:b w:val="false"/>
                <w:i w:val="false"/>
                <w:color w:val="000000"/>
                <w:sz w:val="20"/>
              </w:rPr>
              <w:t>ции</w:t>
            </w:r>
            <w:r>
              <w:br/>
            </w:r>
            <w:r>
              <w:rPr>
                <w:rFonts w:ascii="Times New Roman"/>
                <w:b w:val="false"/>
                <w:i w:val="false"/>
                <w:color w:val="000000"/>
                <w:sz w:val="20"/>
              </w:rPr>
              <w:t>
</w:t>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ход</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w:t>
            </w:r>
            <w:r>
              <w:br/>
            </w:r>
            <w:r>
              <w:rPr>
                <w:rFonts w:ascii="Times New Roman"/>
                <w:b w:val="false"/>
                <w:i w:val="false"/>
                <w:color w:val="000000"/>
                <w:sz w:val="20"/>
              </w:rPr>
              <w:t>
</w:t>
            </w:r>
            <w:r>
              <w:rPr>
                <w:rFonts w:ascii="Times New Roman"/>
                <w:b w:val="false"/>
                <w:i w:val="false"/>
                <w:color w:val="000000"/>
                <w:sz w:val="20"/>
              </w:rPr>
              <w:t>ход</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саль</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пла-</w:t>
            </w:r>
            <w:r>
              <w:br/>
            </w:r>
            <w:r>
              <w:rPr>
                <w:rFonts w:ascii="Times New Roman"/>
                <w:b w:val="false"/>
                <w:i w:val="false"/>
                <w:color w:val="000000"/>
                <w:sz w:val="20"/>
              </w:rPr>
              <w:t>
</w:t>
            </w:r>
            <w:r>
              <w:rPr>
                <w:rFonts w:ascii="Times New Roman"/>
                <w:b w:val="false"/>
                <w:i w:val="false"/>
                <w:color w:val="000000"/>
                <w:sz w:val="20"/>
              </w:rPr>
              <w:t>тежа</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лога</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ко-</w:t>
            </w:r>
            <w:r>
              <w:br/>
            </w:r>
            <w:r>
              <w:rPr>
                <w:rFonts w:ascii="Times New Roman"/>
                <w:b w:val="false"/>
                <w:i w:val="false"/>
                <w:color w:val="000000"/>
                <w:sz w:val="20"/>
              </w:rPr>
              <w:t>
</w:t>
            </w:r>
            <w:r>
              <w:rPr>
                <w:rFonts w:ascii="Times New Roman"/>
                <w:b w:val="false"/>
                <w:i w:val="false"/>
                <w:color w:val="000000"/>
                <w:sz w:val="20"/>
              </w:rPr>
              <w:t>нец</w:t>
            </w:r>
            <w:r>
              <w:br/>
            </w:r>
            <w:r>
              <w:rPr>
                <w:rFonts w:ascii="Times New Roman"/>
                <w:b w:val="false"/>
                <w:i w:val="false"/>
                <w:color w:val="000000"/>
                <w:sz w:val="20"/>
              </w:rPr>
              <w:t>
</w:t>
            </w:r>
            <w:r>
              <w:rPr>
                <w:rFonts w:ascii="Times New Roman"/>
                <w:b w:val="false"/>
                <w:i w:val="false"/>
                <w:color w:val="000000"/>
                <w:sz w:val="20"/>
              </w:rPr>
              <w:t>опе-</w:t>
            </w:r>
            <w:r>
              <w:br/>
            </w:r>
            <w:r>
              <w:rPr>
                <w:rFonts w:ascii="Times New Roman"/>
                <w:b w:val="false"/>
                <w:i w:val="false"/>
                <w:color w:val="000000"/>
                <w:sz w:val="20"/>
              </w:rPr>
              <w:t>
</w:t>
            </w:r>
            <w:r>
              <w:rPr>
                <w:rFonts w:ascii="Times New Roman"/>
                <w:b w:val="false"/>
                <w:i w:val="false"/>
                <w:color w:val="000000"/>
                <w:sz w:val="20"/>
              </w:rPr>
              <w:t>рац-</w:t>
            </w:r>
            <w:r>
              <w:br/>
            </w:r>
            <w:r>
              <w:rPr>
                <w:rFonts w:ascii="Times New Roman"/>
                <w:b w:val="false"/>
                <w:i w:val="false"/>
                <w:color w:val="000000"/>
                <w:sz w:val="20"/>
              </w:rPr>
              <w:t>
</w:t>
            </w:r>
            <w:r>
              <w:rPr>
                <w:rFonts w:ascii="Times New Roman"/>
                <w:b w:val="false"/>
                <w:i w:val="false"/>
                <w:color w:val="000000"/>
                <w:sz w:val="20"/>
              </w:rPr>
              <w:t>ии</w:t>
            </w:r>
            <w:r>
              <w:br/>
            </w:r>
            <w:r>
              <w:rPr>
                <w:rFonts w:ascii="Times New Roman"/>
                <w:b w:val="false"/>
                <w:i w:val="false"/>
                <w:color w:val="000000"/>
                <w:sz w:val="20"/>
              </w:rPr>
              <w:t>
</w:t>
            </w:r>
            <w:r>
              <w:rPr>
                <w:rFonts w:ascii="Times New Roman"/>
                <w:b w:val="false"/>
                <w:i w:val="false"/>
                <w:color w:val="000000"/>
                <w:sz w:val="20"/>
              </w:rPr>
              <w:t>(+,-)</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саль</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пла-</w:t>
            </w:r>
            <w:r>
              <w:br/>
            </w:r>
            <w:r>
              <w:rPr>
                <w:rFonts w:ascii="Times New Roman"/>
                <w:b w:val="false"/>
                <w:i w:val="false"/>
                <w:color w:val="000000"/>
                <w:sz w:val="20"/>
              </w:rPr>
              <w:t>
</w:t>
            </w:r>
            <w:r>
              <w:rPr>
                <w:rFonts w:ascii="Times New Roman"/>
                <w:b w:val="false"/>
                <w:i w:val="false"/>
                <w:color w:val="000000"/>
                <w:sz w:val="20"/>
              </w:rPr>
              <w:t>тежа</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лога</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чало</w:t>
            </w:r>
            <w:r>
              <w:br/>
            </w:r>
            <w:r>
              <w:rPr>
                <w:rFonts w:ascii="Times New Roman"/>
                <w:b w:val="false"/>
                <w:i w:val="false"/>
                <w:color w:val="000000"/>
                <w:sz w:val="20"/>
              </w:rPr>
              <w:t>
</w:t>
            </w:r>
            <w:r>
              <w:rPr>
                <w:rFonts w:ascii="Times New Roman"/>
                <w:b w:val="false"/>
                <w:i w:val="false"/>
                <w:color w:val="000000"/>
                <w:sz w:val="20"/>
              </w:rPr>
              <w:t>опе-</w:t>
            </w:r>
            <w:r>
              <w:br/>
            </w:r>
            <w:r>
              <w:rPr>
                <w:rFonts w:ascii="Times New Roman"/>
                <w:b w:val="false"/>
                <w:i w:val="false"/>
                <w:color w:val="000000"/>
                <w:sz w:val="20"/>
              </w:rPr>
              <w:t>
</w:t>
            </w:r>
            <w:r>
              <w:rPr>
                <w:rFonts w:ascii="Times New Roman"/>
                <w:b w:val="false"/>
                <w:i w:val="false"/>
                <w:color w:val="000000"/>
                <w:sz w:val="20"/>
              </w:rPr>
              <w:t>ра-</w:t>
            </w:r>
            <w:r>
              <w:br/>
            </w:r>
            <w:r>
              <w:rPr>
                <w:rFonts w:ascii="Times New Roman"/>
                <w:b w:val="false"/>
                <w:i w:val="false"/>
                <w:color w:val="000000"/>
                <w:sz w:val="20"/>
              </w:rPr>
              <w:t>
</w:t>
            </w:r>
            <w:r>
              <w:rPr>
                <w:rFonts w:ascii="Times New Roman"/>
                <w:b w:val="false"/>
                <w:i w:val="false"/>
                <w:color w:val="000000"/>
                <w:sz w:val="20"/>
              </w:rPr>
              <w:t>ции</w:t>
            </w:r>
            <w:r>
              <w:br/>
            </w:r>
            <w:r>
              <w:rPr>
                <w:rFonts w:ascii="Times New Roman"/>
                <w:b w:val="false"/>
                <w:i w:val="false"/>
                <w:color w:val="000000"/>
                <w:sz w:val="20"/>
              </w:rPr>
              <w:t>
</w:t>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ход</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w:t>
            </w:r>
            <w:r>
              <w:br/>
            </w:r>
            <w:r>
              <w:rPr>
                <w:rFonts w:ascii="Times New Roman"/>
                <w:b w:val="false"/>
                <w:i w:val="false"/>
                <w:color w:val="000000"/>
                <w:sz w:val="20"/>
              </w:rPr>
              <w:t>
</w:t>
            </w:r>
            <w:r>
              <w:rPr>
                <w:rFonts w:ascii="Times New Roman"/>
                <w:b w:val="false"/>
                <w:i w:val="false"/>
                <w:color w:val="000000"/>
                <w:sz w:val="20"/>
              </w:rPr>
              <w:t>ход</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саль-</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пла-</w:t>
            </w:r>
            <w:r>
              <w:br/>
            </w:r>
            <w:r>
              <w:rPr>
                <w:rFonts w:ascii="Times New Roman"/>
                <w:b w:val="false"/>
                <w:i w:val="false"/>
                <w:color w:val="000000"/>
                <w:sz w:val="20"/>
              </w:rPr>
              <w:t>
</w:t>
            </w:r>
            <w:r>
              <w:rPr>
                <w:rFonts w:ascii="Times New Roman"/>
                <w:b w:val="false"/>
                <w:i w:val="false"/>
                <w:color w:val="000000"/>
                <w:sz w:val="20"/>
              </w:rPr>
              <w:t>тежа/</w:t>
            </w:r>
            <w:r>
              <w:br/>
            </w:r>
            <w:r>
              <w:rPr>
                <w:rFonts w:ascii="Times New Roman"/>
                <w:b w:val="false"/>
                <w:i w:val="false"/>
                <w:color w:val="000000"/>
                <w:sz w:val="20"/>
              </w:rPr>
              <w:t>
</w:t>
            </w:r>
            <w:r>
              <w:rPr>
                <w:rFonts w:ascii="Times New Roman"/>
                <w:b w:val="false"/>
                <w:i w:val="false"/>
                <w:color w:val="000000"/>
                <w:sz w:val="20"/>
              </w:rPr>
              <w:t>нало-</w:t>
            </w:r>
            <w:r>
              <w:br/>
            </w:r>
            <w:r>
              <w:rPr>
                <w:rFonts w:ascii="Times New Roman"/>
                <w:b w:val="false"/>
                <w:i w:val="false"/>
                <w:color w:val="000000"/>
                <w:sz w:val="20"/>
              </w:rPr>
              <w:t>
</w:t>
            </w:r>
            <w:r>
              <w:rPr>
                <w:rFonts w:ascii="Times New Roman"/>
                <w:b w:val="false"/>
                <w:i w:val="false"/>
                <w:color w:val="000000"/>
                <w:sz w:val="20"/>
              </w:rPr>
              <w:t>га на</w:t>
            </w:r>
            <w:r>
              <w:br/>
            </w:r>
            <w:r>
              <w:rPr>
                <w:rFonts w:ascii="Times New Roman"/>
                <w:b w:val="false"/>
                <w:i w:val="false"/>
                <w:color w:val="000000"/>
                <w:sz w:val="20"/>
              </w:rPr>
              <w:t>
</w:t>
            </w:r>
            <w:r>
              <w:rPr>
                <w:rFonts w:ascii="Times New Roman"/>
                <w:b w:val="false"/>
                <w:i w:val="false"/>
                <w:color w:val="000000"/>
                <w:sz w:val="20"/>
              </w:rPr>
              <w:t>конец</w:t>
            </w:r>
            <w:r>
              <w:br/>
            </w:r>
            <w:r>
              <w:rPr>
                <w:rFonts w:ascii="Times New Roman"/>
                <w:b w:val="false"/>
                <w:i w:val="false"/>
                <w:color w:val="000000"/>
                <w:sz w:val="20"/>
              </w:rPr>
              <w:t>
</w:t>
            </w:r>
            <w:r>
              <w:rPr>
                <w:rFonts w:ascii="Times New Roman"/>
                <w:b w:val="false"/>
                <w:i w:val="false"/>
                <w:color w:val="000000"/>
                <w:sz w:val="20"/>
              </w:rPr>
              <w:t>опе-</w:t>
            </w:r>
            <w:r>
              <w:br/>
            </w:r>
            <w:r>
              <w:rPr>
                <w:rFonts w:ascii="Times New Roman"/>
                <w:b w:val="false"/>
                <w:i w:val="false"/>
                <w:color w:val="000000"/>
                <w:sz w:val="20"/>
              </w:rPr>
              <w:t>
</w:t>
            </w:r>
            <w:r>
              <w:rPr>
                <w:rFonts w:ascii="Times New Roman"/>
                <w:b w:val="false"/>
                <w:i w:val="false"/>
                <w:color w:val="000000"/>
                <w:sz w:val="20"/>
              </w:rPr>
              <w:t>рации</w:t>
            </w:r>
            <w:r>
              <w:br/>
            </w:r>
            <w:r>
              <w:rPr>
                <w:rFonts w:ascii="Times New Roman"/>
                <w:b w:val="false"/>
                <w:i w:val="false"/>
                <w:color w:val="000000"/>
                <w:sz w:val="20"/>
              </w:rPr>
              <w:t>
</w:t>
            </w:r>
            <w:r>
              <w:rPr>
                <w:rFonts w:ascii="Times New Roman"/>
                <w:b w:val="false"/>
                <w:i w:val="false"/>
                <w:color w:val="000000"/>
                <w:sz w:val="20"/>
              </w:rPr>
              <w:t>(+,-)</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за</w:t>
            </w:r>
            <w:r>
              <w:br/>
            </w:r>
            <w:r>
              <w:rPr>
                <w:rFonts w:ascii="Times New Roman"/>
                <w:b w:val="false"/>
                <w:i w:val="false"/>
                <w:color w:val="000000"/>
                <w:sz w:val="20"/>
              </w:rPr>
              <w:t>
</w:t>
            </w:r>
            <w:r>
              <w:rPr>
                <w:rFonts w:ascii="Times New Roman"/>
                <w:b w:val="false"/>
                <w:i w:val="false"/>
                <w:color w:val="000000"/>
                <w:sz w:val="20"/>
              </w:rPr>
              <w:t>январь</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за</w:t>
            </w:r>
            <w:r>
              <w:br/>
            </w:r>
            <w:r>
              <w:rPr>
                <w:rFonts w:ascii="Times New Roman"/>
                <w:b w:val="false"/>
                <w:i w:val="false"/>
                <w:color w:val="000000"/>
                <w:sz w:val="20"/>
              </w:rPr>
              <w:t>
</w:t>
            </w:r>
            <w:r>
              <w:rPr>
                <w:rFonts w:ascii="Times New Roman"/>
                <w:b w:val="false"/>
                <w:i w:val="false"/>
                <w:color w:val="000000"/>
                <w:sz w:val="20"/>
              </w:rPr>
              <w:t>февраль</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 т.д.</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за</w:t>
            </w:r>
            <w:r>
              <w:br/>
            </w:r>
            <w:r>
              <w:rPr>
                <w:rFonts w:ascii="Times New Roman"/>
                <w:b w:val="false"/>
                <w:i w:val="false"/>
                <w:color w:val="000000"/>
                <w:sz w:val="20"/>
              </w:rPr>
              <w:t>
</w:t>
            </w:r>
            <w:r>
              <w:rPr>
                <w:rFonts w:ascii="Times New Roman"/>
                <w:b w:val="false"/>
                <w:i w:val="false"/>
                <w:color w:val="000000"/>
                <w:sz w:val="20"/>
              </w:rPr>
              <w:t>финансо-</w:t>
            </w:r>
            <w:r>
              <w:br/>
            </w:r>
            <w:r>
              <w:rPr>
                <w:rFonts w:ascii="Times New Roman"/>
                <w:b w:val="false"/>
                <w:i w:val="false"/>
                <w:color w:val="000000"/>
                <w:sz w:val="20"/>
              </w:rPr>
              <w:t>
</w:t>
            </w:r>
            <w:r>
              <w:rPr>
                <w:rFonts w:ascii="Times New Roman"/>
                <w:b w:val="false"/>
                <w:i w:val="false"/>
                <w:color w:val="000000"/>
                <w:sz w:val="20"/>
              </w:rPr>
              <w:t>вый</w:t>
            </w:r>
            <w:r>
              <w:br/>
            </w:r>
            <w:r>
              <w:rPr>
                <w:rFonts w:ascii="Times New Roman"/>
                <w:b w:val="false"/>
                <w:i w:val="false"/>
                <w:color w:val="000000"/>
                <w:sz w:val="20"/>
              </w:rPr>
              <w:t>
</w:t>
            </w:r>
            <w:r>
              <w:rPr>
                <w:rFonts w:ascii="Times New Roman"/>
                <w:b w:val="false"/>
                <w:i w:val="false"/>
                <w:color w:val="000000"/>
                <w:sz w:val="20"/>
              </w:rPr>
              <w:t>период</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4"/>
        <w:gridCol w:w="925"/>
        <w:gridCol w:w="925"/>
        <w:gridCol w:w="1322"/>
        <w:gridCol w:w="1322"/>
        <w:gridCol w:w="925"/>
        <w:gridCol w:w="1056"/>
        <w:gridCol w:w="1453"/>
        <w:gridCol w:w="1188"/>
        <w:gridCol w:w="924"/>
        <w:gridCol w:w="1188"/>
        <w:gridCol w:w="52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и код платежа/налога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и код платежа/налога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по лицевым счетам</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сальдо</w:t>
            </w:r>
            <w:r>
              <w:br/>
            </w:r>
            <w:r>
              <w:rPr>
                <w:rFonts w:ascii="Times New Roman"/>
                <w:b w:val="false"/>
                <w:i w:val="false"/>
                <w:color w:val="000000"/>
                <w:sz w:val="20"/>
              </w:rPr>
              <w:t>
</w:t>
            </w:r>
            <w:r>
              <w:rPr>
                <w:rFonts w:ascii="Times New Roman"/>
                <w:b w:val="false"/>
                <w:i w:val="false"/>
                <w:color w:val="000000"/>
                <w:sz w:val="20"/>
              </w:rPr>
              <w:t>плате-</w:t>
            </w:r>
            <w:r>
              <w:br/>
            </w:r>
            <w:r>
              <w:rPr>
                <w:rFonts w:ascii="Times New Roman"/>
                <w:b w:val="false"/>
                <w:i w:val="false"/>
                <w:color w:val="000000"/>
                <w:sz w:val="20"/>
              </w:rPr>
              <w:t>
</w:t>
            </w:r>
            <w:r>
              <w:rPr>
                <w:rFonts w:ascii="Times New Roman"/>
                <w:b w:val="false"/>
                <w:i w:val="false"/>
                <w:color w:val="000000"/>
                <w:sz w:val="20"/>
              </w:rPr>
              <w:t>жа/</w:t>
            </w:r>
            <w:r>
              <w:br/>
            </w:r>
            <w:r>
              <w:rPr>
                <w:rFonts w:ascii="Times New Roman"/>
                <w:b w:val="false"/>
                <w:i w:val="false"/>
                <w:color w:val="000000"/>
                <w:sz w:val="20"/>
              </w:rPr>
              <w:t>
</w:t>
            </w:r>
            <w:r>
              <w:rPr>
                <w:rFonts w:ascii="Times New Roman"/>
                <w:b w:val="false"/>
                <w:i w:val="false"/>
                <w:color w:val="000000"/>
                <w:sz w:val="20"/>
              </w:rPr>
              <w:t>налога</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начало</w:t>
            </w:r>
            <w:r>
              <w:br/>
            </w:r>
            <w:r>
              <w:rPr>
                <w:rFonts w:ascii="Times New Roman"/>
                <w:b w:val="false"/>
                <w:i w:val="false"/>
                <w:color w:val="000000"/>
                <w:sz w:val="20"/>
              </w:rPr>
              <w:t>
</w:t>
            </w:r>
            <w:r>
              <w:rPr>
                <w:rFonts w:ascii="Times New Roman"/>
                <w:b w:val="false"/>
                <w:i w:val="false"/>
                <w:color w:val="000000"/>
                <w:sz w:val="20"/>
              </w:rPr>
              <w:t>опера-</w:t>
            </w:r>
            <w:r>
              <w:br/>
            </w:r>
            <w:r>
              <w:rPr>
                <w:rFonts w:ascii="Times New Roman"/>
                <w:b w:val="false"/>
                <w:i w:val="false"/>
                <w:color w:val="000000"/>
                <w:sz w:val="20"/>
              </w:rPr>
              <w:t>
</w:t>
            </w:r>
            <w:r>
              <w:rPr>
                <w:rFonts w:ascii="Times New Roman"/>
                <w:b w:val="false"/>
                <w:i w:val="false"/>
                <w:color w:val="000000"/>
                <w:sz w:val="20"/>
              </w:rPr>
              <w:t>ции</w:t>
            </w:r>
            <w:r>
              <w:br/>
            </w:r>
            <w:r>
              <w:rPr>
                <w:rFonts w:ascii="Times New Roman"/>
                <w:b w:val="false"/>
                <w:i w:val="false"/>
                <w:color w:val="000000"/>
                <w:sz w:val="20"/>
              </w:rPr>
              <w:t>
</w:t>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ход</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w:t>
            </w:r>
            <w:r>
              <w:br/>
            </w:r>
            <w:r>
              <w:rPr>
                <w:rFonts w:ascii="Times New Roman"/>
                <w:b w:val="false"/>
                <w:i w:val="false"/>
                <w:color w:val="000000"/>
                <w:sz w:val="20"/>
              </w:rPr>
              <w:t>
</w:t>
            </w:r>
            <w:r>
              <w:rPr>
                <w:rFonts w:ascii="Times New Roman"/>
                <w:b w:val="false"/>
                <w:i w:val="false"/>
                <w:color w:val="000000"/>
                <w:sz w:val="20"/>
              </w:rPr>
              <w:t>ход</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сальдо</w:t>
            </w:r>
            <w:r>
              <w:br/>
            </w:r>
            <w:r>
              <w:rPr>
                <w:rFonts w:ascii="Times New Roman"/>
                <w:b w:val="false"/>
                <w:i w:val="false"/>
                <w:color w:val="000000"/>
                <w:sz w:val="20"/>
              </w:rPr>
              <w:t>
</w:t>
            </w:r>
            <w:r>
              <w:rPr>
                <w:rFonts w:ascii="Times New Roman"/>
                <w:b w:val="false"/>
                <w:i w:val="false"/>
                <w:color w:val="000000"/>
                <w:sz w:val="20"/>
              </w:rPr>
              <w:t>плате-</w:t>
            </w:r>
            <w:r>
              <w:br/>
            </w:r>
            <w:r>
              <w:rPr>
                <w:rFonts w:ascii="Times New Roman"/>
                <w:b w:val="false"/>
                <w:i w:val="false"/>
                <w:color w:val="000000"/>
                <w:sz w:val="20"/>
              </w:rPr>
              <w:t>
</w:t>
            </w:r>
            <w:r>
              <w:rPr>
                <w:rFonts w:ascii="Times New Roman"/>
                <w:b w:val="false"/>
                <w:i w:val="false"/>
                <w:color w:val="000000"/>
                <w:sz w:val="20"/>
              </w:rPr>
              <w:t>жа/</w:t>
            </w:r>
            <w:r>
              <w:br/>
            </w:r>
            <w:r>
              <w:rPr>
                <w:rFonts w:ascii="Times New Roman"/>
                <w:b w:val="false"/>
                <w:i w:val="false"/>
                <w:color w:val="000000"/>
                <w:sz w:val="20"/>
              </w:rPr>
              <w:t>
</w:t>
            </w:r>
            <w:r>
              <w:rPr>
                <w:rFonts w:ascii="Times New Roman"/>
                <w:b w:val="false"/>
                <w:i w:val="false"/>
                <w:color w:val="000000"/>
                <w:sz w:val="20"/>
              </w:rPr>
              <w:t>налога</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конец</w:t>
            </w:r>
            <w:r>
              <w:br/>
            </w:r>
            <w:r>
              <w:rPr>
                <w:rFonts w:ascii="Times New Roman"/>
                <w:b w:val="false"/>
                <w:i w:val="false"/>
                <w:color w:val="000000"/>
                <w:sz w:val="20"/>
              </w:rPr>
              <w:t>
</w:t>
            </w:r>
            <w:r>
              <w:rPr>
                <w:rFonts w:ascii="Times New Roman"/>
                <w:b w:val="false"/>
                <w:i w:val="false"/>
                <w:color w:val="000000"/>
                <w:sz w:val="20"/>
              </w:rPr>
              <w:t>опера-</w:t>
            </w:r>
            <w:r>
              <w:br/>
            </w:r>
            <w:r>
              <w:rPr>
                <w:rFonts w:ascii="Times New Roman"/>
                <w:b w:val="false"/>
                <w:i w:val="false"/>
                <w:color w:val="000000"/>
                <w:sz w:val="20"/>
              </w:rPr>
              <w:t>
</w:t>
            </w:r>
            <w:r>
              <w:rPr>
                <w:rFonts w:ascii="Times New Roman"/>
                <w:b w:val="false"/>
                <w:i w:val="false"/>
                <w:color w:val="000000"/>
                <w:sz w:val="20"/>
              </w:rPr>
              <w:t>ции</w:t>
            </w:r>
            <w:r>
              <w:br/>
            </w:r>
            <w:r>
              <w:rPr>
                <w:rFonts w:ascii="Times New Roman"/>
                <w:b w:val="false"/>
                <w:i w:val="false"/>
                <w:color w:val="000000"/>
                <w:sz w:val="20"/>
              </w:rPr>
              <w:t>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сальдо</w:t>
            </w:r>
            <w:r>
              <w:br/>
            </w:r>
            <w:r>
              <w:rPr>
                <w:rFonts w:ascii="Times New Roman"/>
                <w:b w:val="false"/>
                <w:i w:val="false"/>
                <w:color w:val="000000"/>
                <w:sz w:val="20"/>
              </w:rPr>
              <w:t>
</w:t>
            </w:r>
            <w:r>
              <w:rPr>
                <w:rFonts w:ascii="Times New Roman"/>
                <w:b w:val="false"/>
                <w:i w:val="false"/>
                <w:color w:val="000000"/>
                <w:sz w:val="20"/>
              </w:rPr>
              <w:t>плате-</w:t>
            </w:r>
            <w:r>
              <w:br/>
            </w:r>
            <w:r>
              <w:rPr>
                <w:rFonts w:ascii="Times New Roman"/>
                <w:b w:val="false"/>
                <w:i w:val="false"/>
                <w:color w:val="000000"/>
                <w:sz w:val="20"/>
              </w:rPr>
              <w:t>
</w:t>
            </w:r>
            <w:r>
              <w:rPr>
                <w:rFonts w:ascii="Times New Roman"/>
                <w:b w:val="false"/>
                <w:i w:val="false"/>
                <w:color w:val="000000"/>
                <w:sz w:val="20"/>
              </w:rPr>
              <w:t>жа/</w:t>
            </w:r>
            <w:r>
              <w:br/>
            </w:r>
            <w:r>
              <w:rPr>
                <w:rFonts w:ascii="Times New Roman"/>
                <w:b w:val="false"/>
                <w:i w:val="false"/>
                <w:color w:val="000000"/>
                <w:sz w:val="20"/>
              </w:rPr>
              <w:t>
</w:t>
            </w:r>
            <w:r>
              <w:rPr>
                <w:rFonts w:ascii="Times New Roman"/>
                <w:b w:val="false"/>
                <w:i w:val="false"/>
                <w:color w:val="000000"/>
                <w:sz w:val="20"/>
              </w:rPr>
              <w:t>налога</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начало</w:t>
            </w:r>
            <w:r>
              <w:br/>
            </w:r>
            <w:r>
              <w:rPr>
                <w:rFonts w:ascii="Times New Roman"/>
                <w:b w:val="false"/>
                <w:i w:val="false"/>
                <w:color w:val="000000"/>
                <w:sz w:val="20"/>
              </w:rPr>
              <w:t>
</w:t>
            </w:r>
            <w:r>
              <w:rPr>
                <w:rFonts w:ascii="Times New Roman"/>
                <w:b w:val="false"/>
                <w:i w:val="false"/>
                <w:color w:val="000000"/>
                <w:sz w:val="20"/>
              </w:rPr>
              <w:t>опера-</w:t>
            </w:r>
            <w:r>
              <w:br/>
            </w:r>
            <w:r>
              <w:rPr>
                <w:rFonts w:ascii="Times New Roman"/>
                <w:b w:val="false"/>
                <w:i w:val="false"/>
                <w:color w:val="000000"/>
                <w:sz w:val="20"/>
              </w:rPr>
              <w:t>
</w:t>
            </w:r>
            <w:r>
              <w:rPr>
                <w:rFonts w:ascii="Times New Roman"/>
                <w:b w:val="false"/>
                <w:i w:val="false"/>
                <w:color w:val="000000"/>
                <w:sz w:val="20"/>
              </w:rPr>
              <w:t>ции</w:t>
            </w:r>
            <w:r>
              <w:br/>
            </w:r>
            <w:r>
              <w:rPr>
                <w:rFonts w:ascii="Times New Roman"/>
                <w:b w:val="false"/>
                <w:i w:val="false"/>
                <w:color w:val="000000"/>
                <w:sz w:val="20"/>
              </w:rPr>
              <w:t>
</w:t>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ход</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w:t>
            </w:r>
            <w:r>
              <w:br/>
            </w:r>
            <w:r>
              <w:rPr>
                <w:rFonts w:ascii="Times New Roman"/>
                <w:b w:val="false"/>
                <w:i w:val="false"/>
                <w:color w:val="000000"/>
                <w:sz w:val="20"/>
              </w:rPr>
              <w:t>
</w:t>
            </w:r>
            <w:r>
              <w:rPr>
                <w:rFonts w:ascii="Times New Roman"/>
                <w:b w:val="false"/>
                <w:i w:val="false"/>
                <w:color w:val="000000"/>
                <w:sz w:val="20"/>
              </w:rPr>
              <w:t>ход</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сальдо</w:t>
            </w:r>
            <w:r>
              <w:br/>
            </w:r>
            <w:r>
              <w:rPr>
                <w:rFonts w:ascii="Times New Roman"/>
                <w:b w:val="false"/>
                <w:i w:val="false"/>
                <w:color w:val="000000"/>
                <w:sz w:val="20"/>
              </w:rPr>
              <w:t>
</w:t>
            </w:r>
            <w:r>
              <w:rPr>
                <w:rFonts w:ascii="Times New Roman"/>
                <w:b w:val="false"/>
                <w:i w:val="false"/>
                <w:color w:val="000000"/>
                <w:sz w:val="20"/>
              </w:rPr>
              <w:t>плате-</w:t>
            </w:r>
            <w:r>
              <w:br/>
            </w:r>
            <w:r>
              <w:rPr>
                <w:rFonts w:ascii="Times New Roman"/>
                <w:b w:val="false"/>
                <w:i w:val="false"/>
                <w:color w:val="000000"/>
                <w:sz w:val="20"/>
              </w:rPr>
              <w:t>
</w:t>
            </w:r>
            <w:r>
              <w:rPr>
                <w:rFonts w:ascii="Times New Roman"/>
                <w:b w:val="false"/>
                <w:i w:val="false"/>
                <w:color w:val="000000"/>
                <w:sz w:val="20"/>
              </w:rPr>
              <w:t>жа/</w:t>
            </w:r>
            <w:r>
              <w:br/>
            </w:r>
            <w:r>
              <w:rPr>
                <w:rFonts w:ascii="Times New Roman"/>
                <w:b w:val="false"/>
                <w:i w:val="false"/>
                <w:color w:val="000000"/>
                <w:sz w:val="20"/>
              </w:rPr>
              <w:t>
</w:t>
            </w:r>
            <w:r>
              <w:rPr>
                <w:rFonts w:ascii="Times New Roman"/>
                <w:b w:val="false"/>
                <w:i w:val="false"/>
                <w:color w:val="000000"/>
                <w:sz w:val="20"/>
              </w:rPr>
              <w:t>налога</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конец</w:t>
            </w:r>
            <w:r>
              <w:br/>
            </w:r>
            <w:r>
              <w:rPr>
                <w:rFonts w:ascii="Times New Roman"/>
                <w:b w:val="false"/>
                <w:i w:val="false"/>
                <w:color w:val="000000"/>
                <w:sz w:val="20"/>
              </w:rPr>
              <w:t>
</w:t>
            </w:r>
            <w:r>
              <w:rPr>
                <w:rFonts w:ascii="Times New Roman"/>
                <w:b w:val="false"/>
                <w:i w:val="false"/>
                <w:color w:val="000000"/>
                <w:sz w:val="20"/>
              </w:rPr>
              <w:t>опера-</w:t>
            </w:r>
            <w:r>
              <w:br/>
            </w:r>
            <w:r>
              <w:rPr>
                <w:rFonts w:ascii="Times New Roman"/>
                <w:b w:val="false"/>
                <w:i w:val="false"/>
                <w:color w:val="000000"/>
                <w:sz w:val="20"/>
              </w:rPr>
              <w:t>
</w:t>
            </w:r>
            <w:r>
              <w:rPr>
                <w:rFonts w:ascii="Times New Roman"/>
                <w:b w:val="false"/>
                <w:i w:val="false"/>
                <w:color w:val="000000"/>
                <w:sz w:val="20"/>
              </w:rPr>
              <w:t>ции</w:t>
            </w:r>
            <w:r>
              <w:br/>
            </w:r>
            <w:r>
              <w:rPr>
                <w:rFonts w:ascii="Times New Roman"/>
                <w:b w:val="false"/>
                <w:i w:val="false"/>
                <w:color w:val="000000"/>
                <w:sz w:val="20"/>
              </w:rPr>
              <w:t>
</w:t>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саль-</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пла-</w:t>
            </w:r>
            <w:r>
              <w:br/>
            </w:r>
            <w:r>
              <w:rPr>
                <w:rFonts w:ascii="Times New Roman"/>
                <w:b w:val="false"/>
                <w:i w:val="false"/>
                <w:color w:val="000000"/>
                <w:sz w:val="20"/>
              </w:rPr>
              <w:t>
</w:t>
            </w:r>
            <w:r>
              <w:rPr>
                <w:rFonts w:ascii="Times New Roman"/>
                <w:b w:val="false"/>
                <w:i w:val="false"/>
                <w:color w:val="000000"/>
                <w:sz w:val="20"/>
              </w:rPr>
              <w:t>тежа/</w:t>
            </w:r>
            <w:r>
              <w:br/>
            </w:r>
            <w:r>
              <w:rPr>
                <w:rFonts w:ascii="Times New Roman"/>
                <w:b w:val="false"/>
                <w:i w:val="false"/>
                <w:color w:val="000000"/>
                <w:sz w:val="20"/>
              </w:rPr>
              <w:t>
</w:t>
            </w:r>
            <w:r>
              <w:rPr>
                <w:rFonts w:ascii="Times New Roman"/>
                <w:b w:val="false"/>
                <w:i w:val="false"/>
                <w:color w:val="000000"/>
                <w:sz w:val="20"/>
              </w:rPr>
              <w:t>нало-</w:t>
            </w:r>
            <w:r>
              <w:br/>
            </w:r>
            <w:r>
              <w:rPr>
                <w:rFonts w:ascii="Times New Roman"/>
                <w:b w:val="false"/>
                <w:i w:val="false"/>
                <w:color w:val="000000"/>
                <w:sz w:val="20"/>
              </w:rPr>
              <w:t>
</w:t>
            </w:r>
            <w:r>
              <w:rPr>
                <w:rFonts w:ascii="Times New Roman"/>
                <w:b w:val="false"/>
                <w:i w:val="false"/>
                <w:color w:val="000000"/>
                <w:sz w:val="20"/>
              </w:rPr>
              <w:t>га на</w:t>
            </w:r>
            <w:r>
              <w:br/>
            </w:r>
            <w:r>
              <w:rPr>
                <w:rFonts w:ascii="Times New Roman"/>
                <w:b w:val="false"/>
                <w:i w:val="false"/>
                <w:color w:val="000000"/>
                <w:sz w:val="20"/>
              </w:rPr>
              <w:t>
</w:t>
            </w:r>
            <w:r>
              <w:rPr>
                <w:rFonts w:ascii="Times New Roman"/>
                <w:b w:val="false"/>
                <w:i w:val="false"/>
                <w:color w:val="000000"/>
                <w:sz w:val="20"/>
              </w:rPr>
              <w:t>нача-</w:t>
            </w:r>
            <w:r>
              <w:br/>
            </w:r>
            <w:r>
              <w:rPr>
                <w:rFonts w:ascii="Times New Roman"/>
                <w:b w:val="false"/>
                <w:i w:val="false"/>
                <w:color w:val="000000"/>
                <w:sz w:val="20"/>
              </w:rPr>
              <w:t>
</w:t>
            </w:r>
            <w:r>
              <w:rPr>
                <w:rFonts w:ascii="Times New Roman"/>
                <w:b w:val="false"/>
                <w:i w:val="false"/>
                <w:color w:val="000000"/>
                <w:sz w:val="20"/>
              </w:rPr>
              <w:t>ло</w:t>
            </w:r>
            <w:r>
              <w:br/>
            </w:r>
            <w:r>
              <w:rPr>
                <w:rFonts w:ascii="Times New Roman"/>
                <w:b w:val="false"/>
                <w:i w:val="false"/>
                <w:color w:val="000000"/>
                <w:sz w:val="20"/>
              </w:rPr>
              <w:t>
</w:t>
            </w:r>
            <w:r>
              <w:rPr>
                <w:rFonts w:ascii="Times New Roman"/>
                <w:b w:val="false"/>
                <w:i w:val="false"/>
                <w:color w:val="000000"/>
                <w:sz w:val="20"/>
              </w:rPr>
              <w:t>опера-ции</w:t>
            </w:r>
            <w:r>
              <w:br/>
            </w:r>
            <w:r>
              <w:rPr>
                <w:rFonts w:ascii="Times New Roman"/>
                <w:b w:val="false"/>
                <w:i w:val="false"/>
                <w:color w:val="000000"/>
                <w:sz w:val="20"/>
              </w:rPr>
              <w:t>
</w:t>
            </w:r>
            <w:r>
              <w:rPr>
                <w:rFonts w:ascii="Times New Roman"/>
                <w:b w:val="false"/>
                <w:i w:val="false"/>
                <w:color w:val="000000"/>
                <w:sz w:val="20"/>
              </w:rPr>
              <w:t>(+,-)</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ход</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w:t>
            </w:r>
            <w:r>
              <w:br/>
            </w:r>
            <w:r>
              <w:rPr>
                <w:rFonts w:ascii="Times New Roman"/>
                <w:b w:val="false"/>
                <w:i w:val="false"/>
                <w:color w:val="000000"/>
                <w:sz w:val="20"/>
              </w:rPr>
              <w:t>
</w:t>
            </w:r>
            <w:r>
              <w:rPr>
                <w:rFonts w:ascii="Times New Roman"/>
                <w:b w:val="false"/>
                <w:i w:val="false"/>
                <w:color w:val="000000"/>
                <w:sz w:val="20"/>
              </w:rPr>
              <w:t>ход</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сальдо</w:t>
            </w:r>
            <w:r>
              <w:br/>
            </w:r>
            <w:r>
              <w:rPr>
                <w:rFonts w:ascii="Times New Roman"/>
                <w:b w:val="false"/>
                <w:i w:val="false"/>
                <w:color w:val="000000"/>
                <w:sz w:val="20"/>
              </w:rPr>
              <w:t>
</w:t>
            </w:r>
            <w:r>
              <w:rPr>
                <w:rFonts w:ascii="Times New Roman"/>
                <w:b w:val="false"/>
                <w:i w:val="false"/>
                <w:color w:val="000000"/>
                <w:sz w:val="20"/>
              </w:rPr>
              <w:t>платежа/</w:t>
            </w:r>
            <w:r>
              <w:br/>
            </w:r>
            <w:r>
              <w:rPr>
                <w:rFonts w:ascii="Times New Roman"/>
                <w:b w:val="false"/>
                <w:i w:val="false"/>
                <w:color w:val="000000"/>
                <w:sz w:val="20"/>
              </w:rPr>
              <w:t>
</w:t>
            </w:r>
            <w:r>
              <w:rPr>
                <w:rFonts w:ascii="Times New Roman"/>
                <w:b w:val="false"/>
                <w:i w:val="false"/>
                <w:color w:val="000000"/>
                <w:sz w:val="20"/>
              </w:rPr>
              <w:t>налога</w:t>
            </w:r>
            <w:r>
              <w:br/>
            </w:r>
            <w:r>
              <w:rPr>
                <w:rFonts w:ascii="Times New Roman"/>
                <w:b w:val="false"/>
                <w:i w:val="false"/>
                <w:color w:val="000000"/>
                <w:sz w:val="20"/>
              </w:rPr>
              <w:t>
</w:t>
            </w:r>
            <w:r>
              <w:rPr>
                <w:rFonts w:ascii="Times New Roman"/>
                <w:b w:val="false"/>
                <w:i w:val="false"/>
                <w:color w:val="000000"/>
                <w:sz w:val="20"/>
              </w:rPr>
              <w:t>на конец</w:t>
            </w:r>
            <w:r>
              <w:br/>
            </w:r>
            <w:r>
              <w:rPr>
                <w:rFonts w:ascii="Times New Roman"/>
                <w:b w:val="false"/>
                <w:i w:val="false"/>
                <w:color w:val="000000"/>
                <w:sz w:val="20"/>
              </w:rPr>
              <w:t>
</w:t>
            </w:r>
            <w:r>
              <w:rPr>
                <w:rFonts w:ascii="Times New Roman"/>
                <w:b w:val="false"/>
                <w:i w:val="false"/>
                <w:color w:val="000000"/>
                <w:sz w:val="20"/>
              </w:rPr>
              <w:t>операции</w:t>
            </w:r>
            <w:r>
              <w:br/>
            </w:r>
            <w:r>
              <w:rPr>
                <w:rFonts w:ascii="Times New Roman"/>
                <w:b w:val="false"/>
                <w:i w:val="false"/>
                <w:color w:val="000000"/>
                <w:sz w:val="20"/>
              </w:rPr>
              <w:t>
</w:t>
            </w:r>
            <w:r>
              <w:rPr>
                <w:rFonts w:ascii="Times New Roman"/>
                <w:b w:val="false"/>
                <w:i w:val="false"/>
                <w:color w:val="000000"/>
                <w:sz w:val="20"/>
              </w:rPr>
              <w:t>(+, -)</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8" w:id="37"/>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23 ноября 2010 года № 1229</w:t>
      </w:r>
    </w:p>
    <w:bookmarkEnd w:id="37"/>
    <w:bookmarkStart w:name="z199" w:id="38"/>
    <w:p>
      <w:pPr>
        <w:spacing w:after="0"/>
        <w:ind w:left="0"/>
        <w:jc w:val="both"/>
      </w:pPr>
      <w:r>
        <w:rPr>
          <w:rFonts w:ascii="Times New Roman"/>
          <w:b w:val="false"/>
          <w:i w:val="false"/>
          <w:color w:val="000000"/>
          <w:sz w:val="28"/>
        </w:rPr>
        <w:t>
Форма</w:t>
      </w:r>
    </w:p>
    <w:bookmarkEnd w:id="38"/>
    <w:bookmarkStart w:name="z200" w:id="39"/>
    <w:p>
      <w:pPr>
        <w:spacing w:after="0"/>
        <w:ind w:left="0"/>
        <w:jc w:val="both"/>
      </w:pPr>
      <w:r>
        <w:rPr>
          <w:rFonts w:ascii="Times New Roman"/>
          <w:b w:val="false"/>
          <w:i w:val="false"/>
          <w:color w:val="000000"/>
          <w:sz w:val="28"/>
        </w:rPr>
        <w:t>
              </w:t>
      </w:r>
      <w:r>
        <w:rPr>
          <w:rFonts w:ascii="Times New Roman"/>
          <w:b/>
          <w:i w:val="false"/>
          <w:color w:val="000000"/>
          <w:sz w:val="28"/>
        </w:rPr>
        <w:t>Акт сверки по таможенным пошлинам, налогам,</w:t>
      </w:r>
      <w:r>
        <w:br/>
      </w:r>
      <w:r>
        <w:rPr>
          <w:rFonts w:ascii="Times New Roman"/>
          <w:b w:val="false"/>
          <w:i w:val="false"/>
          <w:color w:val="000000"/>
          <w:sz w:val="28"/>
        </w:rPr>
        <w:t>
                      </w:t>
      </w:r>
      <w:r>
        <w:rPr>
          <w:rFonts w:ascii="Times New Roman"/>
          <w:b/>
          <w:i w:val="false"/>
          <w:color w:val="000000"/>
          <w:sz w:val="28"/>
        </w:rPr>
        <w:t>таможенным сборам и пеням</w:t>
      </w:r>
    </w:p>
    <w:bookmarkEnd w:id="39"/>
    <w:bookmarkStart w:name="z201" w:id="40"/>
    <w:p>
      <w:pPr>
        <w:spacing w:after="0"/>
        <w:ind w:left="0"/>
        <w:jc w:val="both"/>
      </w:pPr>
      <w:r>
        <w:rPr>
          <w:rFonts w:ascii="Times New Roman"/>
          <w:b w:val="false"/>
          <w:i w:val="false"/>
          <w:color w:val="000000"/>
          <w:sz w:val="28"/>
        </w:rPr>
        <w:t>
      Сотрудник отдела таможенных доходов ______________ и плательщик</w:t>
      </w:r>
      <w:r>
        <w:br/>
      </w:r>
      <w:r>
        <w:rPr>
          <w:rFonts w:ascii="Times New Roman"/>
          <w:b w:val="false"/>
          <w:i w:val="false"/>
          <w:color w:val="000000"/>
          <w:sz w:val="28"/>
        </w:rPr>
        <w:t>
        ____________ произвели сверку расчетов по таможенным платежам</w:t>
      </w:r>
      <w:r>
        <w:br/>
      </w:r>
      <w:r>
        <w:rPr>
          <w:rFonts w:ascii="Times New Roman"/>
          <w:b w:val="false"/>
          <w:i w:val="false"/>
          <w:color w:val="000000"/>
          <w:sz w:val="28"/>
        </w:rPr>
        <w:t>
      и налогам за период с "__" _____ 20__ г. по "__" _____ 20___ г.</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3"/>
        <w:gridCol w:w="1754"/>
        <w:gridCol w:w="752"/>
        <w:gridCol w:w="622"/>
        <w:gridCol w:w="957"/>
        <w:gridCol w:w="659"/>
        <w:gridCol w:w="939"/>
        <w:gridCol w:w="672"/>
        <w:gridCol w:w="995"/>
        <w:gridCol w:w="678"/>
        <w:gridCol w:w="920"/>
        <w:gridCol w:w="716"/>
        <w:gridCol w:w="1163"/>
        <w:gridCol w:w="66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Сальдо</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начало</w:t>
            </w:r>
            <w:r>
              <w:br/>
            </w:r>
            <w:r>
              <w:rPr>
                <w:rFonts w:ascii="Times New Roman"/>
                <w:b w:val="false"/>
                <w:i w:val="false"/>
                <w:color w:val="000000"/>
                <w:sz w:val="20"/>
              </w:rPr>
              <w:t>
</w:t>
            </w:r>
            <w:r>
              <w:rPr>
                <w:rFonts w:ascii="Times New Roman"/>
                <w:b w:val="false"/>
                <w:i w:val="false"/>
                <w:color w:val="000000"/>
                <w:sz w:val="20"/>
              </w:rPr>
              <w:t>периода</w:t>
            </w:r>
            <w:r>
              <w:br/>
            </w:r>
            <w:r>
              <w:rPr>
                <w:rFonts w:ascii="Times New Roman"/>
                <w:b w:val="false"/>
                <w:i w:val="false"/>
                <w:color w:val="000000"/>
                <w:sz w:val="20"/>
              </w:rPr>
              <w:t>
</w:t>
            </w:r>
            <w:r>
              <w:rPr>
                <w:rFonts w:ascii="Times New Roman"/>
                <w:b w:val="false"/>
                <w:i w:val="false"/>
                <w:color w:val="000000"/>
                <w:sz w:val="20"/>
              </w:rPr>
              <w:t>(недоим-</w:t>
            </w:r>
            <w:r>
              <w:br/>
            </w:r>
            <w:r>
              <w:rPr>
                <w:rFonts w:ascii="Times New Roman"/>
                <w:b w:val="false"/>
                <w:i w:val="false"/>
                <w:color w:val="000000"/>
                <w:sz w:val="20"/>
              </w:rPr>
              <w:t>
</w:t>
            </w:r>
            <w:r>
              <w:rPr>
                <w:rFonts w:ascii="Times New Roman"/>
                <w:b w:val="false"/>
                <w:i w:val="false"/>
                <w:color w:val="000000"/>
                <w:sz w:val="20"/>
              </w:rPr>
              <w:t>ка -,</w:t>
            </w:r>
            <w:r>
              <w:br/>
            </w:r>
            <w:r>
              <w:rPr>
                <w:rFonts w:ascii="Times New Roman"/>
                <w:b w:val="false"/>
                <w:i w:val="false"/>
                <w:color w:val="000000"/>
                <w:sz w:val="20"/>
              </w:rPr>
              <w:t>
</w:t>
            </w:r>
            <w:r>
              <w:rPr>
                <w:rFonts w:ascii="Times New Roman"/>
                <w:b w:val="false"/>
                <w:i w:val="false"/>
                <w:color w:val="000000"/>
                <w:sz w:val="20"/>
              </w:rPr>
              <w:t>перепла-</w:t>
            </w:r>
            <w:r>
              <w:br/>
            </w:r>
            <w:r>
              <w:rPr>
                <w:rFonts w:ascii="Times New Roman"/>
                <w:b w:val="false"/>
                <w:i w:val="false"/>
                <w:color w:val="000000"/>
                <w:sz w:val="20"/>
              </w:rPr>
              <w:t>
</w:t>
            </w:r>
            <w:r>
              <w:rPr>
                <w:rFonts w:ascii="Times New Roman"/>
                <w:b w:val="false"/>
                <w:i w:val="false"/>
                <w:color w:val="000000"/>
                <w:sz w:val="20"/>
              </w:rPr>
              <w:t xml:space="preserve">та </w:t>
            </w: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Уменьшено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Уплачено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Возвращено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Сальдо на</w:t>
            </w:r>
            <w:r>
              <w:br/>
            </w:r>
            <w:r>
              <w:rPr>
                <w:rFonts w:ascii="Times New Roman"/>
                <w:b w:val="false"/>
                <w:i w:val="false"/>
                <w:color w:val="000000"/>
                <w:sz w:val="20"/>
              </w:rPr>
              <w:t>
</w:t>
            </w:r>
            <w:r>
              <w:rPr>
                <w:rFonts w:ascii="Times New Roman"/>
                <w:b w:val="false"/>
                <w:i w:val="false"/>
                <w:color w:val="000000"/>
                <w:sz w:val="20"/>
              </w:rPr>
              <w:t>конец</w:t>
            </w:r>
            <w:r>
              <w:br/>
            </w:r>
            <w:r>
              <w:rPr>
                <w:rFonts w:ascii="Times New Roman"/>
                <w:b w:val="false"/>
                <w:i w:val="false"/>
                <w:color w:val="000000"/>
                <w:sz w:val="20"/>
              </w:rPr>
              <w:t>
</w:t>
            </w:r>
            <w:r>
              <w:rPr>
                <w:rFonts w:ascii="Times New Roman"/>
                <w:b w:val="false"/>
                <w:i w:val="false"/>
                <w:color w:val="000000"/>
                <w:sz w:val="20"/>
              </w:rPr>
              <w:t>периода</w:t>
            </w:r>
            <w:r>
              <w:br/>
            </w:r>
            <w:r>
              <w:rPr>
                <w:rFonts w:ascii="Times New Roman"/>
                <w:b w:val="false"/>
                <w:i w:val="false"/>
                <w:color w:val="000000"/>
                <w:sz w:val="20"/>
              </w:rPr>
              <w:t>
</w:t>
            </w:r>
            <w:r>
              <w:rPr>
                <w:rFonts w:ascii="Times New Roman"/>
                <w:b w:val="false"/>
                <w:i w:val="false"/>
                <w:color w:val="000000"/>
                <w:sz w:val="20"/>
              </w:rPr>
              <w:t>(недоимка -,</w:t>
            </w:r>
            <w:r>
              <w:br/>
            </w:r>
            <w:r>
              <w:rPr>
                <w:rFonts w:ascii="Times New Roman"/>
                <w:b w:val="false"/>
                <w:i w:val="false"/>
                <w:color w:val="000000"/>
                <w:sz w:val="20"/>
              </w:rPr>
              <w:t>
</w:t>
            </w:r>
            <w:r>
              <w:rPr>
                <w:rFonts w:ascii="Times New Roman"/>
                <w:b w:val="false"/>
                <w:i w:val="false"/>
                <w:color w:val="000000"/>
                <w:sz w:val="20"/>
              </w:rPr>
              <w:t>переплата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w:t>
            </w:r>
            <w:r>
              <w:br/>
            </w:r>
            <w:r>
              <w:rPr>
                <w:rFonts w:ascii="Times New Roman"/>
                <w:b w:val="false"/>
                <w:i w:val="false"/>
                <w:color w:val="000000"/>
                <w:sz w:val="20"/>
              </w:rPr>
              <w:t>
</w:t>
            </w:r>
            <w:r>
              <w:rPr>
                <w:rFonts w:ascii="Times New Roman"/>
                <w:b w:val="false"/>
                <w:i w:val="false"/>
                <w:color w:val="000000"/>
                <w:sz w:val="20"/>
              </w:rPr>
              <w:t>мо-</w:t>
            </w:r>
            <w:r>
              <w:br/>
            </w:r>
            <w:r>
              <w:rPr>
                <w:rFonts w:ascii="Times New Roman"/>
                <w:b w:val="false"/>
                <w:i w:val="false"/>
                <w:color w:val="000000"/>
                <w:sz w:val="20"/>
              </w:rPr>
              <w:t>
</w:t>
            </w:r>
            <w:r>
              <w:rPr>
                <w:rFonts w:ascii="Times New Roman"/>
                <w:b w:val="false"/>
                <w:i w:val="false"/>
                <w:color w:val="000000"/>
                <w:sz w:val="20"/>
              </w:rPr>
              <w:t>жен-</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пла-</w:t>
            </w:r>
            <w:r>
              <w:br/>
            </w:r>
            <w:r>
              <w:rPr>
                <w:rFonts w:ascii="Times New Roman"/>
                <w:b w:val="false"/>
                <w:i w:val="false"/>
                <w:color w:val="000000"/>
                <w:sz w:val="20"/>
              </w:rPr>
              <w:t>
</w:t>
            </w:r>
            <w:r>
              <w:rPr>
                <w:rFonts w:ascii="Times New Roman"/>
                <w:b w:val="false"/>
                <w:i w:val="false"/>
                <w:color w:val="000000"/>
                <w:sz w:val="20"/>
              </w:rPr>
              <w:t>тежа</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лога</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w:t>
            </w:r>
            <w:r>
              <w:br/>
            </w:r>
            <w:r>
              <w:rPr>
                <w:rFonts w:ascii="Times New Roman"/>
                <w:b w:val="false"/>
                <w:i w:val="false"/>
                <w:color w:val="000000"/>
                <w:sz w:val="20"/>
              </w:rPr>
              <w:t>
</w:t>
            </w:r>
            <w:r>
              <w:rPr>
                <w:rFonts w:ascii="Times New Roman"/>
                <w:b w:val="false"/>
                <w:i w:val="false"/>
                <w:color w:val="000000"/>
                <w:sz w:val="20"/>
              </w:rPr>
              <w:t>ни</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w:t>
            </w:r>
            <w:r>
              <w:br/>
            </w:r>
            <w:r>
              <w:rPr>
                <w:rFonts w:ascii="Times New Roman"/>
                <w:b w:val="false"/>
                <w:i w:val="false"/>
                <w:color w:val="000000"/>
                <w:sz w:val="20"/>
              </w:rPr>
              <w:t>
</w:t>
            </w:r>
            <w:r>
              <w:rPr>
                <w:rFonts w:ascii="Times New Roman"/>
                <w:b w:val="false"/>
                <w:i w:val="false"/>
                <w:color w:val="000000"/>
                <w:sz w:val="20"/>
              </w:rPr>
              <w:t>женно-</w:t>
            </w:r>
            <w:r>
              <w:br/>
            </w:r>
            <w:r>
              <w:rPr>
                <w:rFonts w:ascii="Times New Roman"/>
                <w:b w:val="false"/>
                <w:i w:val="false"/>
                <w:color w:val="000000"/>
                <w:sz w:val="20"/>
              </w:rPr>
              <w:t>
</w:t>
            </w:r>
            <w:r>
              <w:rPr>
                <w:rFonts w:ascii="Times New Roman"/>
                <w:b w:val="false"/>
                <w:i w:val="false"/>
                <w:color w:val="000000"/>
                <w:sz w:val="20"/>
              </w:rPr>
              <w:t>го</w:t>
            </w:r>
            <w:r>
              <w:br/>
            </w:r>
            <w:r>
              <w:rPr>
                <w:rFonts w:ascii="Times New Roman"/>
                <w:b w:val="false"/>
                <w:i w:val="false"/>
                <w:color w:val="000000"/>
                <w:sz w:val="20"/>
              </w:rPr>
              <w:t>
</w:t>
            </w:r>
            <w:r>
              <w:rPr>
                <w:rFonts w:ascii="Times New Roman"/>
                <w:b w:val="false"/>
                <w:i w:val="false"/>
                <w:color w:val="000000"/>
                <w:sz w:val="20"/>
              </w:rPr>
              <w:t>плате-</w:t>
            </w:r>
            <w:r>
              <w:br/>
            </w:r>
            <w:r>
              <w:rPr>
                <w:rFonts w:ascii="Times New Roman"/>
                <w:b w:val="false"/>
                <w:i w:val="false"/>
                <w:color w:val="000000"/>
                <w:sz w:val="20"/>
              </w:rPr>
              <w:t>
</w:t>
            </w:r>
            <w:r>
              <w:rPr>
                <w:rFonts w:ascii="Times New Roman"/>
                <w:b w:val="false"/>
                <w:i w:val="false"/>
                <w:color w:val="000000"/>
                <w:sz w:val="20"/>
              </w:rPr>
              <w:t>жа или</w:t>
            </w:r>
            <w:r>
              <w:br/>
            </w:r>
            <w:r>
              <w:rPr>
                <w:rFonts w:ascii="Times New Roman"/>
                <w:b w:val="false"/>
                <w:i w:val="false"/>
                <w:color w:val="000000"/>
                <w:sz w:val="20"/>
              </w:rPr>
              <w:t>
</w:t>
            </w:r>
            <w:r>
              <w:rPr>
                <w:rFonts w:ascii="Times New Roman"/>
                <w:b w:val="false"/>
                <w:i w:val="false"/>
                <w:color w:val="000000"/>
                <w:sz w:val="20"/>
              </w:rPr>
              <w:t>налога</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w:t>
            </w:r>
            <w:r>
              <w:br/>
            </w:r>
            <w:r>
              <w:rPr>
                <w:rFonts w:ascii="Times New Roman"/>
                <w:b w:val="false"/>
                <w:i w:val="false"/>
                <w:color w:val="000000"/>
                <w:sz w:val="20"/>
              </w:rPr>
              <w:t>
</w:t>
            </w:r>
            <w:r>
              <w:rPr>
                <w:rFonts w:ascii="Times New Roman"/>
                <w:b w:val="false"/>
                <w:i w:val="false"/>
                <w:color w:val="000000"/>
                <w:sz w:val="20"/>
              </w:rPr>
              <w:t>ни</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w:t>
            </w:r>
            <w:r>
              <w:br/>
            </w:r>
            <w:r>
              <w:rPr>
                <w:rFonts w:ascii="Times New Roman"/>
                <w:b w:val="false"/>
                <w:i w:val="false"/>
                <w:color w:val="000000"/>
                <w:sz w:val="20"/>
              </w:rPr>
              <w:t>
</w:t>
            </w:r>
            <w:r>
              <w:rPr>
                <w:rFonts w:ascii="Times New Roman"/>
                <w:b w:val="false"/>
                <w:i w:val="false"/>
                <w:color w:val="000000"/>
                <w:sz w:val="20"/>
              </w:rPr>
              <w:t>жен-</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пла-</w:t>
            </w:r>
            <w:r>
              <w:br/>
            </w:r>
            <w:r>
              <w:rPr>
                <w:rFonts w:ascii="Times New Roman"/>
                <w:b w:val="false"/>
                <w:i w:val="false"/>
                <w:color w:val="000000"/>
                <w:sz w:val="20"/>
              </w:rPr>
              <w:t>
</w:t>
            </w:r>
            <w:r>
              <w:rPr>
                <w:rFonts w:ascii="Times New Roman"/>
                <w:b w:val="false"/>
                <w:i w:val="false"/>
                <w:color w:val="000000"/>
                <w:sz w:val="20"/>
              </w:rPr>
              <w:t>тежа</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нало-</w:t>
            </w:r>
            <w:r>
              <w:br/>
            </w:r>
            <w:r>
              <w:rPr>
                <w:rFonts w:ascii="Times New Roman"/>
                <w:b w:val="false"/>
                <w:i w:val="false"/>
                <w:color w:val="000000"/>
                <w:sz w:val="20"/>
              </w:rPr>
              <w:t>
</w:t>
            </w:r>
            <w:r>
              <w:rPr>
                <w:rFonts w:ascii="Times New Roman"/>
                <w:b w:val="false"/>
                <w:i w:val="false"/>
                <w:color w:val="000000"/>
                <w:sz w:val="20"/>
              </w:rPr>
              <w:t>га</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пени</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w:t>
            </w:r>
            <w:r>
              <w:br/>
            </w:r>
            <w:r>
              <w:rPr>
                <w:rFonts w:ascii="Times New Roman"/>
                <w:b w:val="false"/>
                <w:i w:val="false"/>
                <w:color w:val="000000"/>
                <w:sz w:val="20"/>
              </w:rPr>
              <w:t>
</w:t>
            </w:r>
            <w:r>
              <w:rPr>
                <w:rFonts w:ascii="Times New Roman"/>
                <w:b w:val="false"/>
                <w:i w:val="false"/>
                <w:color w:val="000000"/>
                <w:sz w:val="20"/>
              </w:rPr>
              <w:t>женно-</w:t>
            </w:r>
            <w:r>
              <w:br/>
            </w:r>
            <w:r>
              <w:rPr>
                <w:rFonts w:ascii="Times New Roman"/>
                <w:b w:val="false"/>
                <w:i w:val="false"/>
                <w:color w:val="000000"/>
                <w:sz w:val="20"/>
              </w:rPr>
              <w:t>
</w:t>
            </w:r>
            <w:r>
              <w:rPr>
                <w:rFonts w:ascii="Times New Roman"/>
                <w:b w:val="false"/>
                <w:i w:val="false"/>
                <w:color w:val="000000"/>
                <w:sz w:val="20"/>
              </w:rPr>
              <w:t>го</w:t>
            </w:r>
            <w:r>
              <w:br/>
            </w:r>
            <w:r>
              <w:rPr>
                <w:rFonts w:ascii="Times New Roman"/>
                <w:b w:val="false"/>
                <w:i w:val="false"/>
                <w:color w:val="000000"/>
                <w:sz w:val="20"/>
              </w:rPr>
              <w:t>
</w:t>
            </w:r>
            <w:r>
              <w:rPr>
                <w:rFonts w:ascii="Times New Roman"/>
                <w:b w:val="false"/>
                <w:i w:val="false"/>
                <w:color w:val="000000"/>
                <w:sz w:val="20"/>
              </w:rPr>
              <w:t>плате-</w:t>
            </w:r>
            <w:r>
              <w:br/>
            </w:r>
            <w:r>
              <w:rPr>
                <w:rFonts w:ascii="Times New Roman"/>
                <w:b w:val="false"/>
                <w:i w:val="false"/>
                <w:color w:val="000000"/>
                <w:sz w:val="20"/>
              </w:rPr>
              <w:t>
</w:t>
            </w:r>
            <w:r>
              <w:rPr>
                <w:rFonts w:ascii="Times New Roman"/>
                <w:b w:val="false"/>
                <w:i w:val="false"/>
                <w:color w:val="000000"/>
                <w:sz w:val="20"/>
              </w:rPr>
              <w:t>жа или</w:t>
            </w:r>
            <w:r>
              <w:br/>
            </w:r>
            <w:r>
              <w:rPr>
                <w:rFonts w:ascii="Times New Roman"/>
                <w:b w:val="false"/>
                <w:i w:val="false"/>
                <w:color w:val="000000"/>
                <w:sz w:val="20"/>
              </w:rPr>
              <w:t>
</w:t>
            </w:r>
            <w:r>
              <w:rPr>
                <w:rFonts w:ascii="Times New Roman"/>
                <w:b w:val="false"/>
                <w:i w:val="false"/>
                <w:color w:val="000000"/>
                <w:sz w:val="20"/>
              </w:rPr>
              <w:t>налога</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w:t>
            </w:r>
            <w:r>
              <w:br/>
            </w:r>
            <w:r>
              <w:rPr>
                <w:rFonts w:ascii="Times New Roman"/>
                <w:b w:val="false"/>
                <w:i w:val="false"/>
                <w:color w:val="000000"/>
                <w:sz w:val="20"/>
              </w:rPr>
              <w:t>
</w:t>
            </w:r>
            <w:r>
              <w:rPr>
                <w:rFonts w:ascii="Times New Roman"/>
                <w:b w:val="false"/>
                <w:i w:val="false"/>
                <w:color w:val="000000"/>
                <w:sz w:val="20"/>
              </w:rPr>
              <w:t>ни</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w:t>
            </w:r>
            <w:r>
              <w:br/>
            </w:r>
            <w:r>
              <w:rPr>
                <w:rFonts w:ascii="Times New Roman"/>
                <w:b w:val="false"/>
                <w:i w:val="false"/>
                <w:color w:val="000000"/>
                <w:sz w:val="20"/>
              </w:rPr>
              <w:t>
</w:t>
            </w:r>
            <w:r>
              <w:rPr>
                <w:rFonts w:ascii="Times New Roman"/>
                <w:b w:val="false"/>
                <w:i w:val="false"/>
                <w:color w:val="000000"/>
                <w:sz w:val="20"/>
              </w:rPr>
              <w:t>жен-</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пла-</w:t>
            </w:r>
            <w:r>
              <w:br/>
            </w:r>
            <w:r>
              <w:rPr>
                <w:rFonts w:ascii="Times New Roman"/>
                <w:b w:val="false"/>
                <w:i w:val="false"/>
                <w:color w:val="000000"/>
                <w:sz w:val="20"/>
              </w:rPr>
              <w:t>
</w:t>
            </w:r>
            <w:r>
              <w:rPr>
                <w:rFonts w:ascii="Times New Roman"/>
                <w:b w:val="false"/>
                <w:i w:val="false"/>
                <w:color w:val="000000"/>
                <w:sz w:val="20"/>
              </w:rPr>
              <w:t>тежа</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нало-</w:t>
            </w:r>
            <w:r>
              <w:br/>
            </w:r>
            <w:r>
              <w:rPr>
                <w:rFonts w:ascii="Times New Roman"/>
                <w:b w:val="false"/>
                <w:i w:val="false"/>
                <w:color w:val="000000"/>
                <w:sz w:val="20"/>
              </w:rPr>
              <w:t>
</w:t>
            </w:r>
            <w:r>
              <w:rPr>
                <w:rFonts w:ascii="Times New Roman"/>
                <w:b w:val="false"/>
                <w:i w:val="false"/>
                <w:color w:val="000000"/>
                <w:sz w:val="20"/>
              </w:rPr>
              <w:t>га</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w:t>
            </w:r>
            <w:r>
              <w:br/>
            </w:r>
            <w:r>
              <w:rPr>
                <w:rFonts w:ascii="Times New Roman"/>
                <w:b w:val="false"/>
                <w:i w:val="false"/>
                <w:color w:val="000000"/>
                <w:sz w:val="20"/>
              </w:rPr>
              <w:t>
</w:t>
            </w:r>
            <w:r>
              <w:rPr>
                <w:rFonts w:ascii="Times New Roman"/>
                <w:b w:val="false"/>
                <w:i w:val="false"/>
                <w:color w:val="000000"/>
                <w:sz w:val="20"/>
              </w:rPr>
              <w:t>ни</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w:t>
            </w:r>
            <w:r>
              <w:br/>
            </w:r>
            <w:r>
              <w:rPr>
                <w:rFonts w:ascii="Times New Roman"/>
                <w:b w:val="false"/>
                <w:i w:val="false"/>
                <w:color w:val="000000"/>
                <w:sz w:val="20"/>
              </w:rPr>
              <w:t>
</w:t>
            </w:r>
            <w:r>
              <w:rPr>
                <w:rFonts w:ascii="Times New Roman"/>
                <w:b w:val="false"/>
                <w:i w:val="false"/>
                <w:color w:val="000000"/>
                <w:sz w:val="20"/>
              </w:rPr>
              <w:t>женного</w:t>
            </w:r>
            <w:r>
              <w:br/>
            </w:r>
            <w:r>
              <w:rPr>
                <w:rFonts w:ascii="Times New Roman"/>
                <w:b w:val="false"/>
                <w:i w:val="false"/>
                <w:color w:val="000000"/>
                <w:sz w:val="20"/>
              </w:rPr>
              <w:t>
</w:t>
            </w:r>
            <w:r>
              <w:rPr>
                <w:rFonts w:ascii="Times New Roman"/>
                <w:b w:val="false"/>
                <w:i w:val="false"/>
                <w:color w:val="000000"/>
                <w:sz w:val="20"/>
              </w:rPr>
              <w:t>платежа</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налога</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w:t>
            </w:r>
            <w:r>
              <w:br/>
            </w:r>
            <w:r>
              <w:rPr>
                <w:rFonts w:ascii="Times New Roman"/>
                <w:b w:val="false"/>
                <w:i w:val="false"/>
                <w:color w:val="000000"/>
                <w:sz w:val="20"/>
              </w:rPr>
              <w:t>
</w:t>
            </w:r>
            <w:r>
              <w:rPr>
                <w:rFonts w:ascii="Times New Roman"/>
                <w:b w:val="false"/>
                <w:i w:val="false"/>
                <w:color w:val="000000"/>
                <w:sz w:val="20"/>
              </w:rPr>
              <w:t>ни</w:t>
            </w:r>
          </w:p>
        </w:tc>
      </w:tr>
      <w:tr>
        <w:trPr>
          <w:trHeight w:val="30" w:hRule="atLeast"/>
        </w:trPr>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w:t>
            </w:r>
            <w:r>
              <w:rPr>
                <w:rFonts w:ascii="Times New Roman"/>
                <w:b w:val="false"/>
                <w:i w:val="false"/>
                <w:color w:val="000000"/>
                <w:sz w:val="20"/>
              </w:rPr>
              <w:t>ние и код</w:t>
            </w:r>
            <w:r>
              <w:br/>
            </w:r>
            <w:r>
              <w:rPr>
                <w:rFonts w:ascii="Times New Roman"/>
                <w:b w:val="false"/>
                <w:i w:val="false"/>
                <w:color w:val="000000"/>
                <w:sz w:val="20"/>
              </w:rPr>
              <w:t>
</w:t>
            </w:r>
            <w:r>
              <w:rPr>
                <w:rFonts w:ascii="Times New Roman"/>
                <w:b w:val="false"/>
                <w:i w:val="false"/>
                <w:color w:val="000000"/>
                <w:sz w:val="20"/>
              </w:rPr>
              <w:t>таможенно-</w:t>
            </w:r>
            <w:r>
              <w:br/>
            </w:r>
            <w:r>
              <w:rPr>
                <w:rFonts w:ascii="Times New Roman"/>
                <w:b w:val="false"/>
                <w:i w:val="false"/>
                <w:color w:val="000000"/>
                <w:sz w:val="20"/>
              </w:rPr>
              <w:t>
</w:t>
            </w:r>
            <w:r>
              <w:rPr>
                <w:rFonts w:ascii="Times New Roman"/>
                <w:b w:val="false"/>
                <w:i w:val="false"/>
                <w:color w:val="000000"/>
                <w:sz w:val="20"/>
              </w:rPr>
              <w:t>го платежа</w:t>
            </w:r>
            <w:r>
              <w:br/>
            </w:r>
            <w:r>
              <w:rPr>
                <w:rFonts w:ascii="Times New Roman"/>
                <w:b w:val="false"/>
                <w:i w:val="false"/>
                <w:color w:val="000000"/>
                <w:sz w:val="20"/>
              </w:rPr>
              <w:t>
</w:t>
            </w:r>
            <w:r>
              <w:rPr>
                <w:rFonts w:ascii="Times New Roman"/>
                <w:b w:val="false"/>
                <w:i w:val="false"/>
                <w:color w:val="000000"/>
                <w:sz w:val="20"/>
              </w:rPr>
              <w:t>или налога</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данным</w:t>
            </w:r>
            <w:r>
              <w:br/>
            </w:r>
            <w:r>
              <w:rPr>
                <w:rFonts w:ascii="Times New Roman"/>
                <w:b w:val="false"/>
                <w:i w:val="false"/>
                <w:color w:val="000000"/>
                <w:sz w:val="20"/>
              </w:rPr>
              <w:t>
</w:t>
            </w:r>
            <w:r>
              <w:rPr>
                <w:rFonts w:ascii="Times New Roman"/>
                <w:b w:val="false"/>
                <w:i w:val="false"/>
                <w:color w:val="000000"/>
                <w:sz w:val="20"/>
              </w:rPr>
              <w:t>таможенного</w:t>
            </w:r>
            <w:r>
              <w:br/>
            </w:r>
            <w:r>
              <w:rPr>
                <w:rFonts w:ascii="Times New Roman"/>
                <w:b w:val="false"/>
                <w:i w:val="false"/>
                <w:color w:val="000000"/>
                <w:sz w:val="20"/>
              </w:rPr>
              <w:t>
</w:t>
            </w:r>
            <w:r>
              <w:rPr>
                <w:rFonts w:ascii="Times New Roman"/>
                <w:b w:val="false"/>
                <w:i w:val="false"/>
                <w:color w:val="000000"/>
                <w:sz w:val="20"/>
              </w:rPr>
              <w:t>органа</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данным</w:t>
            </w:r>
            <w:r>
              <w:br/>
            </w:r>
            <w:r>
              <w:rPr>
                <w:rFonts w:ascii="Times New Roman"/>
                <w:b w:val="false"/>
                <w:i w:val="false"/>
                <w:color w:val="000000"/>
                <w:sz w:val="20"/>
              </w:rPr>
              <w:t>
</w:t>
            </w:r>
            <w:r>
              <w:rPr>
                <w:rFonts w:ascii="Times New Roman"/>
                <w:b w:val="false"/>
                <w:i w:val="false"/>
                <w:color w:val="000000"/>
                <w:sz w:val="20"/>
              </w:rPr>
              <w:t>плательщика</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расхождения</w:t>
            </w:r>
            <w:r>
              <w:br/>
            </w:r>
            <w:r>
              <w:rPr>
                <w:rFonts w:ascii="Times New Roman"/>
                <w:b w:val="false"/>
                <w:i w:val="false"/>
                <w:color w:val="000000"/>
                <w:sz w:val="20"/>
              </w:rPr>
              <w:t>
</w:t>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w:t>
            </w:r>
            <w:r>
              <w:rPr>
                <w:rFonts w:ascii="Times New Roman"/>
                <w:b w:val="false"/>
                <w:i w:val="false"/>
                <w:color w:val="000000"/>
                <w:sz w:val="20"/>
              </w:rPr>
              <w:t>ние и код</w:t>
            </w:r>
            <w:r>
              <w:br/>
            </w:r>
            <w:r>
              <w:rPr>
                <w:rFonts w:ascii="Times New Roman"/>
                <w:b w:val="false"/>
                <w:i w:val="false"/>
                <w:color w:val="000000"/>
                <w:sz w:val="20"/>
              </w:rPr>
              <w:t>
</w:t>
            </w:r>
            <w:r>
              <w:rPr>
                <w:rFonts w:ascii="Times New Roman"/>
                <w:b w:val="false"/>
                <w:i w:val="false"/>
                <w:color w:val="000000"/>
                <w:sz w:val="20"/>
              </w:rPr>
              <w:t>таможенно-</w:t>
            </w:r>
            <w:r>
              <w:br/>
            </w:r>
            <w:r>
              <w:rPr>
                <w:rFonts w:ascii="Times New Roman"/>
                <w:b w:val="false"/>
                <w:i w:val="false"/>
                <w:color w:val="000000"/>
                <w:sz w:val="20"/>
              </w:rPr>
              <w:t>
</w:t>
            </w:r>
            <w:r>
              <w:rPr>
                <w:rFonts w:ascii="Times New Roman"/>
                <w:b w:val="false"/>
                <w:i w:val="false"/>
                <w:color w:val="000000"/>
                <w:sz w:val="20"/>
              </w:rPr>
              <w:t>го платежа</w:t>
            </w:r>
            <w:r>
              <w:br/>
            </w:r>
            <w:r>
              <w:rPr>
                <w:rFonts w:ascii="Times New Roman"/>
                <w:b w:val="false"/>
                <w:i w:val="false"/>
                <w:color w:val="000000"/>
                <w:sz w:val="20"/>
              </w:rPr>
              <w:t>
</w:t>
            </w:r>
            <w:r>
              <w:rPr>
                <w:rFonts w:ascii="Times New Roman"/>
                <w:b w:val="false"/>
                <w:i w:val="false"/>
                <w:color w:val="000000"/>
                <w:sz w:val="20"/>
              </w:rPr>
              <w:t>или налога</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данным</w:t>
            </w:r>
            <w:r>
              <w:br/>
            </w:r>
            <w:r>
              <w:rPr>
                <w:rFonts w:ascii="Times New Roman"/>
                <w:b w:val="false"/>
                <w:i w:val="false"/>
                <w:color w:val="000000"/>
                <w:sz w:val="20"/>
              </w:rPr>
              <w:t>
</w:t>
            </w:r>
            <w:r>
              <w:rPr>
                <w:rFonts w:ascii="Times New Roman"/>
                <w:b w:val="false"/>
                <w:i w:val="false"/>
                <w:color w:val="000000"/>
                <w:sz w:val="20"/>
              </w:rPr>
              <w:t>таможенного</w:t>
            </w:r>
            <w:r>
              <w:br/>
            </w:r>
            <w:r>
              <w:rPr>
                <w:rFonts w:ascii="Times New Roman"/>
                <w:b w:val="false"/>
                <w:i w:val="false"/>
                <w:color w:val="000000"/>
                <w:sz w:val="20"/>
              </w:rPr>
              <w:t>
</w:t>
            </w:r>
            <w:r>
              <w:rPr>
                <w:rFonts w:ascii="Times New Roman"/>
                <w:b w:val="false"/>
                <w:i w:val="false"/>
                <w:color w:val="000000"/>
                <w:sz w:val="20"/>
              </w:rPr>
              <w:t>органа</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данным</w:t>
            </w:r>
            <w:r>
              <w:br/>
            </w:r>
            <w:r>
              <w:rPr>
                <w:rFonts w:ascii="Times New Roman"/>
                <w:b w:val="false"/>
                <w:i w:val="false"/>
                <w:color w:val="000000"/>
                <w:sz w:val="20"/>
              </w:rPr>
              <w:t>
</w:t>
            </w:r>
            <w:r>
              <w:rPr>
                <w:rFonts w:ascii="Times New Roman"/>
                <w:b w:val="false"/>
                <w:i w:val="false"/>
                <w:color w:val="000000"/>
                <w:sz w:val="20"/>
              </w:rPr>
              <w:t>плательщика</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расхождения</w:t>
            </w:r>
            <w:r>
              <w:br/>
            </w:r>
            <w:r>
              <w:rPr>
                <w:rFonts w:ascii="Times New Roman"/>
                <w:b w:val="false"/>
                <w:i w:val="false"/>
                <w:color w:val="000000"/>
                <w:sz w:val="20"/>
              </w:rPr>
              <w:t>
</w:t>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 т.д.</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Дата составления акта сверки "__" ________ 20__ г.</w:t>
      </w:r>
      <w:r>
        <w:br/>
      </w:r>
      <w:r>
        <w:rPr>
          <w:rFonts w:ascii="Times New Roman"/>
          <w:b w:val="false"/>
          <w:i w:val="false"/>
          <w:color w:val="000000"/>
          <w:sz w:val="28"/>
        </w:rPr>
        <w:t>
Дата и номер регистрации акта сверки в таможенном органе</w:t>
      </w:r>
      <w:r>
        <w:br/>
      </w:r>
      <w:r>
        <w:rPr>
          <w:rFonts w:ascii="Times New Roman"/>
          <w:b w:val="false"/>
          <w:i w:val="false"/>
          <w:color w:val="000000"/>
          <w:sz w:val="28"/>
        </w:rPr>
        <w:t>
"___" ________ 20__ г. № ______</w:t>
      </w:r>
      <w:r>
        <w:br/>
      </w:r>
      <w:r>
        <w:rPr>
          <w:rFonts w:ascii="Times New Roman"/>
          <w:b w:val="false"/>
          <w:i w:val="false"/>
          <w:color w:val="000000"/>
          <w:sz w:val="28"/>
        </w:rPr>
        <w:t>
Начальник отдела таможенных доходов: __________ Плательщик: _________</w:t>
      </w:r>
      <w:r>
        <w:br/>
      </w:r>
      <w:r>
        <w:rPr>
          <w:rFonts w:ascii="Times New Roman"/>
          <w:b w:val="false"/>
          <w:i w:val="false"/>
          <w:color w:val="000000"/>
          <w:sz w:val="28"/>
        </w:rPr>
        <w:t>
                                    М.П. (подпись)     М.П.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