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52655" w14:textId="40526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рассмотрение Президента Республики Казахстан предложения о подписании Соглашения о согласованной макроэкономической политике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ноября 2010 года № 1217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предложение о подписании  Соглашения о согласованной макроэкономической политике.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о согласованной макроэкономической политике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Беларусь, Республика Казахстан и Российская Федерация,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Соглашении о таможенном союзе между Российской Федерацией и Республикой Беларусь от 6 января 1995 года, Соглашении о таможенном союзе от 20 января 1995 года, Договоре о таможенном союзе и Едином экономическом пространстве от 26 февраля 1999 года, Договоре об учреждении Евразийского экономического сообщества от 10 октября 2000 года, Договоре о создании единой таможенной территории и формировании таможенного союза от 6 октября 2007 г.,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основных целей Евразийского экономического сообщества, направленных на экономический рост, улучшение качества жизни и благосостояния людей,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считая необходимым проведение согласованной макроэкономической политики для эффективного функционирования Таможенного союза и Единого экономического пространства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  <w:r>
        <w:br/>
      </w:r>
      <w:r>
        <w:rPr>
          <w:rFonts w:ascii="Times New Roman"/>
          <w:b/>
          <w:i w:val="false"/>
          <w:color w:val="000000"/>
        </w:rPr>
        <w:t>
Определение понятий, используемых в настоящем Соглашении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настоящем Соглашении используются понятия, которые означают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"согласованная макроэкономическая политика" - координация, разработка и реализация совместных действий Сторон в целях достижения сбалансированного развития экономики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"основные ориентиры макроэкономической политики" - количественные значения экономических показателей, принимаемых в соответствии с настоящим Соглашением с целью обеспечения стабильного и устойчивого развития и расширения интеграционного сотрудничества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  <w:r>
        <w:br/>
      </w:r>
      <w:r>
        <w:rPr>
          <w:rFonts w:ascii="Times New Roman"/>
          <w:b/>
          <w:i w:val="false"/>
          <w:color w:val="000000"/>
        </w:rPr>
        <w:t>
Цели и принципы проведения согласованной</w:t>
      </w:r>
      <w:r>
        <w:br/>
      </w:r>
      <w:r>
        <w:rPr>
          <w:rFonts w:ascii="Times New Roman"/>
          <w:b/>
          <w:i w:val="false"/>
          <w:color w:val="000000"/>
        </w:rPr>
        <w:t>
макроэкономической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Целями настоящего Соглашения являются определение направлений проведения согласованной макроэкономической политики Сторон и формирование принципов, порядка и механизма ее согласования.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Согласованная макроэкономическая политика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устойчивого экономического роста;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сбалансированных макроэкономических показателей, установленных настоящим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Такие принципы направлены на создание благоприятных условий для повышения внутренней устойчивости экономики Сторон и устойчивости к внешнему воздействию, а также углубление интеграции в рамках Единого экономического пространства.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Стороны проводят согласованную макроэкономическую политику для обеспечения эффективного функционирования экономики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  <w:r>
        <w:br/>
      </w:r>
      <w:r>
        <w:rPr>
          <w:rFonts w:ascii="Times New Roman"/>
          <w:b/>
          <w:i w:val="false"/>
          <w:color w:val="000000"/>
        </w:rPr>
        <w:t>
Основные направления проведения согласованной</w:t>
      </w:r>
      <w:r>
        <w:br/>
      </w:r>
      <w:r>
        <w:rPr>
          <w:rFonts w:ascii="Times New Roman"/>
          <w:b/>
          <w:i w:val="false"/>
          <w:color w:val="000000"/>
        </w:rPr>
        <w:t>
макроэкономической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Основные направления согласованной макроэкономической политики Сторон включают: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макроэкономической стабильности и развития экономики Сторон для углубления интеграции в рамках Единого экономического пространства;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единых принципов функционирования экономики Сторон и обеспечение их эффективного взаимодействия;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согласование параметров основных макроэкономических показателей Сторон для повышения устойчивости экономического развития и создания условий перехода на более высокие ступени экономической интеграции;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общих принципов и ориентиров для прогнозирования социально-экономического развития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  <w:r>
        <w:br/>
      </w:r>
      <w:r>
        <w:rPr>
          <w:rFonts w:ascii="Times New Roman"/>
          <w:b/>
          <w:i w:val="false"/>
          <w:color w:val="000000"/>
        </w:rPr>
        <w:t>
Порядок координации макроэкономической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Координация разработки прогнозов, включая основные прогнозные параметры макроэкономической политики, осуществляется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и мониторинг экономического развития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основных направлений экономического развития Сторон на трехлетний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сценарных параметров для разработки прогнозов социально-экономического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 опытом по проведению экономических реформ и мерам макроэкономической политики, направленным на обеспечение макроэкономической стабильности;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консультаций и обмен информацией по приоритетам структурной политики - промышленной, аграрной, транспортной, энергетической и инновационной;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предварительное информирование Сторон по планируемым направлениям реализации структурной политики и крупным инвестиционным проектам;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влияния принимаемых решений на условия экономической деятельности и предпринимательской активности хозяйствующих субъектов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Не реже одного раза в год Стороны проводят совместное совещание экспертов, рассматривают параметры и основные показатели прогнозов, основные факторы роста и ограничения развития, рассматривают и оценивают взаимное влияние ключевых решений, определяющих условия деятельности субъектов экономики, а также принимают рекомендации, направленные на углубление сотрудничества и развитие интеграционных процессов.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  <w:r>
        <w:br/>
      </w:r>
      <w:r>
        <w:rPr>
          <w:rFonts w:ascii="Times New Roman"/>
          <w:b/>
          <w:i w:val="false"/>
          <w:color w:val="000000"/>
        </w:rPr>
        <w:t>
Перечень показателей экономического развития и</w:t>
      </w:r>
      <w:r>
        <w:br/>
      </w:r>
      <w:r>
        <w:rPr>
          <w:rFonts w:ascii="Times New Roman"/>
          <w:b/>
          <w:i w:val="false"/>
          <w:color w:val="000000"/>
        </w:rPr>
        <w:t>
интеграционного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Согласованная макроэкономическая политика предусматривает: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ключевых сценарных параметров с целью прогнозирования;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согласование основных макроэкономических показателей повышения устойчивости экономического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экономических показателей с целью оценки экономического и интеграционного сотрудничества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Стороны согласовывают на трехлетний период интервальные количественные значения следующих внешних параметров, используемых при разработке официальных прогнозов социально-экономического развития Сторон-участниц Единого экономического пространства: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цена на нефть марки Brent;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темпы развития мировой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курс национальных валют Сторон к доллару США и (или) евро.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Центральные (национальные) банки государств-участников Единого экономического пространства имеют право проводить денежно-кредитную и курсовую политику независимо от согласованных интервальных значений макроэкономических показателей, указанных в пункте 2 статьи 5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Стороны формируют экономическую политику в рамках следующих количественных параметров, определяющих устойчивость экономического развития: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годовой дефицит государственного бюджета (для Российской Федерации - федерального бюджета, для Республики Беларусь - республиканского бюджета, для Республики Казахстан - республиканского бюджета) не выше 3 процентов валового внутреннего продукта;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долг не выше 50 процентов валового внутреннего продукта;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уровень инфляции (индекс потребительских цен в среднегодовом выражении), не превышающий более чем на 5 процентных пунктов уровень инфляции государства-участника Единого экономического пространства, имеющего наименьший рост цен.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случае исключительных обстоятельств Стороны могут согласованно смягчить количественные значения макроэкономических показателей, определяющих устойчивость экономического развития, с учетом сложившейся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Стороны используют следующие показатели для мониторинга с целью определения степени интеграции и экономической стабильности: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темпы роста валового внутреннего продукта (процентов);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валовой внутренний продукт на душу населения по паритету покупательной способности (долларов США);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счета текущих операций платежного баланса (долларов США и процентов валового внутреннего продукта);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индекс реального эффективного обменного курса национальной валюты (процентов);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национальных инвестиций, направленных в экономику каждой Стороны, в том числе прямых инвестиций (долларов США);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инвестиций, поступивших в национальную экономику от каждой Стороны, в том числе прямых инвестиций (долларов США);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каждой Стороны в общем объеме экспорта Стороны (процентов);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каждой Стороны в общем объеме импорта Стороны (процентов);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каждой Стороны в общем внешнеторговом обороте Стороны (процентов).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>
Этапы реализации настоящего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Согласование макроэкономических показателей осуществляется поэтапно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консультаций, разработка и принятие необходимой нормативной базы, согласование позиций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механизма реализации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критериев, определяющих исключительные обстоятельства, при которых могут быть пересмотрены количественные параметры, определяющие устойчивость экономического развития, установленные пунктом 4 статьи 5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согласование необходимых методик расчетов макроэкономических показателей, определяющих устойчивость экономического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улучшение координации и взаимодействия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 1 января 2013 года для проведения макроэкономической политики вступают в действие количественные параметры, установленные пунктом 4 статьи 5 настоящего Соглашения. В случае, если основные экономические показатели какой-либо Стороны не соответствуют основным ориентирам макроэкономической политики Сторон или у какой-либо Стороны возникают серьезные трудности экономического характера, соответствующие ведомства Сторон должны проводить консультации для выработки предложений, направленных на исправление допущенных отклонений.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  <w:r>
        <w:br/>
      </w:r>
      <w:r>
        <w:rPr>
          <w:rFonts w:ascii="Times New Roman"/>
          <w:b/>
          <w:i w:val="false"/>
          <w:color w:val="000000"/>
        </w:rPr>
        <w:t>
Орган, координирующий проведение согласованной</w:t>
      </w:r>
      <w:r>
        <w:br/>
      </w:r>
      <w:r>
        <w:rPr>
          <w:rFonts w:ascii="Times New Roman"/>
          <w:b/>
          <w:i w:val="false"/>
          <w:color w:val="000000"/>
        </w:rPr>
        <w:t>
макроэкономической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Комиссия таможенного союза (далее - Комиссия) координирует проведение согласованной макроэкономической политики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разрабатывает по согласованию со Сторонами и вносит на одобрение Межгосударственного Совета Евразийского экономического сообщества (высшего органа таможенного союза) основные ориентиры макроэкономической политики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Комиссия в целях обеспечения координации макроэкономической политики и непрерывного сближения экономик Сторон проводит мониторинг их экономического развития, мер, предпринимаемых ими в области макроэкономической политики, и оценивает соответствие таких мер согласованным общим для Сторон основным ориентирам макроэкономической политики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Комиссия разрабатывает и вносит на утверждение Межгосударственного Совета Евразийского экономического сообщества, (высшего органа таможенного союза) предложения по мерам, направленным на исправление возникшей экономической ситуации, с учетом предотвращения негативного воздействия этих мер на экономики других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  <w:r>
        <w:br/>
      </w:r>
      <w:r>
        <w:rPr>
          <w:rFonts w:ascii="Times New Roman"/>
          <w:b/>
          <w:i w:val="false"/>
          <w:color w:val="000000"/>
        </w:rPr>
        <w:t>
Права и обязательства Сторон, вытекающие из других</w:t>
      </w:r>
      <w:r>
        <w:br/>
      </w:r>
      <w:r>
        <w:rPr>
          <w:rFonts w:ascii="Times New Roman"/>
          <w:b/>
          <w:i w:val="false"/>
          <w:color w:val="000000"/>
        </w:rPr>
        <w:t>
международных договоров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Положения настоящего Соглашения не затрагивают прав и обязательств Сторон, вытекающие из других международных договоров, участницами которых они являются.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  <w:r>
        <w:br/>
      </w:r>
      <w:r>
        <w:rPr>
          <w:rFonts w:ascii="Times New Roman"/>
          <w:b/>
          <w:i w:val="false"/>
          <w:color w:val="000000"/>
        </w:rPr>
        <w:t>
Внесение изменений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договоренности Сторон в настоящее Соглашение могут быть внесены изменения, которые оформляются отдельными протоколами.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  <w:r>
        <w:br/>
      </w:r>
      <w:r>
        <w:rPr>
          <w:rFonts w:ascii="Times New Roman"/>
          <w:b/>
          <w:i w:val="false"/>
          <w:color w:val="000000"/>
        </w:rPr>
        <w:t>
Разрешение споров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между Сторонами, связанные с толкованием и (или) применением положений настоящего Соглашения, разрешаются путем консультаций и переговоров между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недостижения согласия такие споры передаются любой заинтересованной Стороной на рассмотрение в Комиссию, а в случае их неразрешения Комиссией - на рассмотрение в Суд Евразийского экономического сообщества.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  <w:r>
        <w:br/>
      </w:r>
      <w:r>
        <w:rPr>
          <w:rFonts w:ascii="Times New Roman"/>
          <w:b/>
          <w:i w:val="false"/>
          <w:color w:val="000000"/>
        </w:rPr>
        <w:t>
Порядок вступления в силу настоящего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по истечении 30 дней с даты получения депозитарием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Депозитарием настоящего Соглашения является Интеграционный Комитет Евразийского экономического сообщества.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  <w:r>
        <w:br/>
      </w:r>
      <w:r>
        <w:rPr>
          <w:rFonts w:ascii="Times New Roman"/>
          <w:b/>
          <w:i w:val="false"/>
          <w:color w:val="000000"/>
        </w:rPr>
        <w:t>
Порядок присоединения к настоящему Соглашению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открыто для присоединения к нему других государств, присоединившихся к Таможенному союзу в рамках Евразийского экономического сообщества. Документы о присоединении к настоящему Соглашению сдаются на хранение депозитарию.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присоединившегося государства настоящее Соглашение вступает в силу с даты получения депозитарием документа о присоединении.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__________ "___" _________ 2010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у депозитария, который направит каждой Стороне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 </w:t>
      </w:r>
      <w:r>
        <w:rPr>
          <w:rFonts w:ascii="Times New Roman"/>
          <w:b w:val="false"/>
          <w:i/>
          <w:color w:val="000000"/>
          <w:sz w:val="28"/>
        </w:rPr>
        <w:t>За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За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 w:val="false"/>
          <w:i/>
          <w:color w:val="000000"/>
          <w:sz w:val="28"/>
        </w:rPr>
        <w:t>Республику Беларусь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>Республику Казахстан</w:t>
      </w: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 w:val="false"/>
          <w:i/>
          <w:color w:val="000000"/>
          <w:sz w:val="28"/>
        </w:rPr>
        <w:t>Российскую Федерацию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