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b91c" w14:textId="b77b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по противодействию нелегальной трудовой миграции из третьих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2010 года № 1211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сотрудничестве по противодействию нелегальной трудовой миграции из третьих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Премьер-Министра Республики Казахстан Шукеева Умирзака Естаевича подписать от имени Правительства Республики Казахстан Соглашение о сотрудничестве по противодействию нелегальной трудовой миграции из третьих государств,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2010 года № 1211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по противодействию нелегальной</w:t>
      </w:r>
      <w:r>
        <w:br/>
      </w:r>
      <w:r>
        <w:rPr>
          <w:rFonts w:ascii="Times New Roman"/>
          <w:b/>
          <w:i w:val="false"/>
          <w:color w:val="000000"/>
        </w:rPr>
        <w:t>
трудовой миграции из третьих государств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Казахстан,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считая приоритетной задачу обеспечения прав и законных интересов граждан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рассматривая сотрудничество по противодействию нелегальной трудовой миграции из третьих государств как одно из важных направлений регулирования миграционных процессов на территориях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нормах международного права и законодательства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правовую основу для сотрудничества Сторон по противодействию нелегальной трудовой миграции из третьих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направления и формы сотрудничества Сторон по противодействию нелегальной трудовой миграции из третьих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применяется к лицам, прибывшим из третьих государств на территорию государства одной из Сторон в целях получения убежища или статуса беженца в порядке, предусмотренном законодательством государства этой Стороны.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используемые в нем термины имеют следующее значение: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въезда - государство одной из Сторон, на территорию которого следует гражданин третьего государства или лицо без гражданства для осуществления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третье государство - государство, не являющееся участником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граждане третьих государств - граждане государств, не являющихся участниками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- органы государств Сторон, в компетенцию которых входит реализация положений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лицо без гражданства - лицо, не имеющее доказательств принадлежности к гражданству какого-либо государства и не проживающее постоянно на территории государства одной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нелегальная трудовая миграция - въезд и/или пребывание с целью осуществления трудовой деятельности граждан третьих государств, лиц без гражданства на территории государства одной из Сторон с нарушением законодательства этого государства, либо осуществление трудовой деятельности гражданами третьих государств, лицами без гражданства на территории государства одной из Сторон с нарушением законодательства этого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нелегальные трудящиеся-мигранты - граждане третьих государств или лица без гражданства, въезжающие и/или пребывающие на территории государства одной из Сторон с целью осуществления трудовой деятельности с нарушением законодательства этого государства, либо осуществляющие трудовую деятельность на территории государства одной из Сторон с нарушением законодательства этого государства.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взаимодействие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согласованной политики по противодействию нелегальной трудовой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согласованных мер в отношении нелегальных трудящихся-мигрантов, физических и юридических лиц, организующих и/или оказывающих содействие нелегальной трудовой миграции.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общих подходов и принципов в сфере противодействия нелегальной трудовой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и учет нелегальных трудящихся-мигрантов;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и пресечение каналов и структур, содействующих или занимающихся организацией нелегальной трудовой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объемов нелегальной трудовой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 совершенствование механизма высылки (выдворения, депортации) нелегальных трудящихся-мигрантов;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выработку согласованных мер, ограничивающих въезд с целью осуществления трудовой деятельности на территории государств Сторон, ранее высланных (выдворенных, депортированных)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мер, направленных на предотвращение распространения недостоверной информации в сфере трудовой миграции.</w:t>
      </w:r>
    </w:p>
    <w:bookmarkEnd w:id="10"/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Сторон осуществляется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нормативными правовыми актами государств Сторон по вопросам миграции и осуществления трудовой деятельности иностранными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по вопросам противодействия нелегальной трудовой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оперативно-профилактических мероприятий и специальных операций по противодействию нелегальной трудовой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опытом, проведение стажировок, семинаров и учебных курсов;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соглашений о реадмиссии.</w:t>
      </w:r>
    </w:p>
    <w:bookmarkEnd w:id="12"/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противодействия нелегальной трудовой миграции уполномоченные органы государств Сторон осуществляют взаимный обмен следующей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выявленных нелегальных трудящихся-мигрантах и мерах, принятых по отношению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образцах документов, подтверждающих право въезда граждан третьих государств и лиц без гражданства на территорию государств Сторон, в том числе с целью осуществления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поддельных и похищенных документах, используемых гражданами третьих государств и лицами без гражданства с целью пересечения государственной границы государств Сторон и осуществления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выявленных каналах нелегальной трудовой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лицах, привлеченных к административной и уголовной ответственности за организацию и/или содействие нелегальной трудовой миграции на территориях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физических и юридических лицах, организующих и/или оказывающих содействие нелегальной трудовой миграции.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осуществляется на основании соответствующих запросов уполномоченных органов государств Сторон в порядке, ими согласованном.</w:t>
      </w:r>
    </w:p>
    <w:bookmarkEnd w:id="14"/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государства одной из Сторон могут отказать в транзитном проезде через территорию государства этой Стороны в соответствии с законодательством государства этой Стороны гражданам третьих стран или лицам без гражданства, следующим на территорию государства въезда.</w:t>
      </w:r>
    </w:p>
    <w:bookmarkEnd w:id="16"/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настоящего Соглашения осуществляется уполномоченными органами, которые взаимодействуют в пределах своей компетенции и с соблюдением законодательства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в трехмесячный срок с даты вступления в силу настоящего Соглашения уведомляют депозитария об указанных уполномоченных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уполномоченного органа Стороны незамедлительно уведомляют друг друга об этом через депозитария.</w:t>
      </w:r>
    </w:p>
    <w:bookmarkEnd w:id="18"/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изменения, которые оформляются отдельными протоколами.</w:t>
      </w:r>
    </w:p>
    <w:bookmarkEnd w:id="20"/>
    <w:bookmarkStart w:name="z6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иные вопросы между Сторонами, связанные с толкованием и/или применением настоящего Соглашения, разрешаются путем консультаций и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урегулирования сторонами спора путем консультаций и переговоров в течение шести месяцев с даты официальной письменной просьбы об их проведении, направленной одной из сторон спора другой стороне спора, то, любая из сторон спора может передать этот спор для рассмотрения в Суд Евразийского экономического сообщества.</w:t>
      </w:r>
    </w:p>
    <w:bookmarkEnd w:id="22"/>
    <w:bookmarkStart w:name="z6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обязательств государств Сторон, вытекающих из других международных договоров, участниками которых они являются.</w:t>
      </w:r>
    </w:p>
    <w:bookmarkEnd w:id="24"/>
    <w:bookmarkStart w:name="z6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5"/>
    <w:bookmarkStart w:name="z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возникающие в ходе выполнения настоящего Соглашения, в пределах средств, предусмотренных национальным законодательством, если в каждом конкретном случае не будет согласован иной порядок</w:t>
      </w:r>
    </w:p>
    <w:bookmarkEnd w:id="26"/>
    <w:bookmarkStart w:name="z6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7"/>
    <w:bookmarkStart w:name="z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сотрудничество Сторон осуществляется на русском языке.</w:t>
      </w:r>
    </w:p>
    <w:bookmarkEnd w:id="28"/>
    <w:bookmarkStart w:name="z7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9"/>
    <w:bookmarkStart w:name="z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через тридцать дней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0"/>
    <w:bookmarkStart w:name="z7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1"/>
    <w:bookmarkStart w:name="z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государств-членов таможенного союза в рамках Евразийского экономического сообщества, с согласия всех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Государства, желающие присоединиться к Соглашению, направляют письменную просьбу депозитарию. Об обращении государства с просьбой о присоединении депозитарий сообщает всем государствам-участникам Соглашения, которые в течение шести месяцев со дня получения сообщения депозитария направляют ему свой ответ. Депозитарий после получения ответов всех государств-участников Соглашения незамедлительно сообщает об этом государству, желающему присоединиться к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присоединении к настоящему Соглашению сдаются на хранение депозитарию.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присоединившегося государства настоящее Соглашение вступает в силу с даты получения депозитарием документа о присоединении.</w:t>
      </w:r>
    </w:p>
    <w:bookmarkEnd w:id="32"/>
    <w:bookmarkStart w:name="z7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3"/>
    <w:bookmarkStart w:name="z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6 месяцев до выхода.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и выход из него не затрагивает выполнение программ и проектов, начатых до прекращения действия настоящего Соглашения или выхода из 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 «__» ________ 201_ года в одном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________, который, являясь депозитарием настоящего Соглашения, направит Сторонам его заверенную копию.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                        За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Правительство             Правительство 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Беларусь       Российской Федерации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