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c07" w14:textId="9d3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2010 года № 1190.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2010 года № 1190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Органами национальной безопасности Республики Казахстан, настоящие Правила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национальной безопасности.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международных мероприятий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межправительственном и межведомственном уровнях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Международные мероприятия Республики Казахстан на межправительственном и межведомственном уровнях (далее - мероприятия) проводятся: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межправительственном уровне - с участием Премьер-Министра Республики Казахстан, его заместителей и других членов Правительства Республики Казахстан, правительственных делегаций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межведомственном уровне - с участием руководителей и иных должностных лиц центральных государственных органов Республики Казахстан (далее - центральные государственные органы).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проведение мероприятия включает: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сроков проведения мероприятия с иностранной стороной;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проработка содержательной части мероприятий;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фиксирование договоренностей, достигнутых в ходе мероприятия с иностранной стороной.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Процедурные правила проведения мероприятий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утвержденным Указом Президента Республики Казахстан от 12 октября 2006 года № 201.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Порядок организации и проведения международных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межправительственном уровне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Организацию и проведение мероприятий с участием Премьер-Министра Республики Казахстан и его заместителей, включая проработку содержательной части мероприятий, осуществляет Министерство иностранных дел Республики Казахстан, если иное не предусмотрено поручением Премьер-Министра Республики Казахстан, заместителей Премьер-Министра или Руководителя Аппарата Правительства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проведения мероприятий с участием Премьер-Министра Республики Казахстан и его заместителей за рубежом Министерство иностранных дел Республики Казахстан (далее – МИД) вносит в Аппарат Правительства Республики Казахстан (далее – Аппарат Правительства) проект состава делегации Республики Казахстан, согласованного с заинтересованными государственными органами, с учетом времени, необходимого для оформления выездных документов и иностранной визы согласно визовым требованиям иностранных дипломатических представительств и консульских учреждений, но не позднее пятнадцати рабочих дней до планируемой даты выезда.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МИД с учетом программы планируемого мероприятия привлекает к проработке содержательной части мероприятий с участием Премьер-Министра Республики Казахстан и его заместителей, заинтересованные центральные государственные органы и организации.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МИД не менее чем за десять рабочих дней до проведения мероприятия с участием Премьер-Министра Республики Казахстан и его заместителей вносит в Аппарат Правительства пакет информационно-аналитических материалов, включающий: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состава делегации;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стране;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биографии руководства страны;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внутриполитическом и социально-экономическом положении страны;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внешней политике страны;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о двусторонних отношениях (сотрудничестве в рамках международных организаций);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 договорно-правовой базе (перечень заключенных международных договоров);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тезисов руководителей межправительственных делегаций, Премьер-Министра Республики Казахстан или его заместителей;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работе совместной двусторонней комиссии (при проведении мероприятий двустороннего формата);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по вопросам, которые могут быть подняты иностранной стороной в процессе мероприятия, с изложением по ним казахстанской позиции;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документов, планируемых к подписанию (информацию о состоянии документов на текущий момент, аннотацию документов);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визитах Премьер-Министра Республики Казахстан в зарубежные страны - проекты благодарственных писем в адрес руководителей страны посещения (при необходимости);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проекты планируемых выступлений;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выполнения ранее достигнутых договоренностей;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информацию об объектах посещения.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Координацию работы центральных государственных органов по проработке содержательной части мероприятий с участием Премьер-Министра Республики Казахстан и его заместителей, обеспечивает МИД.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МИД не менее чем за пятьдесят рабочих дней до проведения мероприятия с участием Премьер-Министра Республики Казахстан и его заместителей, направляет запрос в центральные государственные органы и организации о предоставлении имеющихся информационно-аналитических и иных материалов, а также предложений к предстоящим мероприятиям.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Центральные государственные органы и организации в течение пятнадцати календарных дней с момента поступления запроса или в иные сроки, определенные Аппаратом Правительства, обеспечивают подготовку и представление в МИД необходимой информации и предложений к предстоящим мероприятиям.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МИД в течение семи рабочих дней рассматривает представленные информационно-аналитические материалы и по итогам рассмотрения согласовывает представленные материалы или при наличии замечаний направляет их центральному государственному органу на доработку.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Центральные государственные органы не более чем за три рабочих дня дорабатывают пакет информационно-аналитических материалов и направляют его на повторное согласование в МИД.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МИД рассматривает доработанные информационно-аналитические материалы и вносит их в Аппарат Правительства.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срок проведения мероприятия с участием Премьер-Министра Республики Казахстан и его заместителей определяется менее чем за десять рабочих дней до проведения мероприятия с участием Премьер-Министра Республики Казахстан и его заместителей, проработка содержательной части мероприятий обеспечивается в сроки, определяемые Премьер-Министром Республики Казахстан, его заместителями или Руководителем Аппарата Правительства.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МИД фиксирует договоренности, достигнутые в ходе переговоров (встреч) Премьер-Министра Республики Казахстан, его заместителей с иностранными сторонами, и в течение семи рабочих дней со дня их проведения направляет в Аппарат Правительства информацию о достигнутых договоренностях (запись беседы), а также по иным вопросам, обсужденным во время данных мероприятий.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МИД при подготовке и организации мероприятий с участием Премьер-Министра Республики Казахстан и его заместителей вправе по согласованию с Аппаратом Правительства инициировать исключение из программы мероприятия вопросов, не согласованных с центральными государственными органами и организациями.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Порядок организации и проведения международных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межведомственном уровне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Организацию и проведение мероприятий на межведомственном уровне, включая проработку содержательной части, осуществляют центральные государственные органы самостоятельно.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проведения мероприятий на межведомственном уровне за рубежом, центральный государственный орган вносит в МИД проект состава делегации Республики Казахстан с учетом времени, необходимого для оформления выездных документов и иностранной визы согласно визовым требованиям иностранных дипломатических представительств и консульских учреждений, но не позднее пятнадцати рабочих дней до планируемой даты выезда.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проработке содержательной части мероприятий центральный государственный орган самостоятельно готовит пакет информационно-аналитических материалов, включающий: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состава делегации;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тезисов руководителей межведомственных делегаций;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работе совместной двусторонней комиссии (при проведении мероприятий двустороннего формата);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вопросам, которые могут быть подняты иностранной стороной в процессе мероприятия, с изложением по ним казахстанской позиции, согласованной с МИД;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документов, планируемых к подписанию (информацию о состоянии документов на текущий момент, аннотацию документов);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проекты планируемых выступлений;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выполнения ранее достигнутых договоренностей.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другим мероприятиям на межведомственном уровне МИД предоставляет информационно-аналитические материалы центральному государственному органу по его запросу.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Подготовка и организация мероприятий в рамках международных организаций, включая проработку содержательной части данных мероприятий, осуществляется с учетом правил и процедур, принятых учредительными органами международных организаций.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Центральные государственные органы фиксируют договоренности, достигнутые в ходе мероприятий на межведомственном уровне, и в течение семи рабочих дней со дня их проведения направляют в МИД информацию о достигнутых договоренностях, а также по иным вопросам, обсужденным во время данных мероприятий.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реализации достигнутых договоренностей</w:t>
      </w:r>
      <w:r>
        <w:br/>
      </w:r>
      <w:r>
        <w:rPr>
          <w:rFonts w:ascii="Times New Roman"/>
          <w:b/>
          <w:i w:val="false"/>
          <w:color w:val="000000"/>
        </w:rPr>
        <w:t>межправительственного и межведомственного уровней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Достигнутыми договоренностями межправительственного и межведомственного уровней являются договоренности, вытекающие из пунктов 18 и 25 настоящих Правил, а также предложения и обязательства (не носящие нормативный правовой характер), отраженные в: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совместных заявлениях, декларациях, коммюнике и других документах, принятых в ходе мероприятий;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протоколах, меморандумах, нотах и письмах по результатам проведения мероприятий.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реализации достигнутых договоренностей по итогам мероприятий на межправительственном уровне МИД при необходимости разрабатывает проект поручений и направляет его на согласование в центральные государственные органы.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в течение пяти рабочих дней со дня поступления рассматривают представленный проект поручений, согласовывают его и направляют свои предложения к проекту в МИД.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десяти рабочих дней дорабатывает проект поручений и направляет в Аппарат Правительства.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государственные органы и организации принимают меры по обеспечению выполнения принятых поручений и один раз в полугодие не позднее 10 июля и 10 января направляют в МИД отчет о ходе их реализации.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МИД один раз в полугодие не позднее 20 июля и 20 января представляет в Аппарат Правительства сводный отчет о ходе выполнения поручений Премьер-Министра Республики Казахстан, его заместителей, данных в целях реализации достигнутых договоренностей.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организации и проведения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проведении заседания межправительственной комиссии (комитета, совета) по сотрудничеству с зарубежными странами (далее - межправительственная комиссия) принимается сопредседателем казахстанской части МПК совместно с сопредседателем иностранной части межправительственной комиссии.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Подкомиссии (подкомитеты, рабочие группы) проводят работу в соответствии с решениями межправительственной комиссии, информируют ее о своей деятельности и готовят необходимые материалы для рассмотрения на ее заседании.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Общую координацию и контроль деятельности межправительственных комиссий и их подкомиссия (подкомитетов, рабочих групп) осуществляет МИД.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Непосредственную координацию работы казахстанской части межправительственных комиссий и их подкомиссий (подкомитетов, рабочих групп) осуществляет сопредседатель соответствующей межправительственной комиссии, подкомиссии (подкомитета, рабочей группы).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и проведение заседаний межправительственных комиссий и их подкомиссий (подкомитетов, рабочих групп) осуществляются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утвержденным постановлением Правительства Республики Казахстан от 12 декабря 2002 года № 1304, а также международными договорами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