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e6ed8" w14:textId="d8e6e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технического регламента "Требования к безопасности яиц и яичных продуктов"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ноября 2010 года № 1161. Утратило силу постановлением Правительства Республики Казахстан от 30 января 2017 года № 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30.01.2017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прилагаемый технический регламент "Требования к безопасности яиц и яичных продуктов".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двенадцати месяцев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2010 года № 1161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регламент</w:t>
      </w:r>
      <w:r>
        <w:br/>
      </w:r>
      <w:r>
        <w:rPr>
          <w:rFonts w:ascii="Times New Roman"/>
          <w:b/>
          <w:i w:val="false"/>
          <w:color w:val="000000"/>
        </w:rPr>
        <w:t>"Требования к безопасности яиц и яичных продуктов"</w:t>
      </w:r>
      <w:r>
        <w:br/>
      </w:r>
      <w:r>
        <w:rPr>
          <w:rFonts w:ascii="Times New Roman"/>
          <w:b/>
          <w:i w:val="false"/>
          <w:color w:val="000000"/>
        </w:rPr>
        <w:t>1. Область применения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Настоящий технический регламент "Требования к безопасности яиц и яичных продуктов" (далее - Технический регламент) распространяется на яйца и яичные продукты, производимые и ввозимые (импортируемые) на территорию Республики Казахстан, предназначенные для пищевых целей в качестве пищевой продукции, полуфабриката или сырья предназначенного для производства другой пищевой продукции и устанавливает требования к их безопасности на этапах разработки, производства, оборота, утилизации и уничтожения.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Виды продукции, подпадающие под действие Технического регламента и их коды по классификатору Единой товарной номенклатуры внешнеэкономической деятельности таможенного союза (далее - ЕТН ВЭД ТС)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 наиболее вероятным рискам, вследствие которых яйца и яичные продукты могут приобретать свойства, отрицательно влияющие на здоровье человека и окружающую среду, относятся: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микробиологические показатели;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содержание токсичных элементов, пестицидов, радионуклидов и их остатков;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содержание остатков ветеринарных препаратов, используемых в птицеводстве;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способы обработки продукции химическими веществами, ионизирующим облучением и ультрафиолетовыми лучами;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наличие запрещенных к использованию пищевых добавок, ароматизаторов, вспомогательных технологических средств, а так же продуктов генной инженерии;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посторонние включения и примеси.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Идентификация яйца осуществляется по: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виду (столовое, диетическое);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категории (высшая, отборная, первая, вторая, третья);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Идентификацию продукции заявленному наименованию проводят в соответствии с нормативными документами по стандартизации с использованием следующих методов: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анализ документов, характеризующих партию продукции;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визуальный (органолептический) осмотр продукции;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изучения информации на потребительской упаковке, этикетках, ярлыках, листах-вкладышах и (или) в сопроводительных документах;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исследований и испытаний продукции.</w:t>
      </w:r>
    </w:p>
    <w:bookmarkEnd w:id="20"/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Термины и определения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В настоящем Техническом регламенте используются термины и определения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здравоохранения", с законами Республики Казахстан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", от 21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 безопасности пищевой продукции</w:t>
      </w:r>
      <w:r>
        <w:rPr>
          <w:rFonts w:ascii="Times New Roman"/>
          <w:b w:val="false"/>
          <w:i w:val="false"/>
          <w:color w:val="000000"/>
          <w:sz w:val="28"/>
        </w:rPr>
        <w:t>", от 9 ноября 2004 года "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", в том числе: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яйцо - продукт в скорлупе, полученный от сельскохозяйственных птиц;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диетические яйца - яйца куриные срок хранения, которых при температуре от 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до 20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не превышает 7 суток;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столовые яйца - яйца куриные, срок хранения которых при температуре от 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до 20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составляет от 8 до 25 суток, и яйца, которые хранились в промышленных холодильниках на предприятии-производителе при температуре от минус 2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до 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- не более 90 суток;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яичные продукты - продукты, содержащие не менее 50 % целого яйца или только желтка, яичного белка или смеси яичного желтка и белка;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целые яйца без скорлупы (меланж) - гомогенный продукт, полученный из всего содержимого разбитых яиц в скорлупе, в соответствии с принятыми технологиями;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яичный желток - гомогенный яичный продукт, полученный при отделении желтка от содержимого разбитых яиц в соответствии с принятыми технологиями;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яичный белок - гомогенный яичный продукт, полученный при отделении белка от содержимого разбитых яиц в соответствии с принятыми технологиями;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жидкий яичный продукт - яичный продукт, полученный после разбивания яиц и отделения скорлупы, представляющий собой смесь белка и желтка в естественном соотношении или в различных пропорциях белка и желтка в соответствии с принятыми технологиями;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замороженный яичный продукт - яичный продукт, полученный путем замораживания, включая глубокое замораживание, жидкого яичного продукта и поддерживаемый в замороженном состоянии;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сухой яичный продукт - яичный продукт, полученный путем высушивания жидкого яичного продукта до получения порошкообразного или гранулированного продукта;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купажированный яичный продукт - яичный продукт, приготовленный таким образом, что соотношения компонентов содержимого разбитого яйца в нем изменены по сравнению с целым яйцом, яичным желтком и яичным белком;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ферментированный яичный продукт - яичный продукт, полученный в результате воздействия ферментов с целью изменения его свойств (например, усиления его природных функциональных свойств: пенообразования, эмульгирования и другие) и/или с целью удаления содержащихся в нем сахаров;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мытые яйца - яйца, обработанные специальными моющими и дезинфицирующими средствами, разрешенными к применению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санитарно-эпидемиологического надзора, в соответствии с ветеринарно-санитарными и санитарно-гигиеническими правилами и нормами;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пастеризация яичных продуктов - технологический процесс термической обработки, обеспечивающий уничтожение патогенных и вегетативных клеток микроорганизмов не менее чем на 99 % от исходного продукта;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сепарирование - процесс разделения содержимого яиц на желтки и белки;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гомогенизация - процесс равномерного перемешивания содержимого яиц посредством механических воздействий под большим давлением, для уменьшения размеров жировых шариков и стабилизации вязкости яичной массы;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фильтрование - процесс освобождения яичного продукта от посторонних примесей;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красюк - смещение желтка и белка;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19) миражное яйцо - инкубаторное яйцо с неоплодотворенным зародышем;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тумак - непрозрачность яйца при просвечивании.</w:t>
      </w:r>
    </w:p>
    <w:bookmarkEnd w:id="42"/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Условия обращения яиц и яичных продуктов на рынке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Яйца и яичные продукты, вводимые и находящиеся в обращении на территории Республики Казахстан, должны соответствовать требованиям установленным настоящим Техническим регламентом, а также сопровождаться документами, подтверждающими их безопасность и прослеживаемость (ветеринарный сертификат, ветеринарная справка, товарно-сопроводительная документация).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Информация о соответствии яиц и яичных продуктов, требованиям настоящего технического регламента доводится до потребителя посредством нанесения маркировки и представления документов, удостоверяющих безопасность яиц и яичных продуктов.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Не допускаются к реализации яйца и яичные продукты: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имеющие явные признаки недоброкачественности;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не имеющие документов, подтверждающих их безопасность и происхождение;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 истекшим или неустановленным сроками годности;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не имеющих необходимой информации на потребительской упаковке, этикетках, ярлыках, листах-вкладышах и (или) в сопроводительных документах;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нарушенной или негерметичной упаковке (для упакованной продукции).</w:t>
      </w:r>
    </w:p>
    <w:bookmarkEnd w:id="51"/>
    <w:bookmarkStart w:name="z5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Требования к безопасности яиц и яичных продуктов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Яйца должны быть получены из хозяйств (птицефабрик, ферм) и административных территорий, свободных от опасных заразных болезней сельскохозяйственных и домашних животных и птиц.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Не допускается получать яйца и яичные продукты от птицы: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 прошедшей ветеринарный осмотр;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 которой, применяли ветеринарные препараты с лечебной и (или) профилактической целью, до истечения срока их выведения из opганизма птицы, указанного в наставлениях по их применению, а также птицы, при выращивании которой применялись ветеринарные препараты, запрещенные в Республике Казахстан.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Скорлупа яиц должна быть чистой, без пятен крови, помета и повреждений. На скорлупе допускается наличие единичных пятен, точек или полосок от соприкосновения яиц с полом клетки или транспортером для сбора яиц.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Яйца с незначительными повреждениями: насечка, красюк, присушка, мятый бок, не изменяющие их микробиологические и токсикологические показатели подлежат промышленной переработке.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 допускается применение яиц хранившихся в известковом растворе, а также пищевых неполноценных яиц: "бой", "насечка", "выпивка", "присушка", "мятый бок", "малое пятно" и технический брак: "кровяное кольцо", "большое пятно", "красюк", "тек", "кровяное пятно", "тумак", "зеленая гниль", "миражное яйцо".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всех стадиях технологического процесса яичные продукты должны быть защищены от попадания в них различных посторонних включений и примесей.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Загрязненные яйца подвергаются мытью с последующей промышленной переработкой. Мытые яйца не допускаются к продаже потребителю. Срок хранения мытых яиц не более 12 суток.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Куриные яйца в зависимости от сроков годности классифицируется как диетические и столовые. По истечении сроков годности диетические яйца должны переводиться в разряд столовых, а столовые - подвергаться промышленной переработке.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Яйца и яичные продукты не должны иметь признаков недоброкачественности: порчи и посторонних запахов (гнилости, тухлости, затхлости), несвойственных цвета и консистенции, и подвергаться обработке химическими веществами, ионизирующим облучением и ультрафиолетовыми лучами.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В готовой продукции не допускаются посторонние примеси (стекло, металл, фрагменты яичной скорлупы), кровяные включения и остаточные количества технологических средств обработки яиц и оборудования.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Порядок и периодичность контроля за содержанием токсичных элементов (свинца, кадмия, ртути, мышьяка), радионуклидов, ветеринарных препаратов, пестицидов и продуктов генной инженерии и микробиологическими показателями устанавливает производитель продукции в программе производственного контроля.</w:t>
      </w:r>
    </w:p>
    <w:bookmarkEnd w:id="65"/>
    <w:bookmarkStart w:name="z6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Требования к безопасности</w:t>
      </w:r>
      <w:r>
        <w:br/>
      </w:r>
      <w:r>
        <w:rPr>
          <w:rFonts w:ascii="Times New Roman"/>
          <w:b/>
          <w:i w:val="false"/>
          <w:color w:val="000000"/>
        </w:rPr>
        <w:t>яиц и яичных продуктов при хранении и транспортировке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Складские помещения должны быть оборудованы холодильным оборудованием для хранения яиц и яичных продуктов.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холодильном оборудовании, на потолках, стенах, полах, дверях, упаковках с продукцией не допускаются наросты снега и льда.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Не допускается хранение яиц, готовых яичных продуктов совместно с резко пахнущими веществами и материалами.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Хранение яиц и яичных продуктов осуществляют при температурно-влажностных режимах обеспечивающих сохранение показателей безопасности и качества продукции.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температуре от 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до 20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и относительной влажности воздуха 85 % - 88 % хранение: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диетических яиц - не более 7 суток;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столовых яиц - от 8 до 25 суток;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мытых яиц - не более 12 суток.</w:t>
      </w:r>
    </w:p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При транспортировке температурный режим должен контролироваться на протяжении всего пути следования яиц и яичных продуктов.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Запрещается отгрузка с предприятий упакованных яиц и яичной продукции, подвергшейся разморозке или покрытой снежной или ледяной массой.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Транспортная тара и транспортные средства, предназначенные для перевозки яиц и яичных продуктов, должны обеспечивать их сохранность и защиту от атмосферных осадков, мороза, солнечных лучей и ветра.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Транспортную тару и транспортные средства после каждой перевозки яиц и яичных продуктов подвергают санитарной обработке.</w:t>
      </w:r>
    </w:p>
    <w:bookmarkEnd w:id="76"/>
    <w:bookmarkStart w:name="z8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Требования к упаковке к маркировке яиц и яичных продуктов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22. Общие требования к таре, упаковке и маркировке яиц и яичных продуктов должны соответствовать требованиям технического регламента "Требования к упаковке, маркировке, этикетированию и правильному их нанесению",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марта 2008 года № 277.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Средства для маркировки не должны влиять на качество продуктов. Маркировка яиц должна быть четкой, легко читаемой.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Яйца маркируют методом штемпелевания, напыления или иным способом обеспечивающим четкость маркировки. Высота цифр и букв, обозначающих наименование, категорию и дату сортировки, должна быть не менее 3 миллиметров.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диетических яйцах указывают вид яиц, категорию, дату сортировки (число и месяц), на столовых - только вид яиц и категорию.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Маркировку диетических яиц производят красной краской, столовых - синей краской.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На каждую упаковочную единицу потребительской тары наносят маркировку, характеризующую продукт: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наименование и место нахождения производителя (юридический адрес);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товарный знак изготовителя (при наличии);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наименование яиц или яичного продукта с указанием вида птицы;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категория яиц;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количество яиц в упаковке;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срок годности и условия хранения;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вид яиц в зависимости от сроков хранения (диетическое, столовое) и дату (число и месяц) их сортировки.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Этикетка должна размещаться таким образом, чтобы она разрывалась при вскрытии потребительской тары.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При маркировке яичных продуктов дополнительно указываются: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физическое состояние (жидкий, сухой, замороженный, пастеризованный, другие);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рекомендации по приготовлению готовых блюд.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транспортной таре с яйцами и яичными продуктами наносят предупредительные надписи: "Беречь от влаги", "Хрупкое. Осторожно", "Верх", "Ограничения температуры" "Скоропортящийся груз".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реализации потребителям яиц и яичной продукции в предварительно нефасованном виде, когда яйца или яичную продукцию фасуют в торговых помещениях (местах продажи), в том числе в присутствии покупателя, допускается информацию о них размещать на листе-вкладыше, прилагаемом к каждой единице упаковки (тары), на ценнике или информационном листке в непосредственной близости от продукции (товара).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Тара, упаковочные материалы и скрепляющие средства должны: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обеспечивать герметичность, сохранность и безопасность продукции при транспортировке и хранении;</w:t>
      </w:r>
    </w:p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быть чистыми, сухими, без постороннего запаха и не иметь механических повреждений.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Повторно используемая транспортная тара должна быть обработана дезинфицирующими средствами, разрешенными к применению уполномоченным государственным органом в области здравоохранения.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Яйцо упаковывают отдельно по видам и категориям.</w:t>
      </w:r>
    </w:p>
    <w:bookmarkEnd w:id="100"/>
    <w:bookmarkStart w:name="z104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Требование к утилизации и уничтожению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29. Уничтожение непригодных к употреблению и опасных для жизни и здоровья человека яиц и яичных продуктов осуществляется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февраля 2008 года № 140 "Об утверждении Правил утилизации и уничтожения пищевой продукции, представляющей опасность жизни и здоровью человека и животных, окружающей среде".</w:t>
      </w:r>
    </w:p>
    <w:bookmarkEnd w:id="102"/>
    <w:bookmarkStart w:name="z10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Подтверждение соответствия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30. Подтверждение соответствия яиц и яичной продукции осуществляется в добровольном порядке,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технического регулирования.</w:t>
      </w:r>
    </w:p>
    <w:bookmarkEnd w:id="104"/>
    <w:bookmarkStart w:name="z10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Переходные положения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Технический регламент вводится в действие по истечению двенадцати месяцев со дня первого официального опубликования.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С момента введения в действие настоящего Технического регламента нормативные правовые акты и нормативные документы, действующие на территории Республики Казахстан, до приведения их в соответствие с Техническим регламентом применяются в части, не противоречащей Техническому регламенту.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 яиц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яичных продуктов"</w:t>
            </w:r>
          </w:p>
        </w:tc>
      </w:tr>
    </w:tbl>
    <w:bookmarkStart w:name="z11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</w:t>
      </w:r>
      <w:r>
        <w:br/>
      </w:r>
      <w:r>
        <w:rPr>
          <w:rFonts w:ascii="Times New Roman"/>
          <w:b/>
          <w:i w:val="false"/>
          <w:color w:val="000000"/>
        </w:rPr>
        <w:t>яиц и яичных продуктов, согласно Товарной номенклатуре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 таможенного союза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7"/>
        <w:gridCol w:w="5183"/>
      </w:tblGrid>
      <w:tr>
        <w:trPr>
          <w:trHeight w:val="30" w:hRule="atLeast"/>
        </w:trPr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ЕТН ВЭД ТС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</w:tr>
      <w:tr>
        <w:trPr>
          <w:trHeight w:val="30" w:hRule="atLeast"/>
        </w:trPr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0407 00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птиц в скорлупе, свежие, консервированные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вареные</w:t>
            </w:r>
          </w:p>
        </w:tc>
      </w:tr>
      <w:tr>
        <w:trPr>
          <w:trHeight w:val="30" w:hRule="atLeast"/>
        </w:trPr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птиц без скорлупы и яичные желтки, свежие,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сушеные, сваренные на пару или в кипящей воде,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формованные, замороженные или консервированные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способом, с добавлением или без добавления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сахара или других подслащивающих веществ,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непригодных для потребления в пищу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