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6c4" w14:textId="d0b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Итальянской Республикой об оказании правовой помощи по гражданским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Итальянской Республикой об оказании правовой помощи по гражданским делам".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об оказании правовой помощи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 Итальянской Республикой об оказании правовой помощи по гражданским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Тусупбекова Рашида Толеутаевича подписать от имени Республики Казахстан Соглашение между Республикой Казахстан и Итальянской Республикой об оказании правовой помощи по гражданским делам,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Соглашения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об оказании правовой помощи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Итальянская Республика,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общим желанием усилить равную правовую защиту имущественных и личных неимущественных прав и охраняемых законом интересов граждан Республики Казахстан и Итальянской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объединить усилия по дальнейшему развитию правового сотрудничества по гражданским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общепринятых норм и принципов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 Статья 1</w:t>
      </w:r>
      <w:r>
        <w:br/>
      </w:r>
      <w:r>
        <w:rPr>
          <w:rFonts w:ascii="Times New Roman"/>
          <w:b/>
          <w:i w:val="false"/>
          <w:color w:val="000000"/>
        </w:rPr>
        <w:t>
Общее условие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применяются к гражданским делам, в том числе по делам в сфере коммерческого права, семейного и трудового права.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Граждане Сторон и другие лица, законно находящиеся на территориях Сторон, (далее совместно именуемые - резиденты) пользуются на территории другой Стороны той же правовой защитой, которую каждая из Сторон предоставляет собственным гражданам для защиты их имущественных и личных неимущественных прав и охраняемых законом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Резиденты каждой из Сторон имеют право свободно обращаться в суды, прокуратуру, органы юстиции и иные учреждения другой Стороны, к компетенции которых относятся гражданские дела (далее - учреждения юстиции), могут выступать в них, возбуждать ходатайства, предъявлять иски и осуществлять иные процессуальные действия на тех же условиях, что и резиденты этой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CAUTIO JUDICATUM SOLVI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Резиденты одной из Сторон, которые инициируют судебное разбирательство через учреждения юстиции другой Стороны либо принимают в нем участие в качестве третьих лиц, не связаны обязанностью CAUTIO JUDICATUM SOLVI (внесение суммы в качестве обеспечения судебных расходов) по отношению к судебным расходам, по причине своего иностранного гражданства или в связи с тем, что постоянно не проживают на территории этой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уплаты налогов, пошлин и возмещения</w:t>
      </w:r>
      <w:r>
        <w:br/>
      </w:r>
      <w:r>
        <w:rPr>
          <w:rFonts w:ascii="Times New Roman"/>
          <w:b/>
          <w:i w:val="false"/>
          <w:color w:val="000000"/>
        </w:rPr>
        <w:t>
судебных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Освобождение от уплаты налогов, пошлин в связи с осуществлением процессуальных действий в рамках настоящего Соглашения предоставляется резидентам одной Стороны на территории другой Стороны на тех же условиях, что и собственным гражданам этой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Соответствующие документы (справки), подтверждающие право резидента одной Стороны на получение таких освобождений выдаются компетентными учреждениями Стороны резидента.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Положения, относящиеся к гражданам каждой из Сторон, применяются также к юридическим лицам и иным организациям обладающим правоспособностью, которые созданы, имеют штаб-квартиры или филиалы и осуществляют постоянную деятельность на территории другой Стороны в соответствии с ее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применения настоящего Соглашения акты, документы и переводы и оригиналах или копиях освобождаются от любой формы легализации, но должны быть подписаны и скреплены печатью компетентного учреждения Стороны, из которого они происходят.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Оригиналы или относящиеся к делу копии свидетельств, документов и переводов, которые совершены и заверены компетентным органом, в пределах его компетенции по установленной форме и скреплены печатью на территории одной из Сторон, принимаются без какого-либо дополнительного особого признания на территории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 Статьи 7</w:t>
      </w:r>
      <w:r>
        <w:br/>
      </w:r>
      <w:r>
        <w:rPr>
          <w:rFonts w:ascii="Times New Roman"/>
          <w:b/>
          <w:i w:val="false"/>
          <w:color w:val="000000"/>
        </w:rPr>
        <w:t>
Предмет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 соответствии с положениями настоящего Соглашения, на основании запросов об оказании правовой помощи, направляемых через уполномоченные органы, принимает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оказанию помощи другой Стороне путем выполнения процессуальных действий, предусмотренных споим законодательством, в частности путем составления, пересылки и вручения документов, извещений и допроса сторон но гражданскому долу, сбора и пересылки доказательств, получения и пересылки экспертных заключений, а также принудительного исполнения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представлению другой Стороне сведений, касающихся законодательства и практики его применения уполномоченными органами, а также иных сведений, необходимых для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передаче другой Стороне или ее резидентам копий актов регистрации гражданского состояния и выписок из них, в том числе необходимых для судебного разбирательства, с соблюдением предусмотренных законодательством запрашиваемой Стороны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Отказ в оказании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оказании правовой помощи может быть отказано полностью или частично, если оказание такой правовой помощи может нанести ущерб суверенитету или национальной безопасности либо противоречит законодательству запрашиваемой Стороны. В случае принятия решения об отказе в оказании правовой помощи запрашивающая Сторона незамедлительно уведомляется в письменной форме о причинах отказа.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итальянской Стороны - Министерство юстиции Итальянской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изменении названия или передаче функций вышеупомянутых уполномоченных органов другим органам, Стороны своевременно уведомляют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Запросы об оказании правовой помощи, прилагаемые к ним акты и документы направляются на языке запрашивающей Стороны с приложением их официального перевода на язык запрашиваемой Стороны или на английский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Республики Казахстан языком запрашиваемой Стороны являются казахский и (или) русский языки.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Оказание правовой помощи запрашиваемой Стороной с соблюдением положений настоящего Соглашения не является основанием для требования возмещения расходов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реализацией настоящего Соглашения в рамках бюджета, предусмотренного законодательствами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Запрос об оказании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об оказании правовой помощи должен содержать следующие введения: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название запрашивающего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название запрашиваемого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предмет оказания правовой помощи (в случае запроса правовой помощи по гражданскому делу - его наименование и сущность спора);|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имена и фамилии сторон дела, свидетелей, сведения об их местожительстве или местопребывании, гражданстве, роде занятий, для юридических лиц - их название и местонахождение, а также при наличии представителей данных лиц - их имена, фамилии и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сущность и содержание запрашиваемой помощи, а также подробное описание конкретной процедуры, выполнение которой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сроки, В течение которых ожидается выполнение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другие данные, которые могут быть полезными для выполнения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к запросу прилагаются надлежащим образом заверенные копии документов или выписок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подписывается уполномоченным должностным лицом и скреплен гербовой печатью запрашивающего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запроса о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исполнении запроса о правовой помощи, запрашиваемая Сторона применяет свое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просьбе запрашивающей Стороны могут быть применены процессуальные нормы запрашивающей Стороны, при условии, что они не противоречат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не может исполнить запрос об оказании правовой помощи, она незамедлительно уведомляет об этом запрашивающую Сторону с указанием причин невозможности исполнения данного запроса. При этом документы, полученные запрашиваемой Стороной вместе с запросом об оказании правовой помощи, подлежат возврату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документы или их составные части, предоставленные запрашивающей Стороной, окажутся недостаточными для исполнения запроса об оказании правовой помощи, запрашиваемая Сторона может дополнительно запросить запрашивающую Сторону предоставить дополнительные сведения 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это прямо указано в запросе о правовой помощи запрашиваемая Сторона своевременно сообщает запрашивающей Стороне место и дату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Судебные органы и стороны в деле могут представить запрашиваемые акты в соответствии с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запроса об оказании правовой помощи, при осуществлении судебных процессуальных действий запрашиваемая Сторона заблаговременно информирует запрашивающую Сторону о предстоящем месте и времени исполнения запрашиваемых процессуальных действий для участия заинтересованных лиц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Вручение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каждой из Сторон обязуются вручать судебные и внесудебные документы соответствующим лицам по месту их жительства, пребывания и (или) нахождения согласно запроса об оказании правовой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Подтверждение о вручении документов должно осуществляться проставлением даты получения и подписью адресата или письменным подтверждением учреждения, выполнившего вручении с указанием лица, получившего документ, его должности, а также даты, места и способа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документы не могут быть вручены по адресу, указанному в запросе об оказании правовой помощи, уполномоченный орган запрашиваемой Стороны принимает меры, необходимые для установления адреса получателя, в соответствии с законодательством своей Стороны. Если установление адреса получателя окажется невозможным, то уполномоченный орган запрашиваемой Стороны уведомляет об этом уполномоченный орган запрашивающей Стороны и возвращает ему неврученные документы.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запроса об оказании правовой помощи и</w:t>
      </w:r>
      <w:r>
        <w:br/>
      </w:r>
      <w:r>
        <w:rPr>
          <w:rFonts w:ascii="Times New Roman"/>
          <w:b/>
          <w:i w:val="false"/>
          <w:color w:val="000000"/>
        </w:rPr>
        <w:t>
вручении документов через дипломатические представительства</w:t>
      </w:r>
      <w:r>
        <w:br/>
      </w:r>
      <w:r>
        <w:rPr>
          <w:rFonts w:ascii="Times New Roman"/>
          <w:b/>
          <w:i w:val="false"/>
          <w:color w:val="000000"/>
        </w:rPr>
        <w:t>
и консульские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без применения принудительных мер через свои дипломатические представительства или консульские учреждения, аккредитованные на территории другой Стороны, вручить документы своим резидентам и опросить их, если это не противоречит ее законодательству.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16</w:t>
      </w:r>
      <w:r>
        <w:br/>
      </w:r>
      <w:r>
        <w:rPr>
          <w:rFonts w:ascii="Times New Roman"/>
          <w:b/>
          <w:i w:val="false"/>
          <w:color w:val="000000"/>
        </w:rPr>
        <w:t>
Явка лиц для допроса ин территории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вручении повестки о явке в уполномоченные органы запрашивающей Стороны к лицу не могут быть применены меры принудительного характера для обеспечения его явки, равно как и санкции в случае его неявки.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Запрашивающей Стороной возмещаются свидетелям и экспертам расходы, связанные с их проездом, а также суточные и другие компенсации в соответствии с ее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которые явились по повестке уполномоченного органа запрашивающей Стороны и предстали перед ними, не могут быть привлечены к уголовной, административной ответственности, взяты под стражу или подвергнуты наказанию на территории данной Стороны в связи с каким-либо деянием, совершенным до пересечения ее государственной границы. Такие лица не могут быть также привлечены к уголовной или административной ответственности в связи с их показаниями или заключениями в качестве свидетелей или экспертов по делу, являющемуся предметом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пункте 3 настоящей статьи, утрачивают предусмотренные этим пунктом гарантии, если они не покинут территорию запрашивающей Стороны, хотя и имеют для этого возможность, по истечении семи суток с того момента, когда им было сообщено компетентным учреждением об отсутствии необходимости в их дальнейшем пребывании.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срок, указанный в данном пункте не зачитывается время, в течение которого эти лица не по своей вине не могли покинуть территорию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 Статья 17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настоящего Соглашения, разрешаются Сторонами путем переговоров и консультаций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Ратификация и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подлежит ратификации и вступает в силу в первый день второго месяца, следующего за месяцем, в котором было получено по дипломатическим каналам последнее письменное уведомление Сторон о его ратификации.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может быть изменено или дополнено по взаимному согласию Сторон посредством обмена дипломатическими нотами или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Вышеназванные изменения и дополнения вступают в силу в порядке, установленном статьей 18,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Срок действия и денонсация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любой момент может прекратить действие настоящего Соглашения, такое прекращение действия начинается в первый день шестого месяца, следующего за месяцем, в котором одна из Сторон получит такое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"__" _________ 20__ года в двух экземплярах, каждый на русском, итальянском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За Итальянскую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