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d294c" w14:textId="41d29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26 мая 2010 года № 476</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октября 2010 года № 1093. Утратило силу постановлением Правительства Республики Казахстан от 31 декабря 2013 года № 1448</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31.12.2013 </w:t>
      </w:r>
      <w:r>
        <w:rPr>
          <w:rFonts w:ascii="Times New Roman"/>
          <w:b w:val="false"/>
          <w:i w:val="false"/>
          <w:color w:val="ff0000"/>
          <w:sz w:val="28"/>
        </w:rPr>
        <w:t>№ 1448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мая 2010 года № 476 "Об утверждении стандартов оказания государственных услуг в области бухгалтерского учета и аудита" (САПП Республики Казахстан, 2010 г., № 35, ст. 281) следующие изменения:</w:t>
      </w:r>
      <w:r>
        <w:br/>
      </w:r>
      <w:r>
        <w:rPr>
          <w:rFonts w:ascii="Times New Roman"/>
          <w:b w:val="false"/>
          <w:i w:val="false"/>
          <w:color w:val="000000"/>
          <w:sz w:val="28"/>
        </w:rPr>
        <w:t>
</w:t>
      </w:r>
      <w:r>
        <w:rPr>
          <w:rFonts w:ascii="Times New Roman"/>
          <w:b w:val="false"/>
          <w:i w:val="false"/>
          <w:color w:val="000000"/>
          <w:sz w:val="28"/>
        </w:rPr>
        <w:t>
      в заголовке и </w:t>
      </w:r>
      <w:r>
        <w:rPr>
          <w:rFonts w:ascii="Times New Roman"/>
          <w:b w:val="false"/>
          <w:i w:val="false"/>
          <w:color w:val="000000"/>
          <w:sz w:val="28"/>
        </w:rPr>
        <w:t>пункте 1</w:t>
      </w:r>
      <w:r>
        <w:rPr>
          <w:rFonts w:ascii="Times New Roman"/>
          <w:b w:val="false"/>
          <w:i w:val="false"/>
          <w:color w:val="000000"/>
          <w:sz w:val="28"/>
        </w:rPr>
        <w:t xml:space="preserve"> слово "оказания" исключить;</w:t>
      </w:r>
      <w:r>
        <w:br/>
      </w:r>
      <w:r>
        <w:rPr>
          <w:rFonts w:ascii="Times New Roman"/>
          <w:b w:val="false"/>
          <w:i w:val="false"/>
          <w:color w:val="000000"/>
          <w:sz w:val="28"/>
        </w:rPr>
        <w:t>
</w:t>
      </w:r>
      <w:r>
        <w:rPr>
          <w:rFonts w:ascii="Times New Roman"/>
          <w:b w:val="false"/>
          <w:i w:val="false"/>
          <w:color w:val="000000"/>
          <w:sz w:val="28"/>
        </w:rPr>
        <w:t>
      стандарты оказания государственных услуг "Выдача свидетельства об аккредитации профессиональной аудиторской организации", "Выдача свидетельства об аккредитации профессиональной организации бухгалтеров", "Выдача свидетельства об аккредитации организации по профессиональной сертификации бухгалтеров", утвержденные указанным постановлением, изложить в новой редакции в соответствии с приложениями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6"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22 октября 2010 года № 1093</w:t>
      </w:r>
    </w:p>
    <w:bookmarkEnd w:id="2"/>
    <w:bookmarkStart w:name="z7" w:id="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мая 2010 года № 476 </w:t>
      </w:r>
    </w:p>
    <w:bookmarkEnd w:id="3"/>
    <w:bookmarkStart w:name="z8" w:id="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свидетельства об аккредитации профессиональной</w:t>
      </w:r>
      <w:r>
        <w:br/>
      </w:r>
      <w:r>
        <w:rPr>
          <w:rFonts w:ascii="Times New Roman"/>
          <w:b/>
          <w:i w:val="false"/>
          <w:color w:val="000000"/>
        </w:rPr>
        <w:t>
аудиторской организации"</w:t>
      </w:r>
    </w:p>
    <w:bookmarkEnd w:id="4"/>
    <w:bookmarkStart w:name="z9" w:id="5"/>
    <w:p>
      <w:pPr>
        <w:spacing w:after="0"/>
        <w:ind w:left="0"/>
        <w:jc w:val="left"/>
      </w:pPr>
      <w:r>
        <w:rPr>
          <w:rFonts w:ascii="Times New Roman"/>
          <w:b/>
          <w:i w:val="false"/>
          <w:color w:val="000000"/>
        </w:rPr>
        <w:t xml:space="preserve"> 
1. Общие положения</w:t>
      </w:r>
    </w:p>
    <w:bookmarkEnd w:id="5"/>
    <w:bookmarkStart w:name="z10" w:id="6"/>
    <w:p>
      <w:pPr>
        <w:spacing w:after="0"/>
        <w:ind w:left="0"/>
        <w:jc w:val="both"/>
      </w:pPr>
      <w:r>
        <w:rPr>
          <w:rFonts w:ascii="Times New Roman"/>
          <w:b w:val="false"/>
          <w:i w:val="false"/>
          <w:color w:val="000000"/>
          <w:sz w:val="28"/>
        </w:rPr>
        <w:t>
      1. Государственную услугу оказывает Комитет финансового контроля Министерства финансов Республики Казахстан (далее - КФК), расположенный по адресу: город Астана, ул. Орынбор, 8, Дом министерств, подъезд № 7, кабинет 550; электронный адрес: www.minfin.kz.</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18.30 часов, перерыв с 13.00 до 14.30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подпункта 3)</w:t>
      </w:r>
      <w:r>
        <w:rPr>
          <w:rFonts w:ascii="Times New Roman"/>
          <w:b w:val="false"/>
          <w:i w:val="false"/>
          <w:color w:val="000000"/>
          <w:sz w:val="28"/>
        </w:rPr>
        <w:t xml:space="preserve"> статьи 7 Закона Республики Казахстан "Об аудиторской деятельности".</w:t>
      </w:r>
      <w:r>
        <w:br/>
      </w:r>
      <w:r>
        <w:rPr>
          <w:rFonts w:ascii="Times New Roman"/>
          <w:b w:val="false"/>
          <w:i w:val="false"/>
          <w:color w:val="000000"/>
          <w:sz w:val="28"/>
        </w:rPr>
        <w:t>
</w:t>
      </w:r>
      <w:r>
        <w:rPr>
          <w:rFonts w:ascii="Times New Roman"/>
          <w:b w:val="false"/>
          <w:i w:val="false"/>
          <w:color w:val="000000"/>
          <w:sz w:val="28"/>
        </w:rPr>
        <w:t>
      4. Стандарт государственной услуги "Выдача свидетельства об аккредитации профессиональной аудиторской организации" (далее - Стандарт) размещен в интернет-ресурсе Министерства финансов Республики Казахстан: www.minfin.kz.</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 выдача свидетельства об аккредитации профессиональной аудиторской организации, которое выдается без ограничения срока действия, действует на всей территории Республики Казахстан и подлежит обязательной регистрации в реестре аккредитованных профессиональных организаций.</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 некоммерческим организациям, объединяющим аудиторов и аудиторские организации.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 оказания государственной услуги не превышает десяти рабочих дней с момента приема заявления и документов, указанных в пункте 11 настоящего Стандарта;</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при сдаче предусмотренных пунктом 11 настоящего Стандарта документов для получения свидетельства об аккредитации профессиональной аудиторской организации - 15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при получении свидетельства об аккредитации профессиональной аудиторской организации - 15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Прием документов осуществляется канцелярией КФК ежедневно с 9-00 до 16.00 часов, перерыв с 13.00 до 14.30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праздниках в Республике Казахстан", по адресу: город Астана, ул. Орынбор, 8, Дом министерств, подъезд № 7, кабинет 554.</w:t>
      </w:r>
      <w:r>
        <w:br/>
      </w:r>
      <w:r>
        <w:rPr>
          <w:rFonts w:ascii="Times New Roman"/>
          <w:b w:val="false"/>
          <w:i w:val="false"/>
          <w:color w:val="000000"/>
          <w:sz w:val="28"/>
        </w:rPr>
        <w:t>
</w:t>
      </w:r>
      <w:r>
        <w:rPr>
          <w:rFonts w:ascii="Times New Roman"/>
          <w:b w:val="false"/>
          <w:i w:val="false"/>
          <w:color w:val="000000"/>
          <w:sz w:val="28"/>
        </w:rPr>
        <w:t>
      Прием осуществляется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Для людей с ограниченными физическими возможностями предусмотрены условия удобного перемещения по зданию Дома министерств (места для парковки, пандусы, лифты). Существуют приемлемые условия ожидания и подготовки необходимых документов до сдачи их в канцелярию КФК (стол, стулья).</w:t>
      </w:r>
    </w:p>
    <w:bookmarkEnd w:id="6"/>
    <w:bookmarkStart w:name="z25" w:id="7"/>
    <w:p>
      <w:pPr>
        <w:spacing w:after="0"/>
        <w:ind w:left="0"/>
        <w:jc w:val="left"/>
      </w:pPr>
      <w:r>
        <w:rPr>
          <w:rFonts w:ascii="Times New Roman"/>
          <w:b/>
          <w:i w:val="false"/>
          <w:color w:val="000000"/>
        </w:rPr>
        <w:t xml:space="preserve"> 
2. Порядок оказания государственной услуги</w:t>
      </w:r>
    </w:p>
    <w:bookmarkEnd w:id="7"/>
    <w:bookmarkStart w:name="z26" w:id="8"/>
    <w:p>
      <w:pPr>
        <w:spacing w:after="0"/>
        <w:ind w:left="0"/>
        <w:jc w:val="both"/>
      </w:pPr>
      <w:r>
        <w:rPr>
          <w:rFonts w:ascii="Times New Roman"/>
          <w:b w:val="false"/>
          <w:i w:val="false"/>
          <w:color w:val="000000"/>
          <w:sz w:val="28"/>
        </w:rPr>
        <w:t>
      11. Для получения свидетельства об аккредитации профессиональной аудиторской организации необходимо представить:</w:t>
      </w:r>
      <w:r>
        <w:br/>
      </w:r>
      <w:r>
        <w:rPr>
          <w:rFonts w:ascii="Times New Roman"/>
          <w:b w:val="false"/>
          <w:i w:val="false"/>
          <w:color w:val="000000"/>
          <w:sz w:val="28"/>
        </w:rPr>
        <w:t>
</w:t>
      </w:r>
      <w:r>
        <w:rPr>
          <w:rFonts w:ascii="Times New Roman"/>
          <w:b w:val="false"/>
          <w:i w:val="false"/>
          <w:color w:val="000000"/>
          <w:sz w:val="28"/>
        </w:rPr>
        <w:t>
      1) на бумажных носителях:</w:t>
      </w:r>
      <w:r>
        <w:br/>
      </w:r>
      <w:r>
        <w:rPr>
          <w:rFonts w:ascii="Times New Roman"/>
          <w:b w:val="false"/>
          <w:i w:val="false"/>
          <w:color w:val="000000"/>
          <w:sz w:val="28"/>
        </w:rPr>
        <w:t>
</w:t>
      </w: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аккредитации профессиональных аудиторских организаций, утвержденным приказом Министра финансов Республики Казахстан от 18 июля 2006 года № 265 (далее - Правила);</w:t>
      </w:r>
      <w:r>
        <w:br/>
      </w:r>
      <w:r>
        <w:rPr>
          <w:rFonts w:ascii="Times New Roman"/>
          <w:b w:val="false"/>
          <w:i w:val="false"/>
          <w:color w:val="000000"/>
          <w:sz w:val="28"/>
        </w:rPr>
        <w:t>
</w:t>
      </w:r>
      <w:r>
        <w:rPr>
          <w:rFonts w:ascii="Times New Roman"/>
          <w:b w:val="false"/>
          <w:i w:val="false"/>
          <w:color w:val="000000"/>
          <w:sz w:val="28"/>
        </w:rPr>
        <w:t>
      оригиналы и копии следующих документов: устава, свидетельства о государственной регистрации и о присвоении регистрационного номера налогоплательщика (нотариально заверенные копии этих документов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2) на бумажных и электронных носителях:</w:t>
      </w:r>
      <w:r>
        <w:br/>
      </w:r>
      <w:r>
        <w:rPr>
          <w:rFonts w:ascii="Times New Roman"/>
          <w:b w:val="false"/>
          <w:i w:val="false"/>
          <w:color w:val="000000"/>
          <w:sz w:val="28"/>
        </w:rPr>
        <w:t>
</w:t>
      </w:r>
      <w:r>
        <w:rPr>
          <w:rFonts w:ascii="Times New Roman"/>
          <w:b w:val="false"/>
          <w:i w:val="false"/>
          <w:color w:val="000000"/>
          <w:sz w:val="28"/>
        </w:rPr>
        <w:t>
      сведения о наличии в составе профессиональной организации аудиторов и аудиторских организаций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сведения о структуре, наличии рабочих органов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Для переоформления свидетельства об аккредитации профессиональной аудиторской организации в случае изменения ее наименования или места нахождения в течение десяти календарных дней необходимо представить:</w:t>
      </w:r>
      <w:r>
        <w:br/>
      </w:r>
      <w:r>
        <w:rPr>
          <w:rFonts w:ascii="Times New Roman"/>
          <w:b w:val="false"/>
          <w:i w:val="false"/>
          <w:color w:val="000000"/>
          <w:sz w:val="28"/>
        </w:rPr>
        <w:t>
</w:t>
      </w:r>
      <w:r>
        <w:rPr>
          <w:rFonts w:ascii="Times New Roman"/>
          <w:b w:val="false"/>
          <w:i w:val="false"/>
          <w:color w:val="000000"/>
          <w:sz w:val="28"/>
        </w:rPr>
        <w:t>
      1) письменное заявление о переоформлении свидетельства об аккредитации профессиональной аудиторской организации;</w:t>
      </w:r>
      <w:r>
        <w:br/>
      </w:r>
      <w:r>
        <w:rPr>
          <w:rFonts w:ascii="Times New Roman"/>
          <w:b w:val="false"/>
          <w:i w:val="false"/>
          <w:color w:val="000000"/>
          <w:sz w:val="28"/>
        </w:rPr>
        <w:t>
</w:t>
      </w:r>
      <w:r>
        <w:rPr>
          <w:rFonts w:ascii="Times New Roman"/>
          <w:b w:val="false"/>
          <w:i w:val="false"/>
          <w:color w:val="000000"/>
          <w:sz w:val="28"/>
        </w:rPr>
        <w:t>
      2) оригиналы и копии следующих документов, устава, свидетельства о государственной регистрации и о присвоении регистрационного номера налогоплательщика (нотариально заверенные копии этих документов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Для получения дубликата свидетельства об аккредитации профессиональной аудиторской организации в случае его утери необходимо представить:</w:t>
      </w:r>
      <w:r>
        <w:br/>
      </w:r>
      <w:r>
        <w:rPr>
          <w:rFonts w:ascii="Times New Roman"/>
          <w:b w:val="false"/>
          <w:i w:val="false"/>
          <w:color w:val="000000"/>
          <w:sz w:val="28"/>
        </w:rPr>
        <w:t>
</w:t>
      </w:r>
      <w:r>
        <w:rPr>
          <w:rFonts w:ascii="Times New Roman"/>
          <w:b w:val="false"/>
          <w:i w:val="false"/>
          <w:color w:val="000000"/>
          <w:sz w:val="28"/>
        </w:rPr>
        <w:t>
      1) документ, подтверждающий опубликование в периодических печатных изданиях сведений о признании недействительным свидетельства об аккредитации с указанием номера и даты выдачи;</w:t>
      </w:r>
      <w:r>
        <w:br/>
      </w:r>
      <w:r>
        <w:rPr>
          <w:rFonts w:ascii="Times New Roman"/>
          <w:b w:val="false"/>
          <w:i w:val="false"/>
          <w:color w:val="000000"/>
          <w:sz w:val="28"/>
        </w:rPr>
        <w:t>
</w:t>
      </w:r>
      <w:r>
        <w:rPr>
          <w:rFonts w:ascii="Times New Roman"/>
          <w:b w:val="false"/>
          <w:i w:val="false"/>
          <w:color w:val="000000"/>
          <w:sz w:val="28"/>
        </w:rPr>
        <w:t>
      2) заявление в КФК о признании недействительным свидетельства об аккредитации и о выдаче дубликата с указанием номера и даты выдачи.</w:t>
      </w:r>
      <w:r>
        <w:br/>
      </w:r>
      <w:r>
        <w:rPr>
          <w:rFonts w:ascii="Times New Roman"/>
          <w:b w:val="false"/>
          <w:i w:val="false"/>
          <w:color w:val="000000"/>
          <w:sz w:val="28"/>
        </w:rPr>
        <w:t>
</w:t>
      </w:r>
      <w:r>
        <w:rPr>
          <w:rFonts w:ascii="Times New Roman"/>
          <w:b w:val="false"/>
          <w:i w:val="false"/>
          <w:color w:val="000000"/>
          <w:sz w:val="28"/>
        </w:rPr>
        <w:t>
      Дубликат свидетельства об аккредитации выдается в течение 10 (десяти) рабочих дней со дня подачи заявления.</w:t>
      </w:r>
      <w:r>
        <w:br/>
      </w:r>
      <w:r>
        <w:rPr>
          <w:rFonts w:ascii="Times New Roman"/>
          <w:b w:val="false"/>
          <w:i w:val="false"/>
          <w:color w:val="000000"/>
          <w:sz w:val="28"/>
        </w:rPr>
        <w:t>
</w:t>
      </w:r>
      <w:r>
        <w:rPr>
          <w:rFonts w:ascii="Times New Roman"/>
          <w:b w:val="false"/>
          <w:i w:val="false"/>
          <w:color w:val="000000"/>
          <w:sz w:val="28"/>
        </w:rPr>
        <w:t>
      12. Образец заявления для получения свидетельства об аккредитации профессиональной аудиторской организации размещен в интернет-ресурсе Министерства финансов Республики Казахстан: www.minfin.kz.</w:t>
      </w:r>
      <w:r>
        <w:br/>
      </w:r>
      <w:r>
        <w:rPr>
          <w:rFonts w:ascii="Times New Roman"/>
          <w:b w:val="false"/>
          <w:i w:val="false"/>
          <w:color w:val="000000"/>
          <w:sz w:val="28"/>
        </w:rPr>
        <w:t>
</w:t>
      </w:r>
      <w:r>
        <w:rPr>
          <w:rFonts w:ascii="Times New Roman"/>
          <w:b w:val="false"/>
          <w:i w:val="false"/>
          <w:color w:val="000000"/>
          <w:sz w:val="28"/>
        </w:rPr>
        <w:t>
      13. Документы, необходимые для получения государственной услуги, направляются по почте либо сдаются нарочно в канцелярию КФК, по адресу: город Астана, ул. Орынбор, 8, Дом министерств, подъезд № 7, кабинет 554.</w:t>
      </w:r>
      <w:r>
        <w:br/>
      </w:r>
      <w:r>
        <w:rPr>
          <w:rFonts w:ascii="Times New Roman"/>
          <w:b w:val="false"/>
          <w:i w:val="false"/>
          <w:color w:val="000000"/>
          <w:sz w:val="28"/>
        </w:rPr>
        <w:t>
</w:t>
      </w:r>
      <w:r>
        <w:rPr>
          <w:rFonts w:ascii="Times New Roman"/>
          <w:b w:val="false"/>
          <w:i w:val="false"/>
          <w:color w:val="000000"/>
          <w:sz w:val="28"/>
        </w:rPr>
        <w:t>
      14. Документы, представленные на аккредитацию, принимаются по описи. Копия описи направляется (вручается) заявителю с указанием даты приема канцелярией КФК.</w:t>
      </w:r>
      <w:r>
        <w:br/>
      </w:r>
      <w:r>
        <w:rPr>
          <w:rFonts w:ascii="Times New Roman"/>
          <w:b w:val="false"/>
          <w:i w:val="false"/>
          <w:color w:val="000000"/>
          <w:sz w:val="28"/>
        </w:rPr>
        <w:t>
</w:t>
      </w:r>
      <w:r>
        <w:rPr>
          <w:rFonts w:ascii="Times New Roman"/>
          <w:b w:val="false"/>
          <w:i w:val="false"/>
          <w:color w:val="000000"/>
          <w:sz w:val="28"/>
        </w:rPr>
        <w:t>
      Принятые документы рассматриваются, ставятся на контроль канцелярией КФК. Зарегистрированные, оформленные надлежащим образом документы передаются председателю КФК и в последующем к исполнителю.</w:t>
      </w:r>
      <w:r>
        <w:br/>
      </w:r>
      <w:r>
        <w:rPr>
          <w:rFonts w:ascii="Times New Roman"/>
          <w:b w:val="false"/>
          <w:i w:val="false"/>
          <w:color w:val="000000"/>
          <w:sz w:val="28"/>
        </w:rPr>
        <w:t>
</w:t>
      </w:r>
      <w:r>
        <w:rPr>
          <w:rFonts w:ascii="Times New Roman"/>
          <w:b w:val="false"/>
          <w:i w:val="false"/>
          <w:color w:val="000000"/>
          <w:sz w:val="28"/>
        </w:rPr>
        <w:t>
      Службой документационного обеспечения КФК регистрация, распределение, оформление и доведение корреспонденции до адресатов осуществляется в течение двух часов с момента ее поступления в КФК.</w:t>
      </w:r>
      <w:r>
        <w:br/>
      </w:r>
      <w:r>
        <w:rPr>
          <w:rFonts w:ascii="Times New Roman"/>
          <w:b w:val="false"/>
          <w:i w:val="false"/>
          <w:color w:val="000000"/>
          <w:sz w:val="28"/>
        </w:rPr>
        <w:t>
</w:t>
      </w:r>
      <w:r>
        <w:rPr>
          <w:rFonts w:ascii="Times New Roman"/>
          <w:b w:val="false"/>
          <w:i w:val="false"/>
          <w:color w:val="000000"/>
          <w:sz w:val="28"/>
        </w:rPr>
        <w:t>
      КФК в течение двух рабочих дней с момента получения документов заявителя проверяет полноту документов, правильность их оформления и соответствие представленных копий документов оригиналу. В случае установления факта неполноты (в том числе незаполнения обязательных полей, утвержденных форм документов, несоответствия представленных копий документов оригиналу), КФК в указанные сроки дает письменный, мотивированный отказ в дальнейшем рассмотрении. При устранении заявителем указанных препятствий документы рассматриваются на общих основаниях.</w:t>
      </w:r>
      <w:r>
        <w:br/>
      </w:r>
      <w:r>
        <w:rPr>
          <w:rFonts w:ascii="Times New Roman"/>
          <w:b w:val="false"/>
          <w:i w:val="false"/>
          <w:color w:val="000000"/>
          <w:sz w:val="28"/>
        </w:rPr>
        <w:t>
</w:t>
      </w:r>
      <w:r>
        <w:rPr>
          <w:rFonts w:ascii="Times New Roman"/>
          <w:b w:val="false"/>
          <w:i w:val="false"/>
          <w:color w:val="000000"/>
          <w:sz w:val="28"/>
        </w:rPr>
        <w:t>
      После сверки оригинал документов возвращается заявителю.</w:t>
      </w:r>
      <w:r>
        <w:br/>
      </w:r>
      <w:r>
        <w:rPr>
          <w:rFonts w:ascii="Times New Roman"/>
          <w:b w:val="false"/>
          <w:i w:val="false"/>
          <w:color w:val="000000"/>
          <w:sz w:val="28"/>
        </w:rPr>
        <w:t>
</w:t>
      </w:r>
      <w:r>
        <w:rPr>
          <w:rFonts w:ascii="Times New Roman"/>
          <w:b w:val="false"/>
          <w:i w:val="false"/>
          <w:color w:val="000000"/>
          <w:sz w:val="28"/>
        </w:rPr>
        <w:t>
      Документы, представляемые заявителем для получения государственной услуги, рассматриваются исполнителем на предмет соответствия заявителя требованиям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В случае положительного результата рассмотрения документов на получение государственной услуги исполнитель готовит заключение о соответствии их требованиям законодательства Республики Казахстан с присвоением номера и даты, которое визируется исполнителем, начальником структурного подразделения КФК (управления) и подписывается заместителем председателя КФК.</w:t>
      </w:r>
      <w:r>
        <w:br/>
      </w:r>
      <w:r>
        <w:rPr>
          <w:rFonts w:ascii="Times New Roman"/>
          <w:b w:val="false"/>
          <w:i w:val="false"/>
          <w:color w:val="000000"/>
          <w:sz w:val="28"/>
        </w:rPr>
        <w:t>
</w:t>
      </w:r>
      <w:r>
        <w:rPr>
          <w:rFonts w:ascii="Times New Roman"/>
          <w:b w:val="false"/>
          <w:i w:val="false"/>
          <w:color w:val="000000"/>
          <w:sz w:val="28"/>
        </w:rPr>
        <w:t>
      На основании заключения КФК разрабатывается проект приказа председателя КФК об аккредитации профессиональной аудиторской организации, который согласовывается с Управлением правового обеспечения, рассмотрения обращений и претензионно-исковой работы КФК в течение 3 (трех) рабочих дней.</w:t>
      </w:r>
      <w:r>
        <w:br/>
      </w:r>
      <w:r>
        <w:rPr>
          <w:rFonts w:ascii="Times New Roman"/>
          <w:b w:val="false"/>
          <w:i w:val="false"/>
          <w:color w:val="000000"/>
          <w:sz w:val="28"/>
        </w:rPr>
        <w:t>
</w:t>
      </w:r>
      <w:r>
        <w:rPr>
          <w:rFonts w:ascii="Times New Roman"/>
          <w:b w:val="false"/>
          <w:i w:val="false"/>
          <w:color w:val="000000"/>
          <w:sz w:val="28"/>
        </w:rPr>
        <w:t>
      После подписания приказа производится регистрация службой документационного обеспечения КФК с присвоением номера и даты.</w:t>
      </w:r>
      <w:r>
        <w:br/>
      </w:r>
      <w:r>
        <w:rPr>
          <w:rFonts w:ascii="Times New Roman"/>
          <w:b w:val="false"/>
          <w:i w:val="false"/>
          <w:color w:val="000000"/>
          <w:sz w:val="28"/>
        </w:rPr>
        <w:t>
</w:t>
      </w:r>
      <w:r>
        <w:rPr>
          <w:rFonts w:ascii="Times New Roman"/>
          <w:b w:val="false"/>
          <w:i w:val="false"/>
          <w:color w:val="000000"/>
          <w:sz w:val="28"/>
        </w:rPr>
        <w:t>
      После регистрации приказа распечатывается бланк свидетельства об аккредитации, имеющий серию и порядковый номер, с указанием наименования профессиональной аудиторской организации, местонахождения, регистрационного номера налогоплательщика, срока действия, органа, выдавшего свидетельство об аккредитации и даты выдачи. Бланк свидетельства об аккредитации подписывается председателем КФК и заверяется гербовой печатью КФК.</w:t>
      </w:r>
      <w:r>
        <w:br/>
      </w:r>
      <w:r>
        <w:rPr>
          <w:rFonts w:ascii="Times New Roman"/>
          <w:b w:val="false"/>
          <w:i w:val="false"/>
          <w:color w:val="000000"/>
          <w:sz w:val="28"/>
        </w:rPr>
        <w:t>
</w:t>
      </w:r>
      <w:r>
        <w:rPr>
          <w:rFonts w:ascii="Times New Roman"/>
          <w:b w:val="false"/>
          <w:i w:val="false"/>
          <w:color w:val="000000"/>
          <w:sz w:val="28"/>
        </w:rPr>
        <w:t>
      В случае отказа в выдаче свидетельства об аккредитации КФК заявителю дается мотивированный ответ в письменном виде в срок, не превышающий десять рабочих дней с момента приема заявления. Письменный мотивированный отказ подписывается заместителем председателя КФК на фирменных бланках КФК в двух экземплярах. Первый экземпляр отправляется заявителю по почте через канцелярию КФК. На втором экземпляре проставляются визы исполнителя и начальника структурного подразделения КФК (управления) и заместителя председателя КФК.</w:t>
      </w:r>
      <w:r>
        <w:br/>
      </w:r>
      <w:r>
        <w:rPr>
          <w:rFonts w:ascii="Times New Roman"/>
          <w:b w:val="false"/>
          <w:i w:val="false"/>
          <w:color w:val="000000"/>
          <w:sz w:val="28"/>
        </w:rPr>
        <w:t>
</w:t>
      </w:r>
      <w:r>
        <w:rPr>
          <w:rFonts w:ascii="Times New Roman"/>
          <w:b w:val="false"/>
          <w:i w:val="false"/>
          <w:color w:val="000000"/>
          <w:sz w:val="28"/>
        </w:rPr>
        <w:t>
      Внутренний порядок прохождения документов установлен регламентом КФК, утвержденным приказом Председателя Комитета финансового контроля Министерства финансов Республики Казахстан от 7 июля 2009 года № 9.</w:t>
      </w:r>
      <w:r>
        <w:br/>
      </w:r>
      <w:r>
        <w:rPr>
          <w:rFonts w:ascii="Times New Roman"/>
          <w:b w:val="false"/>
          <w:i w:val="false"/>
          <w:color w:val="000000"/>
          <w:sz w:val="28"/>
        </w:rPr>
        <w:t>
</w:t>
      </w:r>
      <w:r>
        <w:rPr>
          <w:rFonts w:ascii="Times New Roman"/>
          <w:b w:val="false"/>
          <w:i w:val="false"/>
          <w:color w:val="000000"/>
          <w:sz w:val="28"/>
        </w:rPr>
        <w:t>
      15. Подтверждением сдачи документов, указанных в пункте 11 настоящего Стандарта, является его регистрация (штамп, входящий номер и дата регистрации проставляется на втором экземпляре заявления или сопроводительного письма к представляемым документам) в канцелярии КФК.</w:t>
      </w:r>
      <w:r>
        <w:br/>
      </w:r>
      <w:r>
        <w:rPr>
          <w:rFonts w:ascii="Times New Roman"/>
          <w:b w:val="false"/>
          <w:i w:val="false"/>
          <w:color w:val="000000"/>
          <w:sz w:val="28"/>
        </w:rPr>
        <w:t>
</w:t>
      </w:r>
      <w:r>
        <w:rPr>
          <w:rFonts w:ascii="Times New Roman"/>
          <w:b w:val="false"/>
          <w:i w:val="false"/>
          <w:color w:val="000000"/>
          <w:sz w:val="28"/>
        </w:rPr>
        <w:t>
      16. Свидетельство об аккредитации профессиональной аудиторской организации выдается нарочно под роспись в журнале выданных свидетельств об аккредитации заявителю либо его представителю по доверенности по адресу: город Астана, ул. Орынбор, 8, Дом министерств, подъезд № 7, кабинет 527.</w:t>
      </w:r>
      <w:r>
        <w:br/>
      </w:r>
      <w:r>
        <w:rPr>
          <w:rFonts w:ascii="Times New Roman"/>
          <w:b w:val="false"/>
          <w:i w:val="false"/>
          <w:color w:val="000000"/>
          <w:sz w:val="28"/>
        </w:rPr>
        <w:t>
</w:t>
      </w:r>
      <w:r>
        <w:rPr>
          <w:rFonts w:ascii="Times New Roman"/>
          <w:b w:val="false"/>
          <w:i w:val="false"/>
          <w:color w:val="000000"/>
          <w:sz w:val="28"/>
        </w:rPr>
        <w:t>
      17. Основанием для отказа в предоставлении данной государственной услуги является:</w:t>
      </w:r>
      <w:r>
        <w:br/>
      </w:r>
      <w:r>
        <w:rPr>
          <w:rFonts w:ascii="Times New Roman"/>
          <w:b w:val="false"/>
          <w:i w:val="false"/>
          <w:color w:val="000000"/>
          <w:sz w:val="28"/>
        </w:rPr>
        <w:t>
</w:t>
      </w:r>
      <w:r>
        <w:rPr>
          <w:rFonts w:ascii="Times New Roman"/>
          <w:b w:val="false"/>
          <w:i w:val="false"/>
          <w:color w:val="000000"/>
          <w:sz w:val="28"/>
        </w:rPr>
        <w:t>
      1) непредставление полного перечня документов, предусмотренных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2) несоответствующее требованиям пункта 11 настоящего Стандарта оформление документов;</w:t>
      </w:r>
      <w:r>
        <w:br/>
      </w:r>
      <w:r>
        <w:rPr>
          <w:rFonts w:ascii="Times New Roman"/>
          <w:b w:val="false"/>
          <w:i w:val="false"/>
          <w:color w:val="000000"/>
          <w:sz w:val="28"/>
        </w:rPr>
        <w:t>
</w:t>
      </w:r>
      <w:r>
        <w:rPr>
          <w:rFonts w:ascii="Times New Roman"/>
          <w:b w:val="false"/>
          <w:i w:val="false"/>
          <w:color w:val="000000"/>
          <w:sz w:val="28"/>
        </w:rPr>
        <w:t>
      3) установленная недостоверность представленных документов.</w:t>
      </w:r>
      <w:r>
        <w:br/>
      </w:r>
      <w:r>
        <w:rPr>
          <w:rFonts w:ascii="Times New Roman"/>
          <w:b w:val="false"/>
          <w:i w:val="false"/>
          <w:color w:val="000000"/>
          <w:sz w:val="28"/>
        </w:rPr>
        <w:t>
</w:t>
      </w:r>
      <w:r>
        <w:rPr>
          <w:rFonts w:ascii="Times New Roman"/>
          <w:b w:val="false"/>
          <w:i w:val="false"/>
          <w:color w:val="000000"/>
          <w:sz w:val="28"/>
        </w:rPr>
        <w:t>
      При устранении профессиональной аудиторской организацией указанных нарушений заявление на получение свидетельства об аккредитации профессиональной аудиторской организации рассматривается на общих основаниях.</w:t>
      </w:r>
    </w:p>
    <w:bookmarkEnd w:id="8"/>
    <w:bookmarkStart w:name="z61" w:id="9"/>
    <w:p>
      <w:pPr>
        <w:spacing w:after="0"/>
        <w:ind w:left="0"/>
        <w:jc w:val="left"/>
      </w:pPr>
      <w:r>
        <w:rPr>
          <w:rFonts w:ascii="Times New Roman"/>
          <w:b/>
          <w:i w:val="false"/>
          <w:color w:val="000000"/>
        </w:rPr>
        <w:t xml:space="preserve"> 
3. Принципы работы</w:t>
      </w:r>
    </w:p>
    <w:bookmarkEnd w:id="9"/>
    <w:bookmarkStart w:name="z62" w:id="10"/>
    <w:p>
      <w:pPr>
        <w:spacing w:after="0"/>
        <w:ind w:left="0"/>
        <w:jc w:val="both"/>
      </w:pPr>
      <w:r>
        <w:rPr>
          <w:rFonts w:ascii="Times New Roman"/>
          <w:b w:val="false"/>
          <w:i w:val="false"/>
          <w:color w:val="000000"/>
          <w:sz w:val="28"/>
        </w:rPr>
        <w:t>
      18. Деятельность КФК основывается на следующих принципах:</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3) вежливость;</w:t>
      </w:r>
      <w:r>
        <w:br/>
      </w:r>
      <w:r>
        <w:rPr>
          <w:rFonts w:ascii="Times New Roman"/>
          <w:b w:val="false"/>
          <w:i w:val="false"/>
          <w:color w:val="000000"/>
          <w:sz w:val="28"/>
        </w:rPr>
        <w:t>
</w:t>
      </w:r>
      <w:r>
        <w:rPr>
          <w:rFonts w:ascii="Times New Roman"/>
          <w:b w:val="false"/>
          <w:i w:val="false"/>
          <w:color w:val="000000"/>
          <w:sz w:val="28"/>
        </w:rPr>
        <w:t>
      4) представление исчерпывающей информации о процедуре государственной услуги;</w:t>
      </w:r>
      <w:r>
        <w:br/>
      </w:r>
      <w:r>
        <w:rPr>
          <w:rFonts w:ascii="Times New Roman"/>
          <w:b w:val="false"/>
          <w:i w:val="false"/>
          <w:color w:val="000000"/>
          <w:sz w:val="28"/>
        </w:rPr>
        <w:t>
</w:t>
      </w:r>
      <w:r>
        <w:rPr>
          <w:rFonts w:ascii="Times New Roman"/>
          <w:b w:val="false"/>
          <w:i w:val="false"/>
          <w:color w:val="000000"/>
          <w:sz w:val="28"/>
        </w:rPr>
        <w:t>
      5) защита и конфиденциальность информации;</w:t>
      </w:r>
      <w:r>
        <w:br/>
      </w:r>
      <w:r>
        <w:rPr>
          <w:rFonts w:ascii="Times New Roman"/>
          <w:b w:val="false"/>
          <w:i w:val="false"/>
          <w:color w:val="000000"/>
          <w:sz w:val="28"/>
        </w:rPr>
        <w:t>
</w:t>
      </w:r>
      <w:r>
        <w:rPr>
          <w:rFonts w:ascii="Times New Roman"/>
          <w:b w:val="false"/>
          <w:i w:val="false"/>
          <w:color w:val="000000"/>
          <w:sz w:val="28"/>
        </w:rPr>
        <w:t>
      6) обеспечение сохранности документов, представленных потребителем.</w:t>
      </w:r>
    </w:p>
    <w:bookmarkEnd w:id="10"/>
    <w:bookmarkStart w:name="z69" w:id="11"/>
    <w:p>
      <w:pPr>
        <w:spacing w:after="0"/>
        <w:ind w:left="0"/>
        <w:jc w:val="left"/>
      </w:pPr>
      <w:r>
        <w:rPr>
          <w:rFonts w:ascii="Times New Roman"/>
          <w:b/>
          <w:i w:val="false"/>
          <w:color w:val="000000"/>
        </w:rPr>
        <w:t xml:space="preserve"> 
4. Результаты работы</w:t>
      </w:r>
    </w:p>
    <w:bookmarkEnd w:id="11"/>
    <w:bookmarkStart w:name="z70" w:id="12"/>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эффективности в соответствии с приложением к настоящему Стандарту.</w:t>
      </w:r>
      <w:r>
        <w:br/>
      </w:r>
      <w:r>
        <w:rPr>
          <w:rFonts w:ascii="Times New Roman"/>
          <w:b w:val="false"/>
          <w:i w:val="false"/>
          <w:color w:val="000000"/>
          <w:sz w:val="28"/>
        </w:rPr>
        <w:t>
</w:t>
      </w:r>
      <w:r>
        <w:rPr>
          <w:rFonts w:ascii="Times New Roman"/>
          <w:b w:val="false"/>
          <w:i w:val="false"/>
          <w:color w:val="000000"/>
          <w:sz w:val="28"/>
        </w:rPr>
        <w:t>
      20. Целевые значения показателей качества и эффективности государственной услуги "Выдача свидетельства об аккредитации профессиональной аудиторской организации" по которым оценивается работа государственного органа, ежегодно утверждаются приказом Министерства финансов Республики Казахстан.</w:t>
      </w:r>
    </w:p>
    <w:bookmarkEnd w:id="12"/>
    <w:bookmarkStart w:name="z72" w:id="13"/>
    <w:p>
      <w:pPr>
        <w:spacing w:after="0"/>
        <w:ind w:left="0"/>
        <w:jc w:val="left"/>
      </w:pPr>
      <w:r>
        <w:rPr>
          <w:rFonts w:ascii="Times New Roman"/>
          <w:b/>
          <w:i w:val="false"/>
          <w:color w:val="000000"/>
        </w:rPr>
        <w:t xml:space="preserve"> 
5. Порядок обжалования</w:t>
      </w:r>
    </w:p>
    <w:bookmarkEnd w:id="13"/>
    <w:bookmarkStart w:name="z73" w:id="14"/>
    <w:p>
      <w:pPr>
        <w:spacing w:after="0"/>
        <w:ind w:left="0"/>
        <w:jc w:val="both"/>
      </w:pPr>
      <w:r>
        <w:rPr>
          <w:rFonts w:ascii="Times New Roman"/>
          <w:b w:val="false"/>
          <w:i w:val="false"/>
          <w:color w:val="000000"/>
          <w:sz w:val="28"/>
        </w:rPr>
        <w:t>
      21. Информацию о порядке обжалования действия (бездействие) сотрудников КФК можно получить в Управлении внутреннего администрирования и работы с персоналом КФК по телефонам: 74-30-57, 74-32-75, 74-30-97, либо по адресу: город Астана, ул. Орынбор, 8, Дом министерств, подъезд № 7, кабинет 650.</w:t>
      </w:r>
      <w:r>
        <w:br/>
      </w:r>
      <w:r>
        <w:rPr>
          <w:rFonts w:ascii="Times New Roman"/>
          <w:b w:val="false"/>
          <w:i w:val="false"/>
          <w:color w:val="000000"/>
          <w:sz w:val="28"/>
        </w:rPr>
        <w:t>
</w:t>
      </w:r>
      <w:r>
        <w:rPr>
          <w:rFonts w:ascii="Times New Roman"/>
          <w:b w:val="false"/>
          <w:i w:val="false"/>
          <w:color w:val="000000"/>
          <w:sz w:val="28"/>
        </w:rPr>
        <w:t>
      Жалобы принимаются в письменном виде по почте либо нарочно через сотрудника канцелярии КФК ежедневно с 9.00 до 16.00 часов, перерыв с 13.00 до 14.30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праздниках в Республике Казахстан", по адресу: город Астана, ул. Орынбор, 8, Дом Министерств, подъезд № 7, кабинет 554; адрес электронной почты: administrator@minfin.kz.</w:t>
      </w:r>
      <w:r>
        <w:br/>
      </w:r>
      <w:r>
        <w:rPr>
          <w:rFonts w:ascii="Times New Roman"/>
          <w:b w:val="false"/>
          <w:i w:val="false"/>
          <w:color w:val="000000"/>
          <w:sz w:val="28"/>
        </w:rPr>
        <w:t>
</w:t>
      </w:r>
      <w:r>
        <w:rPr>
          <w:rFonts w:ascii="Times New Roman"/>
          <w:b w:val="false"/>
          <w:i w:val="false"/>
          <w:color w:val="000000"/>
          <w:sz w:val="28"/>
        </w:rPr>
        <w:t>
      22. В. случаях несогласия с результатами оказанной государственной услуги, жалоба подается на имя Министра финансов Республики Казахстан. Приемные дни канцелярии Министерства финансов: ежедневно с 9.00 до 16.00 часов, перерыв с 13.00 до 14.30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праздниках в Республике Казахстан", по адресу: город Астана, проспект Победы, 11, кабинет 612.</w:t>
      </w:r>
      <w:r>
        <w:br/>
      </w:r>
      <w:r>
        <w:rPr>
          <w:rFonts w:ascii="Times New Roman"/>
          <w:b w:val="false"/>
          <w:i w:val="false"/>
          <w:color w:val="000000"/>
          <w:sz w:val="28"/>
        </w:rPr>
        <w:t>
</w:t>
      </w:r>
      <w:r>
        <w:rPr>
          <w:rFonts w:ascii="Times New Roman"/>
          <w:b w:val="false"/>
          <w:i w:val="false"/>
          <w:color w:val="000000"/>
          <w:sz w:val="28"/>
        </w:rPr>
        <w:t>
      23. В случаях некорректного обслуживания жалоба на действия (бездействие) сотрудников КФК подается на имя председателя КФК. Приемные дни: первая и третья среда каждого месяца, с 17.00 до 18.30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праздниках в Республике Казахстан". Адрес: город Астана, ул. Орынбор, 8, Дом Министерств, подъезд № 7, кабинет 648, предварительная запись осуществляется по телефону 74-35-58, приемная председателя КФК: 74-30-45.</w:t>
      </w:r>
      <w:r>
        <w:br/>
      </w:r>
      <w:r>
        <w:rPr>
          <w:rFonts w:ascii="Times New Roman"/>
          <w:b w:val="false"/>
          <w:i w:val="false"/>
          <w:color w:val="000000"/>
          <w:sz w:val="28"/>
        </w:rPr>
        <w:t>
</w:t>
      </w:r>
      <w:r>
        <w:rPr>
          <w:rFonts w:ascii="Times New Roman"/>
          <w:b w:val="false"/>
          <w:i w:val="false"/>
          <w:color w:val="000000"/>
          <w:sz w:val="28"/>
        </w:rPr>
        <w:t>
      24. Жалобы оформляются в произвольном письменном (печатном) виде.</w:t>
      </w:r>
      <w:r>
        <w:br/>
      </w:r>
      <w:r>
        <w:rPr>
          <w:rFonts w:ascii="Times New Roman"/>
          <w:b w:val="false"/>
          <w:i w:val="false"/>
          <w:color w:val="000000"/>
          <w:sz w:val="28"/>
        </w:rPr>
        <w:t>
</w:t>
      </w:r>
      <w:r>
        <w:rPr>
          <w:rFonts w:ascii="Times New Roman"/>
          <w:b w:val="false"/>
          <w:i w:val="false"/>
          <w:color w:val="000000"/>
          <w:sz w:val="28"/>
        </w:rPr>
        <w:t>
      25. Подтверждением принятия жалобы является ее регистрация (штамп, входящий номер и дата регистрации проставляются на втором экземпляре жалобы или сопроводительного письма к жалобе) в канцелярии КФК. Информацию о ходе рассмотрения жалобы можно получить у сотрудников Управления внутреннего администрирования и работы с персоналом КФК по телефонам: 74-30-57, 74-32-75, 74-30-97.</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По всем вопросам обращаться в КФК по адресу: город Астана, ул. Орынбор, 8, Дом министерств, подъезд № 7, кабинет 550.</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18.30 часов, перерыв с 13.00 до 14.30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Контактные телефоны: 74-29-57, 74-35-60, 74-34-68, адрес электронной почты: administrator@minfin.kz.</w:t>
      </w:r>
    </w:p>
    <w:bookmarkEnd w:id="14"/>
    <w:bookmarkStart w:name="z83" w:id="1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свидетельства об аккредитации</w:t>
      </w:r>
      <w:r>
        <w:br/>
      </w:r>
      <w:r>
        <w:rPr>
          <w:rFonts w:ascii="Times New Roman"/>
          <w:b w:val="false"/>
          <w:i w:val="false"/>
          <w:color w:val="000000"/>
          <w:sz w:val="28"/>
        </w:rPr>
        <w:t xml:space="preserve">
профессиональной аудиторской    </w:t>
      </w:r>
      <w:r>
        <w:br/>
      </w:r>
      <w:r>
        <w:rPr>
          <w:rFonts w:ascii="Times New Roman"/>
          <w:b w:val="false"/>
          <w:i w:val="false"/>
          <w:color w:val="000000"/>
          <w:sz w:val="28"/>
        </w:rPr>
        <w:t xml:space="preserve">
организации"            </w:t>
      </w:r>
    </w:p>
    <w:bookmarkEnd w:id="15"/>
    <w:bookmarkStart w:name="z84" w:id="16"/>
    <w:p>
      <w:pPr>
        <w:spacing w:after="0"/>
        <w:ind w:left="0"/>
        <w:jc w:val="both"/>
      </w:pPr>
      <w:r>
        <w:rPr>
          <w:rFonts w:ascii="Times New Roman"/>
          <w:b w:val="false"/>
          <w:i w:val="false"/>
          <w:color w:val="000000"/>
          <w:sz w:val="28"/>
        </w:rPr>
        <w:t>
        </w:t>
      </w:r>
      <w:r>
        <w:rPr>
          <w:rFonts w:ascii="Times New Roman"/>
          <w:b/>
          <w:i w:val="false"/>
          <w:color w:val="000000"/>
          <w:sz w:val="28"/>
        </w:rPr>
        <w:t>Таблица. Значения показателей качества и эффективности</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9"/>
        <w:gridCol w:w="2224"/>
        <w:gridCol w:w="2191"/>
        <w:gridCol w:w="2016"/>
      </w:tblGrid>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после-</w:t>
            </w:r>
            <w:r>
              <w:br/>
            </w:r>
            <w:r>
              <w:rPr>
                <w:rFonts w:ascii="Times New Roman"/>
                <w:b w:val="false"/>
                <w:i w:val="false"/>
                <w:color w:val="000000"/>
                <w:sz w:val="20"/>
              </w:rPr>
              <w:t>
дующем году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w:t>
            </w:r>
            <w:r>
              <w:br/>
            </w:r>
            <w:r>
              <w:rPr>
                <w:rFonts w:ascii="Times New Roman"/>
                <w:b w:val="false"/>
                <w:i w:val="false"/>
                <w:color w:val="000000"/>
                <w:sz w:val="20"/>
              </w:rPr>
              <w:t>
которой доступна в электронном</w:t>
            </w:r>
            <w:r>
              <w:br/>
            </w:r>
            <w:r>
              <w:rPr>
                <w:rFonts w:ascii="Times New Roman"/>
                <w:b w:val="false"/>
                <w:i w:val="false"/>
                <w:color w:val="000000"/>
                <w:sz w:val="20"/>
              </w:rPr>
              <w:t>
формате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1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22 октября 2010 года № 1093</w:t>
      </w:r>
    </w:p>
    <w:bookmarkEnd w:id="17"/>
    <w:bookmarkStart w:name="z86" w:id="18"/>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мая 2010 года № 476  </w:t>
      </w:r>
    </w:p>
    <w:bookmarkEnd w:id="18"/>
    <w:bookmarkStart w:name="z87" w:id="19"/>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свидетельства об аккредитации профессиональной</w:t>
      </w:r>
      <w:r>
        <w:br/>
      </w:r>
      <w:r>
        <w:rPr>
          <w:rFonts w:ascii="Times New Roman"/>
          <w:b/>
          <w:i w:val="false"/>
          <w:color w:val="000000"/>
        </w:rPr>
        <w:t>
организации бухгалтеров"</w:t>
      </w:r>
    </w:p>
    <w:bookmarkEnd w:id="19"/>
    <w:bookmarkStart w:name="z88" w:id="20"/>
    <w:p>
      <w:pPr>
        <w:spacing w:after="0"/>
        <w:ind w:left="0"/>
        <w:jc w:val="left"/>
      </w:pPr>
      <w:r>
        <w:rPr>
          <w:rFonts w:ascii="Times New Roman"/>
          <w:b/>
          <w:i w:val="false"/>
          <w:color w:val="000000"/>
        </w:rPr>
        <w:t xml:space="preserve"> 
1. Общие положения</w:t>
      </w:r>
    </w:p>
    <w:bookmarkEnd w:id="20"/>
    <w:bookmarkStart w:name="z89" w:id="21"/>
    <w:p>
      <w:pPr>
        <w:spacing w:after="0"/>
        <w:ind w:left="0"/>
        <w:jc w:val="both"/>
      </w:pPr>
      <w:r>
        <w:rPr>
          <w:rFonts w:ascii="Times New Roman"/>
          <w:b w:val="false"/>
          <w:i w:val="false"/>
          <w:color w:val="000000"/>
          <w:sz w:val="28"/>
        </w:rPr>
        <w:t>
      1. Государственную услугу оказывает Комитет финансового контроля Министерства финансов Республики Казахстан (далее - КФК), расположенный по адресу: город Астана, ул. Орынбор, 8, Дом министерств, подъезд № 7, кабинет 552; электронный адрес: www.minfin.kz.</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18.30 часов, перерыв с 13.00 до 14.30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подпункта 10) </w:t>
      </w:r>
      <w:r>
        <w:rPr>
          <w:rFonts w:ascii="Times New Roman"/>
          <w:b w:val="false"/>
          <w:i w:val="false"/>
          <w:color w:val="000000"/>
          <w:sz w:val="28"/>
        </w:rPr>
        <w:t>пункта 5</w:t>
      </w:r>
      <w:r>
        <w:rPr>
          <w:rFonts w:ascii="Times New Roman"/>
          <w:b w:val="false"/>
          <w:i w:val="false"/>
          <w:color w:val="000000"/>
          <w:sz w:val="28"/>
        </w:rPr>
        <w:t xml:space="preserve"> статьи 20 Закона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4. Стандарт государственной услуги "Выдача свидетельства об аккредитации профессиональной организации бухгалтеров" (далее - Стандарт) размещен в интернет-ресурсе Министерства финансов Республики Казахстан: www.minfin.kz.</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 выдача свидетельства об аккредитации профессиональной организации бухгалтеров, которое выдается сроком па пять лет и действует на всей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 некоммерческим организациям, являющимся объединением бухгалтеров и бухгалтерских организаций.</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 оказания государственной услуги не превышает тридцати календарных дней с момента приема заявления и документов, указанных в пункте 11 настоящего Стандарта.</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предусмотренных пунктом 11 настоящего Стандарта документов для получения свидетельства об аккредитации профессиональной аудиторской организации - 15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в очереди при получении свидетельства об аккредитации профессиональной аудиторской организации - 15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Прием документов осуществляется канцелярией КФК ежедневно с 9.00 до 16.00 часов, перерыв с 13.00 до 14.30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праздниках в Республике Казахстан", по адресу: город Астана, ул. Орынбор, 8, Дом министерств, подъезд № 7, кабинет 554.</w:t>
      </w:r>
      <w:r>
        <w:br/>
      </w:r>
      <w:r>
        <w:rPr>
          <w:rFonts w:ascii="Times New Roman"/>
          <w:b w:val="false"/>
          <w:i w:val="false"/>
          <w:color w:val="000000"/>
          <w:sz w:val="28"/>
        </w:rPr>
        <w:t>
</w:t>
      </w:r>
      <w:r>
        <w:rPr>
          <w:rFonts w:ascii="Times New Roman"/>
          <w:b w:val="false"/>
          <w:i w:val="false"/>
          <w:color w:val="000000"/>
          <w:sz w:val="28"/>
        </w:rPr>
        <w:t>
      Прием осуществляется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Для людей с ограниченными физическими возможностями предусмотрены условия удобного перемещения по зданию Дома министерств (места для парковки, пандусы, лифты). Существуют приемлемые условия ожидания и подготовки необходимых документов до сдачи их в канцелярию КФК (стол, стулья).</w:t>
      </w:r>
    </w:p>
    <w:bookmarkEnd w:id="21"/>
    <w:bookmarkStart w:name="z104" w:id="22"/>
    <w:p>
      <w:pPr>
        <w:spacing w:after="0"/>
        <w:ind w:left="0"/>
        <w:jc w:val="left"/>
      </w:pPr>
      <w:r>
        <w:rPr>
          <w:rFonts w:ascii="Times New Roman"/>
          <w:b/>
          <w:i w:val="false"/>
          <w:color w:val="000000"/>
        </w:rPr>
        <w:t xml:space="preserve"> 
2. Порядок оказания государственной услуги</w:t>
      </w:r>
    </w:p>
    <w:bookmarkEnd w:id="22"/>
    <w:bookmarkStart w:name="z105" w:id="23"/>
    <w:p>
      <w:pPr>
        <w:spacing w:after="0"/>
        <w:ind w:left="0"/>
        <w:jc w:val="both"/>
      </w:pPr>
      <w:r>
        <w:rPr>
          <w:rFonts w:ascii="Times New Roman"/>
          <w:b w:val="false"/>
          <w:i w:val="false"/>
          <w:color w:val="000000"/>
          <w:sz w:val="28"/>
        </w:rPr>
        <w:t>
      11. Для получения свидетельства об аккредитации профессиональной организации бухгалтеров необходимо представить:</w:t>
      </w:r>
      <w:r>
        <w:br/>
      </w:r>
      <w:r>
        <w:rPr>
          <w:rFonts w:ascii="Times New Roman"/>
          <w:b w:val="false"/>
          <w:i w:val="false"/>
          <w:color w:val="000000"/>
          <w:sz w:val="28"/>
        </w:rPr>
        <w:t>
</w:t>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аккредитации профессиональных организаций бухгалтеров и организаций по профессиональной сертификации бухгалтеров, утвержденным приказом Министра финансов Республики Казахстан 22 мая 2007 года № 183 (далее - Правила аккредитации);</w:t>
      </w:r>
      <w:r>
        <w:br/>
      </w:r>
      <w:r>
        <w:rPr>
          <w:rFonts w:ascii="Times New Roman"/>
          <w:b w:val="false"/>
          <w:i w:val="false"/>
          <w:color w:val="000000"/>
          <w:sz w:val="28"/>
        </w:rPr>
        <w:t>
</w:t>
      </w:r>
      <w:r>
        <w:rPr>
          <w:rFonts w:ascii="Times New Roman"/>
          <w:b w:val="false"/>
          <w:i w:val="false"/>
          <w:color w:val="000000"/>
          <w:sz w:val="28"/>
        </w:rPr>
        <w:t>
      2) оригиналы и копии следующих документов: устава, свидетельства о государственной регистрации и о присвоении регистрационного номера налогоплательщика (нотариально заверенные копии этих документов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3) утвержденный в соответствии с уставом организации Кодекс этики профессиональных бухгалтеров, соответствующий международной практике и являющийся обязательным для всех ее членов;</w:t>
      </w:r>
      <w:r>
        <w:br/>
      </w:r>
      <w:r>
        <w:rPr>
          <w:rFonts w:ascii="Times New Roman"/>
          <w:b w:val="false"/>
          <w:i w:val="false"/>
          <w:color w:val="000000"/>
          <w:sz w:val="28"/>
        </w:rPr>
        <w:t>
</w:t>
      </w:r>
      <w:r>
        <w:rPr>
          <w:rFonts w:ascii="Times New Roman"/>
          <w:b w:val="false"/>
          <w:i w:val="false"/>
          <w:color w:val="000000"/>
          <w:sz w:val="28"/>
        </w:rPr>
        <w:t>
      4) сведения о составе профессиональной организации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аккредитации;</w:t>
      </w:r>
      <w:r>
        <w:br/>
      </w:r>
      <w:r>
        <w:rPr>
          <w:rFonts w:ascii="Times New Roman"/>
          <w:b w:val="false"/>
          <w:i w:val="false"/>
          <w:color w:val="000000"/>
          <w:sz w:val="28"/>
        </w:rPr>
        <w:t>
</w:t>
      </w:r>
      <w:r>
        <w:rPr>
          <w:rFonts w:ascii="Times New Roman"/>
          <w:b w:val="false"/>
          <w:i w:val="false"/>
          <w:color w:val="000000"/>
          <w:sz w:val="28"/>
        </w:rPr>
        <w:t>
      5) сведения о структуре, наличии рабочих органов профессиональных организаций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аккредитации;</w:t>
      </w:r>
      <w:r>
        <w:br/>
      </w:r>
      <w:r>
        <w:rPr>
          <w:rFonts w:ascii="Times New Roman"/>
          <w:b w:val="false"/>
          <w:i w:val="false"/>
          <w:color w:val="000000"/>
          <w:sz w:val="28"/>
        </w:rPr>
        <w:t>
</w:t>
      </w:r>
      <w:r>
        <w:rPr>
          <w:rFonts w:ascii="Times New Roman"/>
          <w:b w:val="false"/>
          <w:i w:val="false"/>
          <w:color w:val="000000"/>
          <w:sz w:val="28"/>
        </w:rPr>
        <w:t>
      6) документы, подтверждающие наличие системы повышения квалификации своих членов.</w:t>
      </w:r>
      <w:r>
        <w:br/>
      </w:r>
      <w:r>
        <w:rPr>
          <w:rFonts w:ascii="Times New Roman"/>
          <w:b w:val="false"/>
          <w:i w:val="false"/>
          <w:color w:val="000000"/>
          <w:sz w:val="28"/>
        </w:rPr>
        <w:t>
</w:t>
      </w:r>
      <w:r>
        <w:rPr>
          <w:rFonts w:ascii="Times New Roman"/>
          <w:b w:val="false"/>
          <w:i w:val="false"/>
          <w:color w:val="000000"/>
          <w:sz w:val="28"/>
        </w:rPr>
        <w:t>
      Документы, перечисленные в подпунктах 4)-6), представляются на бумажных и электронных носителях.</w:t>
      </w:r>
      <w:r>
        <w:br/>
      </w:r>
      <w:r>
        <w:rPr>
          <w:rFonts w:ascii="Times New Roman"/>
          <w:b w:val="false"/>
          <w:i w:val="false"/>
          <w:color w:val="000000"/>
          <w:sz w:val="28"/>
        </w:rPr>
        <w:t>
</w:t>
      </w:r>
      <w:r>
        <w:rPr>
          <w:rFonts w:ascii="Times New Roman"/>
          <w:b w:val="false"/>
          <w:i w:val="false"/>
          <w:color w:val="000000"/>
          <w:sz w:val="28"/>
        </w:rPr>
        <w:t>
      Для переоформления свидетельства об аккредитации профессиональной организации бухгалтеров в случае изменения наименования (в том числе организационно-правовой формы), юридического адреса в течение пятнадцати календарных дней необходимо представить:</w:t>
      </w:r>
      <w:r>
        <w:br/>
      </w:r>
      <w:r>
        <w:rPr>
          <w:rFonts w:ascii="Times New Roman"/>
          <w:b w:val="false"/>
          <w:i w:val="false"/>
          <w:color w:val="000000"/>
          <w:sz w:val="28"/>
        </w:rPr>
        <w:t>
</w:t>
      </w:r>
      <w:r>
        <w:rPr>
          <w:rFonts w:ascii="Times New Roman"/>
          <w:b w:val="false"/>
          <w:i w:val="false"/>
          <w:color w:val="000000"/>
          <w:sz w:val="28"/>
        </w:rPr>
        <w:t>
      1) письменное уведомление о соответствующих изменениях;</w:t>
      </w:r>
      <w:r>
        <w:br/>
      </w:r>
      <w:r>
        <w:rPr>
          <w:rFonts w:ascii="Times New Roman"/>
          <w:b w:val="false"/>
          <w:i w:val="false"/>
          <w:color w:val="000000"/>
          <w:sz w:val="28"/>
        </w:rPr>
        <w:t>
</w:t>
      </w:r>
      <w:r>
        <w:rPr>
          <w:rFonts w:ascii="Times New Roman"/>
          <w:b w:val="false"/>
          <w:i w:val="false"/>
          <w:color w:val="000000"/>
          <w:sz w:val="28"/>
        </w:rPr>
        <w:t>
      2) заявление о переоформлении свидетельства об аккредитации профессиональной организации бухгалтеров;</w:t>
      </w:r>
      <w:r>
        <w:br/>
      </w:r>
      <w:r>
        <w:rPr>
          <w:rFonts w:ascii="Times New Roman"/>
          <w:b w:val="false"/>
          <w:i w:val="false"/>
          <w:color w:val="000000"/>
          <w:sz w:val="28"/>
        </w:rPr>
        <w:t>
</w:t>
      </w:r>
      <w:r>
        <w:rPr>
          <w:rFonts w:ascii="Times New Roman"/>
          <w:b w:val="false"/>
          <w:i w:val="false"/>
          <w:color w:val="000000"/>
          <w:sz w:val="28"/>
        </w:rPr>
        <w:t>
      3) оригиналы и копии следующих документов: устава, свидетельства о государственной регистрации и о присвоении регистрационного номера налогоплательщика (нотариально заверенные копии этих документов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Для получения дубликата свидетельства об аккредитации профессиональной организации бухгалтеров в случае его утери необходимо:</w:t>
      </w:r>
      <w:r>
        <w:br/>
      </w:r>
      <w:r>
        <w:rPr>
          <w:rFonts w:ascii="Times New Roman"/>
          <w:b w:val="false"/>
          <w:i w:val="false"/>
          <w:color w:val="000000"/>
          <w:sz w:val="28"/>
        </w:rPr>
        <w:t>
</w:t>
      </w:r>
      <w:r>
        <w:rPr>
          <w:rFonts w:ascii="Times New Roman"/>
          <w:b w:val="false"/>
          <w:i w:val="false"/>
          <w:color w:val="000000"/>
          <w:sz w:val="28"/>
        </w:rPr>
        <w:t>
      1) в течение пяти календарных дней после обнаружения утери опубликовать в периодических печатных изданиях сведения о признании недействительным свидетельства об аккредитации с указанием серии, номера и даты выдачи;</w:t>
      </w:r>
      <w:r>
        <w:br/>
      </w:r>
      <w:r>
        <w:rPr>
          <w:rFonts w:ascii="Times New Roman"/>
          <w:b w:val="false"/>
          <w:i w:val="false"/>
          <w:color w:val="000000"/>
          <w:sz w:val="28"/>
        </w:rPr>
        <w:t>
</w:t>
      </w:r>
      <w:r>
        <w:rPr>
          <w:rFonts w:ascii="Times New Roman"/>
          <w:b w:val="false"/>
          <w:i w:val="false"/>
          <w:color w:val="000000"/>
          <w:sz w:val="28"/>
        </w:rPr>
        <w:t>
      2) подать заявление в КФК о признании недействительным свидетельства об аккредитации и о выдаче дубликата.</w:t>
      </w:r>
      <w:r>
        <w:br/>
      </w:r>
      <w:r>
        <w:rPr>
          <w:rFonts w:ascii="Times New Roman"/>
          <w:b w:val="false"/>
          <w:i w:val="false"/>
          <w:color w:val="000000"/>
          <w:sz w:val="28"/>
        </w:rPr>
        <w:t>
</w:t>
      </w:r>
      <w:r>
        <w:rPr>
          <w:rFonts w:ascii="Times New Roman"/>
          <w:b w:val="false"/>
          <w:i w:val="false"/>
          <w:color w:val="000000"/>
          <w:sz w:val="28"/>
        </w:rPr>
        <w:t>
      Дубликат свидетельства об аккредитации выдается в течение пятнадцати рабочих дней со дня подачи заявления.</w:t>
      </w:r>
      <w:r>
        <w:br/>
      </w:r>
      <w:r>
        <w:rPr>
          <w:rFonts w:ascii="Times New Roman"/>
          <w:b w:val="false"/>
          <w:i w:val="false"/>
          <w:color w:val="000000"/>
          <w:sz w:val="28"/>
        </w:rPr>
        <w:t>
</w:t>
      </w:r>
      <w:r>
        <w:rPr>
          <w:rFonts w:ascii="Times New Roman"/>
          <w:b w:val="false"/>
          <w:i w:val="false"/>
          <w:color w:val="000000"/>
          <w:sz w:val="28"/>
        </w:rPr>
        <w:t>
      12. Образец заявления для получения свидетельства об аккредитации профессиональной организации бухгалтеров размещен в интернет-ресурсе Министерства финансов Республики Казахстан: www. minfin.kz.</w:t>
      </w:r>
      <w:r>
        <w:br/>
      </w:r>
      <w:r>
        <w:rPr>
          <w:rFonts w:ascii="Times New Roman"/>
          <w:b w:val="false"/>
          <w:i w:val="false"/>
          <w:color w:val="000000"/>
          <w:sz w:val="28"/>
        </w:rPr>
        <w:t>
</w:t>
      </w:r>
      <w:r>
        <w:rPr>
          <w:rFonts w:ascii="Times New Roman"/>
          <w:b w:val="false"/>
          <w:i w:val="false"/>
          <w:color w:val="000000"/>
          <w:sz w:val="28"/>
        </w:rPr>
        <w:t>
      13. Документы, необходимые для получения государственной услуги, направляются по почте либо сдаются нарочно в канцелярию КФК, по адресу: город Астана, ул. Орынбор, 8, Дом министерств, подъезд № 7, кабинет 554.</w:t>
      </w:r>
      <w:r>
        <w:br/>
      </w:r>
      <w:r>
        <w:rPr>
          <w:rFonts w:ascii="Times New Roman"/>
          <w:b w:val="false"/>
          <w:i w:val="false"/>
          <w:color w:val="000000"/>
          <w:sz w:val="28"/>
        </w:rPr>
        <w:t>
</w:t>
      </w:r>
      <w:r>
        <w:rPr>
          <w:rFonts w:ascii="Times New Roman"/>
          <w:b w:val="false"/>
          <w:i w:val="false"/>
          <w:color w:val="000000"/>
          <w:sz w:val="28"/>
        </w:rPr>
        <w:t>
      14. Документы, представленные на аккредитацию, принимаются по описи. Копия описи направляется (вручается) заявителю с указанием даты приема канцелярией КФК.</w:t>
      </w:r>
      <w:r>
        <w:br/>
      </w:r>
      <w:r>
        <w:rPr>
          <w:rFonts w:ascii="Times New Roman"/>
          <w:b w:val="false"/>
          <w:i w:val="false"/>
          <w:color w:val="000000"/>
          <w:sz w:val="28"/>
        </w:rPr>
        <w:t>
</w:t>
      </w:r>
      <w:r>
        <w:rPr>
          <w:rFonts w:ascii="Times New Roman"/>
          <w:b w:val="false"/>
          <w:i w:val="false"/>
          <w:color w:val="000000"/>
          <w:sz w:val="28"/>
        </w:rPr>
        <w:t>
      Принятые документы рассматриваются, ставятся на контроль канцелярией КФК. Зарегистрированные, оформленные надлежащим образом документы передаются председателю КФК и в последующем к исполнителю.</w:t>
      </w:r>
      <w:r>
        <w:br/>
      </w:r>
      <w:r>
        <w:rPr>
          <w:rFonts w:ascii="Times New Roman"/>
          <w:b w:val="false"/>
          <w:i w:val="false"/>
          <w:color w:val="000000"/>
          <w:sz w:val="28"/>
        </w:rPr>
        <w:t>
</w:t>
      </w:r>
      <w:r>
        <w:rPr>
          <w:rFonts w:ascii="Times New Roman"/>
          <w:b w:val="false"/>
          <w:i w:val="false"/>
          <w:color w:val="000000"/>
          <w:sz w:val="28"/>
        </w:rPr>
        <w:t>
      Службой документационного обеспечения КФК регистрация, распределение, оформление и доведение корреспонденции до адресатов осуществляется в течение двух часов с момента ее поступления в КФК.</w:t>
      </w:r>
      <w:r>
        <w:br/>
      </w:r>
      <w:r>
        <w:rPr>
          <w:rFonts w:ascii="Times New Roman"/>
          <w:b w:val="false"/>
          <w:i w:val="false"/>
          <w:color w:val="000000"/>
          <w:sz w:val="28"/>
        </w:rPr>
        <w:t>
</w:t>
      </w:r>
      <w:r>
        <w:rPr>
          <w:rFonts w:ascii="Times New Roman"/>
          <w:b w:val="false"/>
          <w:i w:val="false"/>
          <w:color w:val="000000"/>
          <w:sz w:val="28"/>
        </w:rPr>
        <w:t>
      КФК в течение двух рабочих дней с момента получения документов заявителя проверяет полноту документов, правильность их оформления и соответствие представленных копий документов оригиналу. В случае установления факта неполноты (в том числе незаполнения обязательных полей, утвержденных форм документов, несоответствия представленных копий документов оригиналу), КФК в указанные сроки дает письменный, мотивированный отказ в дальнейшем рассмотрении. При устранении заявителем указанных препятствий документы рассматриваются на общих основаниях.</w:t>
      </w:r>
      <w:r>
        <w:br/>
      </w:r>
      <w:r>
        <w:rPr>
          <w:rFonts w:ascii="Times New Roman"/>
          <w:b w:val="false"/>
          <w:i w:val="false"/>
          <w:color w:val="000000"/>
          <w:sz w:val="28"/>
        </w:rPr>
        <w:t>
</w:t>
      </w:r>
      <w:r>
        <w:rPr>
          <w:rFonts w:ascii="Times New Roman"/>
          <w:b w:val="false"/>
          <w:i w:val="false"/>
          <w:color w:val="000000"/>
          <w:sz w:val="28"/>
        </w:rPr>
        <w:t>
      После сверки оригинал документов возвращается заявителю.</w:t>
      </w:r>
      <w:r>
        <w:br/>
      </w:r>
      <w:r>
        <w:rPr>
          <w:rFonts w:ascii="Times New Roman"/>
          <w:b w:val="false"/>
          <w:i w:val="false"/>
          <w:color w:val="000000"/>
          <w:sz w:val="28"/>
        </w:rPr>
        <w:t>
</w:t>
      </w:r>
      <w:r>
        <w:rPr>
          <w:rFonts w:ascii="Times New Roman"/>
          <w:b w:val="false"/>
          <w:i w:val="false"/>
          <w:color w:val="000000"/>
          <w:sz w:val="28"/>
        </w:rPr>
        <w:t>
      Документы, представляемые заявителем для получения государственной услуги, рассматриваются исполнителем на предмет соответствия заявителя требованиям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В случае положительного результата рассмотрения документов на получение государственной услуги исполнитель готовит заключение о соответствии их требованиям законодательства Республики Казахстан с присвоением номера и даты, которое визируется исполнителем, начальником структурного подразделения КФК (управления) и подписывается заместителем председателя КФК.</w:t>
      </w:r>
      <w:r>
        <w:br/>
      </w:r>
      <w:r>
        <w:rPr>
          <w:rFonts w:ascii="Times New Roman"/>
          <w:b w:val="false"/>
          <w:i w:val="false"/>
          <w:color w:val="000000"/>
          <w:sz w:val="28"/>
        </w:rPr>
        <w:t>
</w:t>
      </w:r>
      <w:r>
        <w:rPr>
          <w:rFonts w:ascii="Times New Roman"/>
          <w:b w:val="false"/>
          <w:i w:val="false"/>
          <w:color w:val="000000"/>
          <w:sz w:val="28"/>
        </w:rPr>
        <w:t>
      На основании заключения КФК разрабатывается проект приказа председателя КФК об аккредитации профессиональной организации бухгалтеров, который согласовывается с Управлением правового обеспечения, рассмотрения обращений и претензионно-исковой работы КФК в течение 3 (трех) рабочих дней.</w:t>
      </w:r>
      <w:r>
        <w:br/>
      </w:r>
      <w:r>
        <w:rPr>
          <w:rFonts w:ascii="Times New Roman"/>
          <w:b w:val="false"/>
          <w:i w:val="false"/>
          <w:color w:val="000000"/>
          <w:sz w:val="28"/>
        </w:rPr>
        <w:t>
</w:t>
      </w:r>
      <w:r>
        <w:rPr>
          <w:rFonts w:ascii="Times New Roman"/>
          <w:b w:val="false"/>
          <w:i w:val="false"/>
          <w:color w:val="000000"/>
          <w:sz w:val="28"/>
        </w:rPr>
        <w:t>
      После подписания приказа производится регистрация службой документационного обеспечения КФК с присвоением номера и даты.</w:t>
      </w:r>
      <w:r>
        <w:br/>
      </w:r>
      <w:r>
        <w:rPr>
          <w:rFonts w:ascii="Times New Roman"/>
          <w:b w:val="false"/>
          <w:i w:val="false"/>
          <w:color w:val="000000"/>
          <w:sz w:val="28"/>
        </w:rPr>
        <w:t>
</w:t>
      </w:r>
      <w:r>
        <w:rPr>
          <w:rFonts w:ascii="Times New Roman"/>
          <w:b w:val="false"/>
          <w:i w:val="false"/>
          <w:color w:val="000000"/>
          <w:sz w:val="28"/>
        </w:rPr>
        <w:t>
      После регистрации приказа распечатывается бланк свидетельства об аккредитации, имеющий серию и порядковый номер, с указанием наименования профессиональной организации бухгалтеров, местонахождения, регистрационного номера налогоплательщика, срока действия, органа, выдавшего свидетельство об аккредитации и даты выдачи. Бланк свидетельства об аккредитации подписывается председателем КФК и заверяется гербовой печатью КФК.</w:t>
      </w:r>
      <w:r>
        <w:br/>
      </w:r>
      <w:r>
        <w:rPr>
          <w:rFonts w:ascii="Times New Roman"/>
          <w:b w:val="false"/>
          <w:i w:val="false"/>
          <w:color w:val="000000"/>
          <w:sz w:val="28"/>
        </w:rPr>
        <w:t>
</w:t>
      </w:r>
      <w:r>
        <w:rPr>
          <w:rFonts w:ascii="Times New Roman"/>
          <w:b w:val="false"/>
          <w:i w:val="false"/>
          <w:color w:val="000000"/>
          <w:sz w:val="28"/>
        </w:rPr>
        <w:t>
      В случае отказа в выдаче свидетельства об аккредитации КФК заявителю дается мотивированный ответ в письменном виде в срок, не превышающий тридцать календарных дней с момента приема заявления. Письменный мотивированный отказ подписывается заместителем председателя КФК на фирменных бланках КФК в двух экземплярах. Первый экземпляр отправляется заявителю по почте через канцелярию КФК. На втором экземпляре проставляются визы исполнителя, начальника структурного подразделения КФК (управления) и заместителя председателя КФК.</w:t>
      </w:r>
      <w:r>
        <w:br/>
      </w:r>
      <w:r>
        <w:rPr>
          <w:rFonts w:ascii="Times New Roman"/>
          <w:b w:val="false"/>
          <w:i w:val="false"/>
          <w:color w:val="000000"/>
          <w:sz w:val="28"/>
        </w:rPr>
        <w:t>
</w:t>
      </w:r>
      <w:r>
        <w:rPr>
          <w:rFonts w:ascii="Times New Roman"/>
          <w:b w:val="false"/>
          <w:i w:val="false"/>
          <w:color w:val="000000"/>
          <w:sz w:val="28"/>
        </w:rPr>
        <w:t>
      Внутренний порядок прохождения документов установлен регламентом КФК, утвержденным приказом Председателя Комитета финансового контроля Министерства финансов Республики Казахстан от 7 июля 2009 года № 9.</w:t>
      </w:r>
      <w:r>
        <w:br/>
      </w:r>
      <w:r>
        <w:rPr>
          <w:rFonts w:ascii="Times New Roman"/>
          <w:b w:val="false"/>
          <w:i w:val="false"/>
          <w:color w:val="000000"/>
          <w:sz w:val="28"/>
        </w:rPr>
        <w:t>
</w:t>
      </w:r>
      <w:r>
        <w:rPr>
          <w:rFonts w:ascii="Times New Roman"/>
          <w:b w:val="false"/>
          <w:i w:val="false"/>
          <w:color w:val="000000"/>
          <w:sz w:val="28"/>
        </w:rPr>
        <w:t>
      15. Подтверждением сдачи документов, указанных в пункте 11 настоящего Стандарта, является его регистрация (штамп, входящий номер и дата регистрации проставляется на втором экземпляре заявления или сопроводительного письма к представляемым документам) в канцелярии КФК.</w:t>
      </w:r>
      <w:r>
        <w:br/>
      </w:r>
      <w:r>
        <w:rPr>
          <w:rFonts w:ascii="Times New Roman"/>
          <w:b w:val="false"/>
          <w:i w:val="false"/>
          <w:color w:val="000000"/>
          <w:sz w:val="28"/>
        </w:rPr>
        <w:t>
</w:t>
      </w:r>
      <w:r>
        <w:rPr>
          <w:rFonts w:ascii="Times New Roman"/>
          <w:b w:val="false"/>
          <w:i w:val="false"/>
          <w:color w:val="000000"/>
          <w:sz w:val="28"/>
        </w:rPr>
        <w:t>
      16. Свидетельство об аккредитации профессиональной организации бухгалтеров выдается нарочно под роспись в журнале выданных свидетельств об аккредитации заявителю либо его представителю по доверенности по адресу: город Астана, ул. Орынбор, 8, Дом министерств, подъезд № 7, кабинет 537.</w:t>
      </w:r>
      <w:r>
        <w:br/>
      </w:r>
      <w:r>
        <w:rPr>
          <w:rFonts w:ascii="Times New Roman"/>
          <w:b w:val="false"/>
          <w:i w:val="false"/>
          <w:color w:val="000000"/>
          <w:sz w:val="28"/>
        </w:rPr>
        <w:t>
</w:t>
      </w:r>
      <w:r>
        <w:rPr>
          <w:rFonts w:ascii="Times New Roman"/>
          <w:b w:val="false"/>
          <w:i w:val="false"/>
          <w:color w:val="000000"/>
          <w:sz w:val="28"/>
        </w:rPr>
        <w:t>
      17. Основанием для отказа в предоставлении данной государственной услуги является:</w:t>
      </w:r>
      <w:r>
        <w:br/>
      </w:r>
      <w:r>
        <w:rPr>
          <w:rFonts w:ascii="Times New Roman"/>
          <w:b w:val="false"/>
          <w:i w:val="false"/>
          <w:color w:val="000000"/>
          <w:sz w:val="28"/>
        </w:rPr>
        <w:t>
</w:t>
      </w:r>
      <w:r>
        <w:rPr>
          <w:rFonts w:ascii="Times New Roman"/>
          <w:b w:val="false"/>
          <w:i w:val="false"/>
          <w:color w:val="000000"/>
          <w:sz w:val="28"/>
        </w:rPr>
        <w:t>
      1) непредставление полного перечня соответствующих документов, предусмотренных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2) установлена недостоверность представленных документов;</w:t>
      </w:r>
      <w:r>
        <w:br/>
      </w:r>
      <w:r>
        <w:rPr>
          <w:rFonts w:ascii="Times New Roman"/>
          <w:b w:val="false"/>
          <w:i w:val="false"/>
          <w:color w:val="000000"/>
          <w:sz w:val="28"/>
        </w:rPr>
        <w:t>
</w:t>
      </w:r>
      <w:r>
        <w:rPr>
          <w:rFonts w:ascii="Times New Roman"/>
          <w:b w:val="false"/>
          <w:i w:val="false"/>
          <w:color w:val="000000"/>
          <w:sz w:val="28"/>
        </w:rPr>
        <w:t>
      3) несоответствие требованиям законодательства Республики Казахстан, включающим:</w:t>
      </w:r>
      <w:r>
        <w:br/>
      </w:r>
      <w:r>
        <w:rPr>
          <w:rFonts w:ascii="Times New Roman"/>
          <w:b w:val="false"/>
          <w:i w:val="false"/>
          <w:color w:val="000000"/>
          <w:sz w:val="28"/>
        </w:rPr>
        <w:t>
</w:t>
      </w:r>
      <w:r>
        <w:rPr>
          <w:rFonts w:ascii="Times New Roman"/>
          <w:b w:val="false"/>
          <w:i w:val="false"/>
          <w:color w:val="000000"/>
          <w:sz w:val="28"/>
        </w:rPr>
        <w:t>
      наличие в составе профессиональной организации не менее трехсот членов, имеющих подтвержденный опыт работы не менее двух лет в сфере бухгалтерского учета или аудита;</w:t>
      </w:r>
      <w:r>
        <w:br/>
      </w:r>
      <w:r>
        <w:rPr>
          <w:rFonts w:ascii="Times New Roman"/>
          <w:b w:val="false"/>
          <w:i w:val="false"/>
          <w:color w:val="000000"/>
          <w:sz w:val="28"/>
        </w:rPr>
        <w:t>
</w:t>
      </w:r>
      <w:r>
        <w:rPr>
          <w:rFonts w:ascii="Times New Roman"/>
          <w:b w:val="false"/>
          <w:i w:val="false"/>
          <w:color w:val="000000"/>
          <w:sz w:val="28"/>
        </w:rPr>
        <w:t>
      наличие утвержденного в соответствии с уставом организации Кодекса этики профессиональных бухгалтеров, соответствующего международной практике и являющегося обязательным для всех ее членов;</w:t>
      </w:r>
      <w:r>
        <w:br/>
      </w:r>
      <w:r>
        <w:rPr>
          <w:rFonts w:ascii="Times New Roman"/>
          <w:b w:val="false"/>
          <w:i w:val="false"/>
          <w:color w:val="000000"/>
          <w:sz w:val="28"/>
        </w:rPr>
        <w:t>
</w:t>
      </w:r>
      <w:r>
        <w:rPr>
          <w:rFonts w:ascii="Times New Roman"/>
          <w:b w:val="false"/>
          <w:i w:val="false"/>
          <w:color w:val="000000"/>
          <w:sz w:val="28"/>
        </w:rPr>
        <w:t>
      наличие системы повышения квалификации своих членов;</w:t>
      </w:r>
      <w:r>
        <w:br/>
      </w:r>
      <w:r>
        <w:rPr>
          <w:rFonts w:ascii="Times New Roman"/>
          <w:b w:val="false"/>
          <w:i w:val="false"/>
          <w:color w:val="000000"/>
          <w:sz w:val="28"/>
        </w:rPr>
        <w:t>
</w:t>
      </w:r>
      <w:r>
        <w:rPr>
          <w:rFonts w:ascii="Times New Roman"/>
          <w:b w:val="false"/>
          <w:i w:val="false"/>
          <w:color w:val="000000"/>
          <w:sz w:val="28"/>
        </w:rPr>
        <w:t>
      соответствие </w:t>
      </w:r>
      <w:r>
        <w:rPr>
          <w:rFonts w:ascii="Times New Roman"/>
          <w:b w:val="false"/>
          <w:i w:val="false"/>
          <w:color w:val="000000"/>
          <w:sz w:val="28"/>
        </w:rPr>
        <w:t>Правилам</w:t>
      </w:r>
      <w:r>
        <w:rPr>
          <w:rFonts w:ascii="Times New Roman"/>
          <w:b w:val="false"/>
          <w:i w:val="false"/>
          <w:color w:val="000000"/>
          <w:sz w:val="28"/>
        </w:rPr>
        <w:t xml:space="preserve"> аккредитации;</w:t>
      </w:r>
      <w:r>
        <w:br/>
      </w:r>
      <w:r>
        <w:rPr>
          <w:rFonts w:ascii="Times New Roman"/>
          <w:b w:val="false"/>
          <w:i w:val="false"/>
          <w:color w:val="000000"/>
          <w:sz w:val="28"/>
        </w:rPr>
        <w:t>
</w:t>
      </w:r>
      <w:r>
        <w:rPr>
          <w:rFonts w:ascii="Times New Roman"/>
          <w:b w:val="false"/>
          <w:i w:val="false"/>
          <w:color w:val="000000"/>
          <w:sz w:val="28"/>
        </w:rPr>
        <w:t>
      структура и рабочие органы профессиональной организации определяются ее уставом и должны соответствовать Правилам аккредитации;</w:t>
      </w:r>
      <w:r>
        <w:br/>
      </w:r>
      <w:r>
        <w:rPr>
          <w:rFonts w:ascii="Times New Roman"/>
          <w:b w:val="false"/>
          <w:i w:val="false"/>
          <w:color w:val="000000"/>
          <w:sz w:val="28"/>
        </w:rPr>
        <w:t>
</w:t>
      </w:r>
      <w:r>
        <w:rPr>
          <w:rFonts w:ascii="Times New Roman"/>
          <w:b w:val="false"/>
          <w:i w:val="false"/>
          <w:color w:val="000000"/>
          <w:sz w:val="28"/>
        </w:rPr>
        <w:t>
      руководитель профессиональной организации избирается на срок не более четырех лет и не может быть переизбран на два срока подряд.</w:t>
      </w:r>
      <w:r>
        <w:br/>
      </w:r>
      <w:r>
        <w:rPr>
          <w:rFonts w:ascii="Times New Roman"/>
          <w:b w:val="false"/>
          <w:i w:val="false"/>
          <w:color w:val="000000"/>
          <w:sz w:val="28"/>
        </w:rPr>
        <w:t>
</w:t>
      </w:r>
      <w:r>
        <w:rPr>
          <w:rFonts w:ascii="Times New Roman"/>
          <w:b w:val="false"/>
          <w:i w:val="false"/>
          <w:color w:val="000000"/>
          <w:sz w:val="28"/>
        </w:rPr>
        <w:t>
      При устранении профессиональной организацией бухгалтеров указанных нарушений заявление на получение свидетельства об аккредитации профессиональных организаций бухгалтеров рассматривается на общих основаниях.</w:t>
      </w:r>
    </w:p>
    <w:bookmarkEnd w:id="23"/>
    <w:bookmarkStart w:name="z148" w:id="24"/>
    <w:p>
      <w:pPr>
        <w:spacing w:after="0"/>
        <w:ind w:left="0"/>
        <w:jc w:val="left"/>
      </w:pPr>
      <w:r>
        <w:rPr>
          <w:rFonts w:ascii="Times New Roman"/>
          <w:b/>
          <w:i w:val="false"/>
          <w:color w:val="000000"/>
        </w:rPr>
        <w:t xml:space="preserve"> 
3. Принципы работы</w:t>
      </w:r>
    </w:p>
    <w:bookmarkEnd w:id="24"/>
    <w:bookmarkStart w:name="z149" w:id="25"/>
    <w:p>
      <w:pPr>
        <w:spacing w:after="0"/>
        <w:ind w:left="0"/>
        <w:jc w:val="both"/>
      </w:pPr>
      <w:r>
        <w:rPr>
          <w:rFonts w:ascii="Times New Roman"/>
          <w:b w:val="false"/>
          <w:i w:val="false"/>
          <w:color w:val="000000"/>
          <w:sz w:val="28"/>
        </w:rPr>
        <w:t>
      18. Деятельность КФК основывается на следующих принципах:</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3) вежливость;</w:t>
      </w:r>
      <w:r>
        <w:br/>
      </w:r>
      <w:r>
        <w:rPr>
          <w:rFonts w:ascii="Times New Roman"/>
          <w:b w:val="false"/>
          <w:i w:val="false"/>
          <w:color w:val="000000"/>
          <w:sz w:val="28"/>
        </w:rPr>
        <w:t>
</w:t>
      </w:r>
      <w:r>
        <w:rPr>
          <w:rFonts w:ascii="Times New Roman"/>
          <w:b w:val="false"/>
          <w:i w:val="false"/>
          <w:color w:val="000000"/>
          <w:sz w:val="28"/>
        </w:rPr>
        <w:t>
      4) представление исчерпывающей информации о процедуре государственной услуги;</w:t>
      </w:r>
      <w:r>
        <w:br/>
      </w:r>
      <w:r>
        <w:rPr>
          <w:rFonts w:ascii="Times New Roman"/>
          <w:b w:val="false"/>
          <w:i w:val="false"/>
          <w:color w:val="000000"/>
          <w:sz w:val="28"/>
        </w:rPr>
        <w:t>
</w:t>
      </w:r>
      <w:r>
        <w:rPr>
          <w:rFonts w:ascii="Times New Roman"/>
          <w:b w:val="false"/>
          <w:i w:val="false"/>
          <w:color w:val="000000"/>
          <w:sz w:val="28"/>
        </w:rPr>
        <w:t>
      5) защита и конфиденциальность информации;</w:t>
      </w:r>
      <w:r>
        <w:br/>
      </w:r>
      <w:r>
        <w:rPr>
          <w:rFonts w:ascii="Times New Roman"/>
          <w:b w:val="false"/>
          <w:i w:val="false"/>
          <w:color w:val="000000"/>
          <w:sz w:val="28"/>
        </w:rPr>
        <w:t>
</w:t>
      </w:r>
      <w:r>
        <w:rPr>
          <w:rFonts w:ascii="Times New Roman"/>
          <w:b w:val="false"/>
          <w:i w:val="false"/>
          <w:color w:val="000000"/>
          <w:sz w:val="28"/>
        </w:rPr>
        <w:t>
      6) обеспечение сохранности документов, представленных потребителем.</w:t>
      </w:r>
    </w:p>
    <w:bookmarkEnd w:id="25"/>
    <w:bookmarkStart w:name="z156" w:id="26"/>
    <w:p>
      <w:pPr>
        <w:spacing w:after="0"/>
        <w:ind w:left="0"/>
        <w:jc w:val="left"/>
      </w:pPr>
      <w:r>
        <w:rPr>
          <w:rFonts w:ascii="Times New Roman"/>
          <w:b/>
          <w:i w:val="false"/>
          <w:color w:val="000000"/>
        </w:rPr>
        <w:t xml:space="preserve"> 
4. Результаты работы</w:t>
      </w:r>
    </w:p>
    <w:bookmarkEnd w:id="26"/>
    <w:bookmarkStart w:name="z157" w:id="27"/>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эффективности в соответствии с приложением к настоящему Стандарту.</w:t>
      </w:r>
      <w:r>
        <w:br/>
      </w:r>
      <w:r>
        <w:rPr>
          <w:rFonts w:ascii="Times New Roman"/>
          <w:b w:val="false"/>
          <w:i w:val="false"/>
          <w:color w:val="000000"/>
          <w:sz w:val="28"/>
        </w:rPr>
        <w:t>
</w:t>
      </w:r>
      <w:r>
        <w:rPr>
          <w:rFonts w:ascii="Times New Roman"/>
          <w:b w:val="false"/>
          <w:i w:val="false"/>
          <w:color w:val="000000"/>
          <w:sz w:val="28"/>
        </w:rPr>
        <w:t>
      20. Целевые значения показателей качества и эффективности государственной услуги "Выдача свидетельства об аккредитации профессиональной организации бухгалтеров", по которым оценивается работа государственного органа, ежегодно утверждаются приказом Министерства финансов Республики Казахстан.</w:t>
      </w:r>
    </w:p>
    <w:bookmarkEnd w:id="27"/>
    <w:bookmarkStart w:name="z159" w:id="28"/>
    <w:p>
      <w:pPr>
        <w:spacing w:after="0"/>
        <w:ind w:left="0"/>
        <w:jc w:val="left"/>
      </w:pPr>
      <w:r>
        <w:rPr>
          <w:rFonts w:ascii="Times New Roman"/>
          <w:b/>
          <w:i w:val="false"/>
          <w:color w:val="000000"/>
        </w:rPr>
        <w:t xml:space="preserve"> 
5. Порядок обжалования</w:t>
      </w:r>
    </w:p>
    <w:bookmarkEnd w:id="28"/>
    <w:bookmarkStart w:name="z160" w:id="29"/>
    <w:p>
      <w:pPr>
        <w:spacing w:after="0"/>
        <w:ind w:left="0"/>
        <w:jc w:val="both"/>
      </w:pPr>
      <w:r>
        <w:rPr>
          <w:rFonts w:ascii="Times New Roman"/>
          <w:b w:val="false"/>
          <w:i w:val="false"/>
          <w:color w:val="000000"/>
          <w:sz w:val="28"/>
        </w:rPr>
        <w:t>
      21. Информацию о порядке обжалования действия (бездействие) сотрудников КФК можно получить в Управлении внутреннего администрирования и работы с персоналом КФК по телефонам: 74-30-57, 74-32-75, 74-30-97, либо по адресу: город Астана, ул. Орынбор, 8, Дом министерств, подъезд № 7, кабинет 650.</w:t>
      </w:r>
      <w:r>
        <w:br/>
      </w:r>
      <w:r>
        <w:rPr>
          <w:rFonts w:ascii="Times New Roman"/>
          <w:b w:val="false"/>
          <w:i w:val="false"/>
          <w:color w:val="000000"/>
          <w:sz w:val="28"/>
        </w:rPr>
        <w:t>
</w:t>
      </w:r>
      <w:r>
        <w:rPr>
          <w:rFonts w:ascii="Times New Roman"/>
          <w:b w:val="false"/>
          <w:i w:val="false"/>
          <w:color w:val="000000"/>
          <w:sz w:val="28"/>
        </w:rPr>
        <w:t>
      Жалобы принимаются в письменном виде по почте либо нарочно через сотрудника канцелярии КФК ежедневно с 9.00 до 16.00 часов, перерыв с 13.00 до 14.30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праздниках в Республике Казахстан", по адресу: город Астана, ул. Орынбор, 8, Дом министерств, подъезд № 7, кабинет 554; адрес электронной почты: administiator@minfin.kz.</w:t>
      </w:r>
      <w:r>
        <w:br/>
      </w:r>
      <w:r>
        <w:rPr>
          <w:rFonts w:ascii="Times New Roman"/>
          <w:b w:val="false"/>
          <w:i w:val="false"/>
          <w:color w:val="000000"/>
          <w:sz w:val="28"/>
        </w:rPr>
        <w:t>
</w:t>
      </w:r>
      <w:r>
        <w:rPr>
          <w:rFonts w:ascii="Times New Roman"/>
          <w:b w:val="false"/>
          <w:i w:val="false"/>
          <w:color w:val="000000"/>
          <w:sz w:val="28"/>
        </w:rPr>
        <w:t>
      22. В случаях несогласия с результатами оказанной государственной услуги, жалоба подается на имя Министра финансов Республики Казахстан. Приемные дни канцелярии Министерства финансов: ежедневно с 9.00 до 16.00 часов, перерыв с 13.00 до 14.30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праздниках в Республике Казахстан", по адресу: город Астана, проспект Победы, 11, кабинет 612.</w:t>
      </w:r>
      <w:r>
        <w:br/>
      </w:r>
      <w:r>
        <w:rPr>
          <w:rFonts w:ascii="Times New Roman"/>
          <w:b w:val="false"/>
          <w:i w:val="false"/>
          <w:color w:val="000000"/>
          <w:sz w:val="28"/>
        </w:rPr>
        <w:t>
</w:t>
      </w:r>
      <w:r>
        <w:rPr>
          <w:rFonts w:ascii="Times New Roman"/>
          <w:b w:val="false"/>
          <w:i w:val="false"/>
          <w:color w:val="000000"/>
          <w:sz w:val="28"/>
        </w:rPr>
        <w:t>
      23. В случаях некорректного обслуживания жалоба на действия (бездействие) сотрудников КФК подается на имя председателя КФК. Приемные дни: первая и третья среда каждого месяца, с 17.00 до 18.30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праздниках в Республике Казахстан". Адрес: город Астана, ул. Орынбор, 8, Дом Министерств, подъезд № 7, кабинет 648, предварительная запись осуществляется по телефону 74-35-58, приемная председателя КФК: 74-30-45.</w:t>
      </w:r>
      <w:r>
        <w:br/>
      </w:r>
      <w:r>
        <w:rPr>
          <w:rFonts w:ascii="Times New Roman"/>
          <w:b w:val="false"/>
          <w:i w:val="false"/>
          <w:color w:val="000000"/>
          <w:sz w:val="28"/>
        </w:rPr>
        <w:t>
</w:t>
      </w:r>
      <w:r>
        <w:rPr>
          <w:rFonts w:ascii="Times New Roman"/>
          <w:b w:val="false"/>
          <w:i w:val="false"/>
          <w:color w:val="000000"/>
          <w:sz w:val="28"/>
        </w:rPr>
        <w:t>
      24. Жалобы оформляются в произвольном письменном (печатном) виде.</w:t>
      </w:r>
      <w:r>
        <w:br/>
      </w:r>
      <w:r>
        <w:rPr>
          <w:rFonts w:ascii="Times New Roman"/>
          <w:b w:val="false"/>
          <w:i w:val="false"/>
          <w:color w:val="000000"/>
          <w:sz w:val="28"/>
        </w:rPr>
        <w:t>
</w:t>
      </w:r>
      <w:r>
        <w:rPr>
          <w:rFonts w:ascii="Times New Roman"/>
          <w:b w:val="false"/>
          <w:i w:val="false"/>
          <w:color w:val="000000"/>
          <w:sz w:val="28"/>
        </w:rPr>
        <w:t>
      25. Подтверждением принятия жалобы является ее регистрация (штамп, входящий номер и дата регистрации проставляются на втором экземпляре жалобы или сопроводительного письма к жалобе) в канцелярии КФК. Информацию о ходе рассмотрения жалобы можно получить у сотрудников Управления внутреннего администрирования и работы с персоналом КФК по телефонам: 74-30-57, 74-32-75, 74-30-97.</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По всем вопросам обращаться в КФК по адресу: город Астана, ул. Орынбор, 8, Дом министерств, подъезд № 7, кабинет 552.</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18.30 часов, перерыв с 13.00 до 14.30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Контактные телефоны: 74-29-11, 74-35-63, 74-35-66, 74-38-20, адрес электронной почты: administrator@minfin.kz.</w:t>
      </w:r>
    </w:p>
    <w:bookmarkEnd w:id="29"/>
    <w:bookmarkStart w:name="z170" w:id="3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свидетельства об аккредитации</w:t>
      </w:r>
      <w:r>
        <w:br/>
      </w:r>
      <w:r>
        <w:rPr>
          <w:rFonts w:ascii="Times New Roman"/>
          <w:b w:val="false"/>
          <w:i w:val="false"/>
          <w:color w:val="000000"/>
          <w:sz w:val="28"/>
        </w:rPr>
        <w:t xml:space="preserve">
профессиональной организации   </w:t>
      </w:r>
      <w:r>
        <w:br/>
      </w:r>
      <w:r>
        <w:rPr>
          <w:rFonts w:ascii="Times New Roman"/>
          <w:b w:val="false"/>
          <w:i w:val="false"/>
          <w:color w:val="000000"/>
          <w:sz w:val="28"/>
        </w:rPr>
        <w:t xml:space="preserve">
бухгалтеров"            </w:t>
      </w:r>
    </w:p>
    <w:bookmarkEnd w:id="30"/>
    <w:bookmarkStart w:name="z171" w:id="31"/>
    <w:p>
      <w:pPr>
        <w:spacing w:after="0"/>
        <w:ind w:left="0"/>
        <w:jc w:val="both"/>
      </w:pPr>
      <w:r>
        <w:rPr>
          <w:rFonts w:ascii="Times New Roman"/>
          <w:b w:val="false"/>
          <w:i w:val="false"/>
          <w:color w:val="000000"/>
          <w:sz w:val="28"/>
        </w:rPr>
        <w:t>
        </w:t>
      </w:r>
      <w:r>
        <w:rPr>
          <w:rFonts w:ascii="Times New Roman"/>
          <w:b/>
          <w:i w:val="false"/>
          <w:color w:val="000000"/>
          <w:sz w:val="28"/>
        </w:rPr>
        <w:t>Таблица. Значения показателей качества и эффективности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9"/>
        <w:gridCol w:w="2224"/>
        <w:gridCol w:w="2191"/>
        <w:gridCol w:w="2016"/>
      </w:tblGrid>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после-</w:t>
            </w:r>
            <w:r>
              <w:br/>
            </w:r>
            <w:r>
              <w:rPr>
                <w:rFonts w:ascii="Times New Roman"/>
                <w:b w:val="false"/>
                <w:i w:val="false"/>
                <w:color w:val="000000"/>
                <w:sz w:val="20"/>
              </w:rPr>
              <w:t>
дующем году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 процесса</w:t>
            </w:r>
            <w:r>
              <w:br/>
            </w:r>
            <w:r>
              <w:rPr>
                <w:rFonts w:ascii="Times New Roman"/>
                <w:b w:val="false"/>
                <w:i w:val="false"/>
                <w:color w:val="000000"/>
                <w:sz w:val="20"/>
              </w:rPr>
              <w:t>
предоставления услуги</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w:t>
            </w:r>
            <w:r>
              <w:br/>
            </w:r>
            <w:r>
              <w:rPr>
                <w:rFonts w:ascii="Times New Roman"/>
                <w:b w:val="false"/>
                <w:i w:val="false"/>
                <w:color w:val="000000"/>
                <w:sz w:val="20"/>
              </w:rPr>
              <w:t>
которой доступна в электронном</w:t>
            </w:r>
            <w:r>
              <w:br/>
            </w:r>
            <w:r>
              <w:rPr>
                <w:rFonts w:ascii="Times New Roman"/>
                <w:b w:val="false"/>
                <w:i w:val="false"/>
                <w:color w:val="000000"/>
                <w:sz w:val="20"/>
              </w:rPr>
              <w:t>
формате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2" w:id="3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22 октября 2010 года № 1093</w:t>
      </w:r>
    </w:p>
    <w:bookmarkEnd w:id="32"/>
    <w:bookmarkStart w:name="z173" w:id="3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мая 2010 года № 476  </w:t>
      </w:r>
    </w:p>
    <w:bookmarkEnd w:id="33"/>
    <w:bookmarkStart w:name="z174" w:id="3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свидетельства об аккредитации организации</w:t>
      </w:r>
      <w:r>
        <w:br/>
      </w:r>
      <w:r>
        <w:rPr>
          <w:rFonts w:ascii="Times New Roman"/>
          <w:b/>
          <w:i w:val="false"/>
          <w:color w:val="000000"/>
        </w:rPr>
        <w:t>
по профессиональной сертификации бухгалтеров"</w:t>
      </w:r>
    </w:p>
    <w:bookmarkEnd w:id="34"/>
    <w:bookmarkStart w:name="z175" w:id="35"/>
    <w:p>
      <w:pPr>
        <w:spacing w:after="0"/>
        <w:ind w:left="0"/>
        <w:jc w:val="left"/>
      </w:pPr>
      <w:r>
        <w:rPr>
          <w:rFonts w:ascii="Times New Roman"/>
          <w:b/>
          <w:i w:val="false"/>
          <w:color w:val="000000"/>
        </w:rPr>
        <w:t xml:space="preserve"> 
1. Общие положения</w:t>
      </w:r>
    </w:p>
    <w:bookmarkEnd w:id="35"/>
    <w:bookmarkStart w:name="z176" w:id="36"/>
    <w:p>
      <w:pPr>
        <w:spacing w:after="0"/>
        <w:ind w:left="0"/>
        <w:jc w:val="both"/>
      </w:pPr>
      <w:r>
        <w:rPr>
          <w:rFonts w:ascii="Times New Roman"/>
          <w:b w:val="false"/>
          <w:i w:val="false"/>
          <w:color w:val="000000"/>
          <w:sz w:val="28"/>
        </w:rPr>
        <w:t>
      1. Государственную услугу оказывает Комитет финансового контроля Министерства финансов Республики Казахстан (далее - КФК), расположенный по адресу: город Астана, ул. Орынбор, 8, Дом министерств, подъезд № 7, кабинет 552; электронный адрес: www.minfin.kz.</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18.30 часов, перерыв с 13.00 до 14.30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подпункта 10) </w:t>
      </w:r>
      <w:r>
        <w:rPr>
          <w:rFonts w:ascii="Times New Roman"/>
          <w:b w:val="false"/>
          <w:i w:val="false"/>
          <w:color w:val="000000"/>
          <w:sz w:val="28"/>
        </w:rPr>
        <w:t>пункта 5</w:t>
      </w:r>
      <w:r>
        <w:rPr>
          <w:rFonts w:ascii="Times New Roman"/>
          <w:b w:val="false"/>
          <w:i w:val="false"/>
          <w:color w:val="000000"/>
          <w:sz w:val="28"/>
        </w:rPr>
        <w:t xml:space="preserve"> статьи 20 Закона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4. Стандарт государственной услуги "Выдача свидетельства об аккредитации организации по профессиональной сертификации бухгалтеров" (далее - Стандарт) размещен в интернет-ресурсе Министерства финансов Республики Казахстан: www.minfin.kz.</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 выдача свидетельства об аккредитации организации по профессиональной сертификации бухгалтеров, которое выдается сроком на три года и действует на всей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осуществляющим сертификацию кандидатов в профессиональные бухгалтеры.</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 оказания государственной услуги не превышает тридцати календарных дней с момента приема заявления и документов, указанных в пункте 11 настоящего Стандарта;</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предусмотренных пунктом 11 настоящего Стандарта документов для получения свидетельства об аккредитации организации по профессиональной сертификации бухгалтеров - 15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в очереди при получении свидетельства об аккредитации организации по профессиональной сертификации бухгалтеров - 15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Прием документов осуществляется канцелярией КФК ежедневно с 9.00 до 16.00 часов, перерыв с 13.00 до 14.30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праздниках в Республике Казахстан", по адресу: город Астана, ул. Орынбор, 8, Дом министерств, подъезд № 7, кабинет 554.</w:t>
      </w:r>
      <w:r>
        <w:br/>
      </w:r>
      <w:r>
        <w:rPr>
          <w:rFonts w:ascii="Times New Roman"/>
          <w:b w:val="false"/>
          <w:i w:val="false"/>
          <w:color w:val="000000"/>
          <w:sz w:val="28"/>
        </w:rPr>
        <w:t>
</w:t>
      </w:r>
      <w:r>
        <w:rPr>
          <w:rFonts w:ascii="Times New Roman"/>
          <w:b w:val="false"/>
          <w:i w:val="false"/>
          <w:color w:val="000000"/>
          <w:sz w:val="28"/>
        </w:rPr>
        <w:t>
      Прием осуществляется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Для людей с ограниченными физическими возможностями предусмотрены условия удобного перемещения по зданию Дома министерств (места для парковки, пандусы, лифты). Существуют приемлемые условия ожидания и подготовки необходимых документов до сдачи их в канцелярию КФК (стол, стулья).</w:t>
      </w:r>
    </w:p>
    <w:bookmarkEnd w:id="36"/>
    <w:bookmarkStart w:name="z191" w:id="37"/>
    <w:p>
      <w:pPr>
        <w:spacing w:after="0"/>
        <w:ind w:left="0"/>
        <w:jc w:val="left"/>
      </w:pPr>
      <w:r>
        <w:rPr>
          <w:rFonts w:ascii="Times New Roman"/>
          <w:b/>
          <w:i w:val="false"/>
          <w:color w:val="000000"/>
        </w:rPr>
        <w:t xml:space="preserve"> 
2. Порядок оказания государственной услуги</w:t>
      </w:r>
    </w:p>
    <w:bookmarkEnd w:id="37"/>
    <w:bookmarkStart w:name="z192" w:id="38"/>
    <w:p>
      <w:pPr>
        <w:spacing w:after="0"/>
        <w:ind w:left="0"/>
        <w:jc w:val="both"/>
      </w:pPr>
      <w:r>
        <w:rPr>
          <w:rFonts w:ascii="Times New Roman"/>
          <w:b w:val="false"/>
          <w:i w:val="false"/>
          <w:color w:val="000000"/>
          <w:sz w:val="28"/>
        </w:rPr>
        <w:t>
      11. Для получения свидетельства об аккредитации организации по профессиональной сертификации бухгалтеров необходимо представить:</w:t>
      </w:r>
      <w:r>
        <w:br/>
      </w:r>
      <w:r>
        <w:rPr>
          <w:rFonts w:ascii="Times New Roman"/>
          <w:b w:val="false"/>
          <w:i w:val="false"/>
          <w:color w:val="000000"/>
          <w:sz w:val="28"/>
        </w:rPr>
        <w:t>
</w:t>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аккредитации профессиональных организаций бухгалтеров и организаций по профессиональной сертификации бухгалтеров, утвержденным приказом Министра финансов Республики Казахстан 22 мая 2007 года № 183 (далее - Правила аккредитации);</w:t>
      </w:r>
      <w:r>
        <w:br/>
      </w:r>
      <w:r>
        <w:rPr>
          <w:rFonts w:ascii="Times New Roman"/>
          <w:b w:val="false"/>
          <w:i w:val="false"/>
          <w:color w:val="000000"/>
          <w:sz w:val="28"/>
        </w:rPr>
        <w:t>
</w:t>
      </w:r>
      <w:r>
        <w:rPr>
          <w:rFonts w:ascii="Times New Roman"/>
          <w:b w:val="false"/>
          <w:i w:val="false"/>
          <w:color w:val="000000"/>
          <w:sz w:val="28"/>
        </w:rPr>
        <w:t>
      2) оригиналы и копии следующих документов: устава, в котором одним из основных видов деятельности предусматривается деятельность в качестве организации по профессиональной сертификации бухгалтеров, свидетельства о государственной регистрации и свидетельства о присвоении регистрационного номера налогоплательщика (нотариально заверенные копии этих документов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3) сведения о структуре, наличии рабочих органов организации по сертификации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аккредитации, наличии материально-технического оснащения по форме согласно </w:t>
      </w:r>
      <w:r>
        <w:rPr>
          <w:rFonts w:ascii="Times New Roman"/>
          <w:b w:val="false"/>
          <w:i w:val="false"/>
          <w:color w:val="000000"/>
          <w:sz w:val="28"/>
        </w:rPr>
        <w:t>приложению 4-1</w:t>
      </w:r>
      <w:r>
        <w:rPr>
          <w:rFonts w:ascii="Times New Roman"/>
          <w:b w:val="false"/>
          <w:i w:val="false"/>
          <w:color w:val="000000"/>
          <w:sz w:val="28"/>
        </w:rPr>
        <w:t xml:space="preserve"> к Правилам аккредитации;</w:t>
      </w:r>
      <w:r>
        <w:br/>
      </w:r>
      <w:r>
        <w:rPr>
          <w:rFonts w:ascii="Times New Roman"/>
          <w:b w:val="false"/>
          <w:i w:val="false"/>
          <w:color w:val="000000"/>
          <w:sz w:val="28"/>
        </w:rPr>
        <w:t>
</w:t>
      </w:r>
      <w:r>
        <w:rPr>
          <w:rFonts w:ascii="Times New Roman"/>
          <w:b w:val="false"/>
          <w:i w:val="false"/>
          <w:color w:val="000000"/>
          <w:sz w:val="28"/>
        </w:rPr>
        <w:t>
      4) подтверждающие наличие независимой экзаменационной системы от обучения по дисциплинам, указанным в настоящем подпункте, в том числе:</w:t>
      </w:r>
      <w:r>
        <w:br/>
      </w:r>
      <w:r>
        <w:rPr>
          <w:rFonts w:ascii="Times New Roman"/>
          <w:b w:val="false"/>
          <w:i w:val="false"/>
          <w:color w:val="000000"/>
          <w:sz w:val="28"/>
        </w:rPr>
        <w:t>
</w:t>
      </w:r>
      <w:r>
        <w:rPr>
          <w:rFonts w:ascii="Times New Roman"/>
          <w:b w:val="false"/>
          <w:i w:val="false"/>
          <w:color w:val="000000"/>
          <w:sz w:val="28"/>
        </w:rPr>
        <w:t>
      утвержденное положение, о порядке организации и проведения экзаменов по сертификации профессионального бухгалтера с указанием:</w:t>
      </w:r>
      <w:r>
        <w:br/>
      </w:r>
      <w:r>
        <w:rPr>
          <w:rFonts w:ascii="Times New Roman"/>
          <w:b w:val="false"/>
          <w:i w:val="false"/>
          <w:color w:val="000000"/>
          <w:sz w:val="28"/>
        </w:rPr>
        <w:t>
</w:t>
      </w:r>
      <w:r>
        <w:rPr>
          <w:rFonts w:ascii="Times New Roman"/>
          <w:b w:val="false"/>
          <w:i w:val="false"/>
          <w:color w:val="000000"/>
          <w:sz w:val="28"/>
        </w:rPr>
        <w:t>
      структуры экзаменационных модулей, содержащих тестовые вопросы и ситуационные задачи;</w:t>
      </w:r>
      <w:r>
        <w:br/>
      </w:r>
      <w:r>
        <w:rPr>
          <w:rFonts w:ascii="Times New Roman"/>
          <w:b w:val="false"/>
          <w:i w:val="false"/>
          <w:color w:val="000000"/>
          <w:sz w:val="28"/>
        </w:rPr>
        <w:t>
</w:t>
      </w:r>
      <w:r>
        <w:rPr>
          <w:rFonts w:ascii="Times New Roman"/>
          <w:b w:val="false"/>
          <w:i w:val="false"/>
          <w:color w:val="000000"/>
          <w:sz w:val="28"/>
        </w:rPr>
        <w:t>
      продолжительности экзаменов по дисциплинам сертификации;</w:t>
      </w:r>
      <w:r>
        <w:br/>
      </w:r>
      <w:r>
        <w:rPr>
          <w:rFonts w:ascii="Times New Roman"/>
          <w:b w:val="false"/>
          <w:i w:val="false"/>
          <w:color w:val="000000"/>
          <w:sz w:val="28"/>
        </w:rPr>
        <w:t>
</w:t>
      </w:r>
      <w:r>
        <w:rPr>
          <w:rFonts w:ascii="Times New Roman"/>
          <w:b w:val="false"/>
          <w:i w:val="false"/>
          <w:color w:val="000000"/>
          <w:sz w:val="28"/>
        </w:rPr>
        <w:t>
      сроков проведения проверок работ кандидатов в профессиональные бухгалтера;</w:t>
      </w:r>
      <w:r>
        <w:br/>
      </w:r>
      <w:r>
        <w:rPr>
          <w:rFonts w:ascii="Times New Roman"/>
          <w:b w:val="false"/>
          <w:i w:val="false"/>
          <w:color w:val="000000"/>
          <w:sz w:val="28"/>
        </w:rPr>
        <w:t>
</w:t>
      </w:r>
      <w:r>
        <w:rPr>
          <w:rFonts w:ascii="Times New Roman"/>
          <w:b w:val="false"/>
          <w:i w:val="false"/>
          <w:color w:val="000000"/>
          <w:sz w:val="28"/>
        </w:rPr>
        <w:t>
      получения кандидатом положительного результата по дисциплине "Бухгалтерский учет в соответствии с международными стандартами финансовой отчетности", который будет признаваться действительным только в течение трех последующих лет с даты утверждения результата, по дисциплинам "Налоги и налогообложение" и "Гражданское право" - в течение пяти последующих лет с даты утверждения результата;</w:t>
      </w:r>
      <w:r>
        <w:br/>
      </w:r>
      <w:r>
        <w:rPr>
          <w:rFonts w:ascii="Times New Roman"/>
          <w:b w:val="false"/>
          <w:i w:val="false"/>
          <w:color w:val="000000"/>
          <w:sz w:val="28"/>
        </w:rPr>
        <w:t>
</w:t>
      </w:r>
      <w:r>
        <w:rPr>
          <w:rFonts w:ascii="Times New Roman"/>
          <w:b w:val="false"/>
          <w:i w:val="false"/>
          <w:color w:val="000000"/>
          <w:sz w:val="28"/>
        </w:rPr>
        <w:t>
      прохождения повторного полного обучения при получении отрицательного результата по отдельным дисциплинам более трех раз подряд в течение трех лет;</w:t>
      </w:r>
      <w:r>
        <w:br/>
      </w:r>
      <w:r>
        <w:rPr>
          <w:rFonts w:ascii="Times New Roman"/>
          <w:b w:val="false"/>
          <w:i w:val="false"/>
          <w:color w:val="000000"/>
          <w:sz w:val="28"/>
        </w:rPr>
        <w:t>
</w:t>
      </w:r>
      <w:r>
        <w:rPr>
          <w:rFonts w:ascii="Times New Roman"/>
          <w:b w:val="false"/>
          <w:i w:val="false"/>
          <w:color w:val="000000"/>
          <w:sz w:val="28"/>
        </w:rPr>
        <w:t>
      прав, обязанностей и ответственности кандидатов в профессиональные бухгалтера;</w:t>
      </w:r>
      <w:r>
        <w:br/>
      </w:r>
      <w:r>
        <w:rPr>
          <w:rFonts w:ascii="Times New Roman"/>
          <w:b w:val="false"/>
          <w:i w:val="false"/>
          <w:color w:val="000000"/>
          <w:sz w:val="28"/>
        </w:rPr>
        <w:t>
</w:t>
      </w:r>
      <w:r>
        <w:rPr>
          <w:rFonts w:ascii="Times New Roman"/>
          <w:b w:val="false"/>
          <w:i w:val="false"/>
          <w:color w:val="000000"/>
          <w:sz w:val="28"/>
        </w:rPr>
        <w:t>
      утвержденное положение об экзаменационной комиссии (далее - комиссия) с указанием прав, обязанностей и ответственности председателя комиссии, ее членов, независимых наблюдателей, и ее состав согласно </w:t>
      </w:r>
      <w:r>
        <w:rPr>
          <w:rFonts w:ascii="Times New Roman"/>
          <w:b w:val="false"/>
          <w:i w:val="false"/>
          <w:color w:val="000000"/>
          <w:sz w:val="28"/>
        </w:rPr>
        <w:t>приложению 4-2</w:t>
      </w:r>
      <w:r>
        <w:rPr>
          <w:rFonts w:ascii="Times New Roman"/>
          <w:b w:val="false"/>
          <w:i w:val="false"/>
          <w:color w:val="000000"/>
          <w:sz w:val="28"/>
        </w:rPr>
        <w:t xml:space="preserve"> к Правилам аккредитации;</w:t>
      </w:r>
      <w:r>
        <w:br/>
      </w:r>
      <w:r>
        <w:rPr>
          <w:rFonts w:ascii="Times New Roman"/>
          <w:b w:val="false"/>
          <w:i w:val="false"/>
          <w:color w:val="000000"/>
          <w:sz w:val="28"/>
        </w:rPr>
        <w:t>
</w:t>
      </w:r>
      <w:r>
        <w:rPr>
          <w:rFonts w:ascii="Times New Roman"/>
          <w:b w:val="false"/>
          <w:i w:val="false"/>
          <w:color w:val="000000"/>
          <w:sz w:val="28"/>
        </w:rPr>
        <w:t>
      утвержденное положение об апелляционной комиссии (совете) с указанием ее состава, срока подачи жалоб и порядка проведения досудебного рассмотрения жалоб по результатам экзаменов с установлением сроков рассмотрения, формы жалобы и решения комиссии (совета);</w:t>
      </w:r>
      <w:r>
        <w:br/>
      </w:r>
      <w:r>
        <w:rPr>
          <w:rFonts w:ascii="Times New Roman"/>
          <w:b w:val="false"/>
          <w:i w:val="false"/>
          <w:color w:val="000000"/>
          <w:sz w:val="28"/>
        </w:rPr>
        <w:t>
</w:t>
      </w:r>
      <w:r>
        <w:rPr>
          <w:rFonts w:ascii="Times New Roman"/>
          <w:b w:val="false"/>
          <w:i w:val="false"/>
          <w:color w:val="000000"/>
          <w:sz w:val="28"/>
        </w:rPr>
        <w:t>
      сведения о преподавателях согласно </w:t>
      </w:r>
      <w:r>
        <w:rPr>
          <w:rFonts w:ascii="Times New Roman"/>
          <w:b w:val="false"/>
          <w:i w:val="false"/>
          <w:color w:val="000000"/>
          <w:sz w:val="28"/>
        </w:rPr>
        <w:t>приложению 4-3</w:t>
      </w:r>
      <w:r>
        <w:rPr>
          <w:rFonts w:ascii="Times New Roman"/>
          <w:b w:val="false"/>
          <w:i w:val="false"/>
          <w:color w:val="000000"/>
          <w:sz w:val="28"/>
        </w:rPr>
        <w:t xml:space="preserve"> к Правилам аккредитации;</w:t>
      </w:r>
      <w:r>
        <w:br/>
      </w:r>
      <w:r>
        <w:rPr>
          <w:rFonts w:ascii="Times New Roman"/>
          <w:b w:val="false"/>
          <w:i w:val="false"/>
          <w:color w:val="000000"/>
          <w:sz w:val="28"/>
        </w:rPr>
        <w:t>
</w:t>
      </w:r>
      <w:r>
        <w:rPr>
          <w:rFonts w:ascii="Times New Roman"/>
          <w:b w:val="false"/>
          <w:i w:val="false"/>
          <w:color w:val="000000"/>
          <w:sz w:val="28"/>
        </w:rPr>
        <w:t>
      утвержденные программы по сертификации очной формы обучения кандидатов, необходимые для сдачи экзаменов, согласно требованиям </w:t>
      </w:r>
      <w:r>
        <w:rPr>
          <w:rFonts w:ascii="Times New Roman"/>
          <w:b w:val="false"/>
          <w:i w:val="false"/>
          <w:color w:val="000000"/>
          <w:sz w:val="28"/>
        </w:rPr>
        <w:t>приложения 4-4</w:t>
      </w:r>
      <w:r>
        <w:rPr>
          <w:rFonts w:ascii="Times New Roman"/>
          <w:b w:val="false"/>
          <w:i w:val="false"/>
          <w:color w:val="000000"/>
          <w:sz w:val="28"/>
        </w:rPr>
        <w:t xml:space="preserve"> к Правилам аккредитации, включающим следующие дисциплины:</w:t>
      </w:r>
      <w:r>
        <w:br/>
      </w:r>
      <w:r>
        <w:rPr>
          <w:rFonts w:ascii="Times New Roman"/>
          <w:b w:val="false"/>
          <w:i w:val="false"/>
          <w:color w:val="000000"/>
          <w:sz w:val="28"/>
        </w:rPr>
        <w:t>
</w:t>
      </w:r>
      <w:r>
        <w:rPr>
          <w:rFonts w:ascii="Times New Roman"/>
          <w:b w:val="false"/>
          <w:i w:val="false"/>
          <w:color w:val="000000"/>
          <w:sz w:val="28"/>
        </w:rPr>
        <w:t>
      "Бухгалтерский учет в соответствии с международными стандартами финансовой отчетности",</w:t>
      </w:r>
      <w:r>
        <w:br/>
      </w:r>
      <w:r>
        <w:rPr>
          <w:rFonts w:ascii="Times New Roman"/>
          <w:b w:val="false"/>
          <w:i w:val="false"/>
          <w:color w:val="000000"/>
          <w:sz w:val="28"/>
        </w:rPr>
        <w:t>
</w:t>
      </w:r>
      <w:r>
        <w:rPr>
          <w:rFonts w:ascii="Times New Roman"/>
          <w:b w:val="false"/>
          <w:i w:val="false"/>
          <w:color w:val="000000"/>
          <w:sz w:val="28"/>
        </w:rPr>
        <w:t>
      "Налоги и налогообложение",</w:t>
      </w:r>
      <w:r>
        <w:br/>
      </w:r>
      <w:r>
        <w:rPr>
          <w:rFonts w:ascii="Times New Roman"/>
          <w:b w:val="false"/>
          <w:i w:val="false"/>
          <w:color w:val="000000"/>
          <w:sz w:val="28"/>
        </w:rPr>
        <w:t>
</w:t>
      </w:r>
      <w:r>
        <w:rPr>
          <w:rFonts w:ascii="Times New Roman"/>
          <w:b w:val="false"/>
          <w:i w:val="false"/>
          <w:color w:val="000000"/>
          <w:sz w:val="28"/>
        </w:rPr>
        <w:t>
      "Гражданское право";</w:t>
      </w:r>
      <w:r>
        <w:br/>
      </w:r>
      <w:r>
        <w:rPr>
          <w:rFonts w:ascii="Times New Roman"/>
          <w:b w:val="false"/>
          <w:i w:val="false"/>
          <w:color w:val="000000"/>
          <w:sz w:val="28"/>
        </w:rPr>
        <w:t>
</w:t>
      </w:r>
      <w:r>
        <w:rPr>
          <w:rFonts w:ascii="Times New Roman"/>
          <w:b w:val="false"/>
          <w:i w:val="false"/>
          <w:color w:val="000000"/>
          <w:sz w:val="28"/>
        </w:rPr>
        <w:t>
      утвержденный график проведения экзаменов по дисциплинам на трехлетний период. Проведение экзаменов осуществляется с учетом требования </w:t>
      </w:r>
      <w:r>
        <w:rPr>
          <w:rFonts w:ascii="Times New Roman"/>
          <w:b w:val="false"/>
          <w:i w:val="false"/>
          <w:color w:val="000000"/>
          <w:sz w:val="28"/>
        </w:rPr>
        <w:t>пункта 10-2</w:t>
      </w:r>
      <w:r>
        <w:rPr>
          <w:rFonts w:ascii="Times New Roman"/>
          <w:b w:val="false"/>
          <w:i w:val="false"/>
          <w:color w:val="000000"/>
          <w:sz w:val="28"/>
        </w:rPr>
        <w:t xml:space="preserve"> Правил аккредитации.</w:t>
      </w:r>
      <w:r>
        <w:br/>
      </w:r>
      <w:r>
        <w:rPr>
          <w:rFonts w:ascii="Times New Roman"/>
          <w:b w:val="false"/>
          <w:i w:val="false"/>
          <w:color w:val="000000"/>
          <w:sz w:val="28"/>
        </w:rPr>
        <w:t>
</w:t>
      </w:r>
      <w:r>
        <w:rPr>
          <w:rFonts w:ascii="Times New Roman"/>
          <w:b w:val="false"/>
          <w:i w:val="false"/>
          <w:color w:val="000000"/>
          <w:sz w:val="28"/>
        </w:rPr>
        <w:t>
      5) включающие обзор законодательства Республики Казахстан о бухгалтерском учете и финансовой отчетности и подтверждающие наличие:</w:t>
      </w:r>
      <w:r>
        <w:br/>
      </w:r>
      <w:r>
        <w:rPr>
          <w:rFonts w:ascii="Times New Roman"/>
          <w:b w:val="false"/>
          <w:i w:val="false"/>
          <w:color w:val="000000"/>
          <w:sz w:val="28"/>
        </w:rPr>
        <w:t>
</w:t>
      </w:r>
      <w:r>
        <w:rPr>
          <w:rFonts w:ascii="Times New Roman"/>
          <w:b w:val="false"/>
          <w:i w:val="false"/>
          <w:color w:val="000000"/>
          <w:sz w:val="28"/>
        </w:rPr>
        <w:t>
      экзаменационных модулей по дисциплине "Бухгалтерский учет в соответствии с международными стандартами финансовой отчетности", содержащие не менее 200 тестовых вопросов и 100 задач, не менее одной задачи по каждому МСФО согласно перечню тем по </w:t>
      </w:r>
      <w:r>
        <w:rPr>
          <w:rFonts w:ascii="Times New Roman"/>
          <w:b w:val="false"/>
          <w:i w:val="false"/>
          <w:color w:val="000000"/>
          <w:sz w:val="28"/>
        </w:rPr>
        <w:t>приложению 4-5</w:t>
      </w:r>
      <w:r>
        <w:rPr>
          <w:rFonts w:ascii="Times New Roman"/>
          <w:b w:val="false"/>
          <w:i w:val="false"/>
          <w:color w:val="000000"/>
          <w:sz w:val="28"/>
        </w:rPr>
        <w:t xml:space="preserve"> к Правилам аккредитации, по дисциплинам "Налоги и налогообложение" и "Гражданское право" - не менее 500 тестовых вопросов и 100 задач в соответствии с перечнем тем согласно приложениям </w:t>
      </w:r>
      <w:r>
        <w:rPr>
          <w:rFonts w:ascii="Times New Roman"/>
          <w:b w:val="false"/>
          <w:i w:val="false"/>
          <w:color w:val="000000"/>
          <w:sz w:val="28"/>
        </w:rPr>
        <w:t>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к Правилам аккредитации;</w:t>
      </w:r>
      <w:r>
        <w:br/>
      </w:r>
      <w:r>
        <w:rPr>
          <w:rFonts w:ascii="Times New Roman"/>
          <w:b w:val="false"/>
          <w:i w:val="false"/>
          <w:color w:val="000000"/>
          <w:sz w:val="28"/>
        </w:rPr>
        <w:t>
</w:t>
      </w:r>
      <w:r>
        <w:rPr>
          <w:rFonts w:ascii="Times New Roman"/>
          <w:b w:val="false"/>
          <w:i w:val="false"/>
          <w:color w:val="000000"/>
          <w:sz w:val="28"/>
        </w:rPr>
        <w:t>
      обновления экзаменационных модулей и программ по сертификации в случае изменения международных стандартов финансовой отчетности и/или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6) утвержденных материалов по программе сертификации кандидатов в профессиональные бухгалтеры для издания и распространения, включающие обзорный курс лекции и практический курс (задачник);</w:t>
      </w:r>
      <w:r>
        <w:br/>
      </w:r>
      <w:r>
        <w:rPr>
          <w:rFonts w:ascii="Times New Roman"/>
          <w:b w:val="false"/>
          <w:i w:val="false"/>
          <w:color w:val="000000"/>
          <w:sz w:val="28"/>
        </w:rPr>
        <w:t>
</w:t>
      </w:r>
      <w:r>
        <w:rPr>
          <w:rFonts w:ascii="Times New Roman"/>
          <w:b w:val="false"/>
          <w:i w:val="false"/>
          <w:color w:val="000000"/>
          <w:sz w:val="28"/>
        </w:rPr>
        <w:t>
      7) проект сертификата профессионального бухгалтера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аккредитации.</w:t>
      </w:r>
      <w:r>
        <w:br/>
      </w:r>
      <w:r>
        <w:rPr>
          <w:rFonts w:ascii="Times New Roman"/>
          <w:b w:val="false"/>
          <w:i w:val="false"/>
          <w:color w:val="000000"/>
          <w:sz w:val="28"/>
        </w:rPr>
        <w:t>
</w:t>
      </w:r>
      <w:r>
        <w:rPr>
          <w:rFonts w:ascii="Times New Roman"/>
          <w:b w:val="false"/>
          <w:i w:val="false"/>
          <w:color w:val="000000"/>
          <w:sz w:val="28"/>
        </w:rPr>
        <w:t>
      Документы, перечисленные в подпунктах 3)-7) представляются на бумажных и электронных носителях.</w:t>
      </w:r>
      <w:r>
        <w:br/>
      </w:r>
      <w:r>
        <w:rPr>
          <w:rFonts w:ascii="Times New Roman"/>
          <w:b w:val="false"/>
          <w:i w:val="false"/>
          <w:color w:val="000000"/>
          <w:sz w:val="28"/>
        </w:rPr>
        <w:t>
</w:t>
      </w:r>
      <w:r>
        <w:rPr>
          <w:rFonts w:ascii="Times New Roman"/>
          <w:b w:val="false"/>
          <w:i w:val="false"/>
          <w:color w:val="000000"/>
          <w:sz w:val="28"/>
        </w:rPr>
        <w:t>
      Для переоформления свидетельства об аккредитации организации по профессиональной сертификации бухгалтеров в случае изменения наименования (в том числе организационно-правовой формы), юридического адреса в течение пятнадцати календарных дней необходимо представить:</w:t>
      </w:r>
      <w:r>
        <w:br/>
      </w:r>
      <w:r>
        <w:rPr>
          <w:rFonts w:ascii="Times New Roman"/>
          <w:b w:val="false"/>
          <w:i w:val="false"/>
          <w:color w:val="000000"/>
          <w:sz w:val="28"/>
        </w:rPr>
        <w:t>
</w:t>
      </w:r>
      <w:r>
        <w:rPr>
          <w:rFonts w:ascii="Times New Roman"/>
          <w:b w:val="false"/>
          <w:i w:val="false"/>
          <w:color w:val="000000"/>
          <w:sz w:val="28"/>
        </w:rPr>
        <w:t>
      1) письменное уведомление о соответствующих изменениях;</w:t>
      </w:r>
      <w:r>
        <w:br/>
      </w:r>
      <w:r>
        <w:rPr>
          <w:rFonts w:ascii="Times New Roman"/>
          <w:b w:val="false"/>
          <w:i w:val="false"/>
          <w:color w:val="000000"/>
          <w:sz w:val="28"/>
        </w:rPr>
        <w:t>
</w:t>
      </w:r>
      <w:r>
        <w:rPr>
          <w:rFonts w:ascii="Times New Roman"/>
          <w:b w:val="false"/>
          <w:i w:val="false"/>
          <w:color w:val="000000"/>
          <w:sz w:val="28"/>
        </w:rPr>
        <w:t>
      2) заявление о переоформлении свидетельства об аккредитации организации по профессиональной сертификации бухгалтеров;</w:t>
      </w:r>
      <w:r>
        <w:br/>
      </w:r>
      <w:r>
        <w:rPr>
          <w:rFonts w:ascii="Times New Roman"/>
          <w:b w:val="false"/>
          <w:i w:val="false"/>
          <w:color w:val="000000"/>
          <w:sz w:val="28"/>
        </w:rPr>
        <w:t>
</w:t>
      </w:r>
      <w:r>
        <w:rPr>
          <w:rFonts w:ascii="Times New Roman"/>
          <w:b w:val="false"/>
          <w:i w:val="false"/>
          <w:color w:val="000000"/>
          <w:sz w:val="28"/>
        </w:rPr>
        <w:t>
      3) оригиналы и копии следующих документов: устава, в котором одним из основных видов деятельности предусматривается деятельность в качестве организации по профессиональной сертификации бухгалтеров, свидетельства о государственной регистрации и свидетельства о присвоении регистрационного номера налогоплательщика (нотариально заверенные копии этих документов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Для получения дубликата свидетельства об аккредитации организации по профессиональной сертификации бухгалтеров в случае его утери необходимо:</w:t>
      </w:r>
      <w:r>
        <w:br/>
      </w:r>
      <w:r>
        <w:rPr>
          <w:rFonts w:ascii="Times New Roman"/>
          <w:b w:val="false"/>
          <w:i w:val="false"/>
          <w:color w:val="000000"/>
          <w:sz w:val="28"/>
        </w:rPr>
        <w:t>
</w:t>
      </w:r>
      <w:r>
        <w:rPr>
          <w:rFonts w:ascii="Times New Roman"/>
          <w:b w:val="false"/>
          <w:i w:val="false"/>
          <w:color w:val="000000"/>
          <w:sz w:val="28"/>
        </w:rPr>
        <w:t>
      1) В течение пяти календарных дней после обнаружения утери опубликовать в периодических печатных изданиях сведения о признании недействительным свидетельства об аккредитации с указанием серии, номера и даты выдачи;</w:t>
      </w:r>
      <w:r>
        <w:br/>
      </w:r>
      <w:r>
        <w:rPr>
          <w:rFonts w:ascii="Times New Roman"/>
          <w:b w:val="false"/>
          <w:i w:val="false"/>
          <w:color w:val="000000"/>
          <w:sz w:val="28"/>
        </w:rPr>
        <w:t>
</w:t>
      </w:r>
      <w:r>
        <w:rPr>
          <w:rFonts w:ascii="Times New Roman"/>
          <w:b w:val="false"/>
          <w:i w:val="false"/>
          <w:color w:val="000000"/>
          <w:sz w:val="28"/>
        </w:rPr>
        <w:t>
      2) подать заявление в КФК о признании недействительным свидетельства об аккредитации и о выдаче дубликата.</w:t>
      </w:r>
      <w:r>
        <w:br/>
      </w:r>
      <w:r>
        <w:rPr>
          <w:rFonts w:ascii="Times New Roman"/>
          <w:b w:val="false"/>
          <w:i w:val="false"/>
          <w:color w:val="000000"/>
          <w:sz w:val="28"/>
        </w:rPr>
        <w:t>
</w:t>
      </w:r>
      <w:r>
        <w:rPr>
          <w:rFonts w:ascii="Times New Roman"/>
          <w:b w:val="false"/>
          <w:i w:val="false"/>
          <w:color w:val="000000"/>
          <w:sz w:val="28"/>
        </w:rPr>
        <w:t>
      Дубликат свидетельства об аккредитации выдается в течение пятнадцати рабочих дней со дня подачи заявления.</w:t>
      </w:r>
      <w:r>
        <w:br/>
      </w:r>
      <w:r>
        <w:rPr>
          <w:rFonts w:ascii="Times New Roman"/>
          <w:b w:val="false"/>
          <w:i w:val="false"/>
          <w:color w:val="000000"/>
          <w:sz w:val="28"/>
        </w:rPr>
        <w:t>
</w:t>
      </w:r>
      <w:r>
        <w:rPr>
          <w:rFonts w:ascii="Times New Roman"/>
          <w:b w:val="false"/>
          <w:i w:val="false"/>
          <w:color w:val="000000"/>
          <w:sz w:val="28"/>
        </w:rPr>
        <w:t>
      12. Образец заявления для получения свидетельства об аккредитации профессиональной аудиторской организации размещен в интернет-ресурсе Министерства финансов Республики Казахстан: www.minfin.kz.</w:t>
      </w:r>
      <w:r>
        <w:br/>
      </w:r>
      <w:r>
        <w:rPr>
          <w:rFonts w:ascii="Times New Roman"/>
          <w:b w:val="false"/>
          <w:i w:val="false"/>
          <w:color w:val="000000"/>
          <w:sz w:val="28"/>
        </w:rPr>
        <w:t>
</w:t>
      </w:r>
      <w:r>
        <w:rPr>
          <w:rFonts w:ascii="Times New Roman"/>
          <w:b w:val="false"/>
          <w:i w:val="false"/>
          <w:color w:val="000000"/>
          <w:sz w:val="28"/>
        </w:rPr>
        <w:t>
      13. Документы, необходимые для получения государственной услуги, направляются по почте либо сдаются нарочно в канцелярию КФК, по адресу: город Астана, ул. Орынбор, 8, Дом Министерств, подъезд № 7, кабинет 554.</w:t>
      </w:r>
      <w:r>
        <w:br/>
      </w:r>
      <w:r>
        <w:rPr>
          <w:rFonts w:ascii="Times New Roman"/>
          <w:b w:val="false"/>
          <w:i w:val="false"/>
          <w:color w:val="000000"/>
          <w:sz w:val="28"/>
        </w:rPr>
        <w:t>
</w:t>
      </w:r>
      <w:r>
        <w:rPr>
          <w:rFonts w:ascii="Times New Roman"/>
          <w:b w:val="false"/>
          <w:i w:val="false"/>
          <w:color w:val="000000"/>
          <w:sz w:val="28"/>
        </w:rPr>
        <w:t>
      14. Документы, представленные на аккредитацию, принимаются по описи. Копия описи направляется (вручается) заявителю с указанием даты приема канцелярией КФК.</w:t>
      </w:r>
      <w:r>
        <w:br/>
      </w:r>
      <w:r>
        <w:rPr>
          <w:rFonts w:ascii="Times New Roman"/>
          <w:b w:val="false"/>
          <w:i w:val="false"/>
          <w:color w:val="000000"/>
          <w:sz w:val="28"/>
        </w:rPr>
        <w:t>
</w:t>
      </w:r>
      <w:r>
        <w:rPr>
          <w:rFonts w:ascii="Times New Roman"/>
          <w:b w:val="false"/>
          <w:i w:val="false"/>
          <w:color w:val="000000"/>
          <w:sz w:val="28"/>
        </w:rPr>
        <w:t>
      Принятые документы рассматриваются, ставятся на контроль канцелярией КФК. Зарегистрированные, оформленные надлежащим образом документы передаются председателю КФК и в последующем к исполнителю.</w:t>
      </w:r>
      <w:r>
        <w:br/>
      </w:r>
      <w:r>
        <w:rPr>
          <w:rFonts w:ascii="Times New Roman"/>
          <w:b w:val="false"/>
          <w:i w:val="false"/>
          <w:color w:val="000000"/>
          <w:sz w:val="28"/>
        </w:rPr>
        <w:t>
</w:t>
      </w:r>
      <w:r>
        <w:rPr>
          <w:rFonts w:ascii="Times New Roman"/>
          <w:b w:val="false"/>
          <w:i w:val="false"/>
          <w:color w:val="000000"/>
          <w:sz w:val="28"/>
        </w:rPr>
        <w:t>
      Службой документационного обеспечения КФК регистрация, распределение, оформление и доведение корреспонденции до адресатов осуществляется в течение двух часов с момента ее поступления в КФК.</w:t>
      </w:r>
      <w:r>
        <w:br/>
      </w:r>
      <w:r>
        <w:rPr>
          <w:rFonts w:ascii="Times New Roman"/>
          <w:b w:val="false"/>
          <w:i w:val="false"/>
          <w:color w:val="000000"/>
          <w:sz w:val="28"/>
        </w:rPr>
        <w:t>
</w:t>
      </w:r>
      <w:r>
        <w:rPr>
          <w:rFonts w:ascii="Times New Roman"/>
          <w:b w:val="false"/>
          <w:i w:val="false"/>
          <w:color w:val="000000"/>
          <w:sz w:val="28"/>
        </w:rPr>
        <w:t>
      КФК в течение двух рабочих дней с момента получения документов заявителя проверяет полноту документов, правильность их оформления и соответствие представленных копий документов оригиналу. В случае установления факта неполноты (в том числе незаполнения обязательных полей, утвержденных форм документов, несоответствия представленных копий документов оригиналу), КФК в указанные сроки дает письменный, мотивированный отказ в дальнейшем рассмотрении. При устранении заявителем указанных препятствий документы рассматриваются на общих основаниях.</w:t>
      </w:r>
      <w:r>
        <w:br/>
      </w:r>
      <w:r>
        <w:rPr>
          <w:rFonts w:ascii="Times New Roman"/>
          <w:b w:val="false"/>
          <w:i w:val="false"/>
          <w:color w:val="000000"/>
          <w:sz w:val="28"/>
        </w:rPr>
        <w:t>
</w:t>
      </w:r>
      <w:r>
        <w:rPr>
          <w:rFonts w:ascii="Times New Roman"/>
          <w:b w:val="false"/>
          <w:i w:val="false"/>
          <w:color w:val="000000"/>
          <w:sz w:val="28"/>
        </w:rPr>
        <w:t>
      После сверки оригинал документов возвращается заявителю.</w:t>
      </w:r>
      <w:r>
        <w:br/>
      </w:r>
      <w:r>
        <w:rPr>
          <w:rFonts w:ascii="Times New Roman"/>
          <w:b w:val="false"/>
          <w:i w:val="false"/>
          <w:color w:val="000000"/>
          <w:sz w:val="28"/>
        </w:rPr>
        <w:t>
</w:t>
      </w:r>
      <w:r>
        <w:rPr>
          <w:rFonts w:ascii="Times New Roman"/>
          <w:b w:val="false"/>
          <w:i w:val="false"/>
          <w:color w:val="000000"/>
          <w:sz w:val="28"/>
        </w:rPr>
        <w:t>
      Документы, представляемые заявителем для получения государственной услуги, рассматриваются исполнителем на предмет соответствия заявителя требованиям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В случае положительного результата рассмотрения документов на получение государственной услуги исполнитель готовит заключение о соответствии их требованиям законодательства Республики Казахстан с присвоением номера и даты, которое визируется исполнителем, начальником структурного подразделения КФК (управления) и подписывается заместителем председателя КФК.</w:t>
      </w:r>
      <w:r>
        <w:br/>
      </w:r>
      <w:r>
        <w:rPr>
          <w:rFonts w:ascii="Times New Roman"/>
          <w:b w:val="false"/>
          <w:i w:val="false"/>
          <w:color w:val="000000"/>
          <w:sz w:val="28"/>
        </w:rPr>
        <w:t>
</w:t>
      </w:r>
      <w:r>
        <w:rPr>
          <w:rFonts w:ascii="Times New Roman"/>
          <w:b w:val="false"/>
          <w:i w:val="false"/>
          <w:color w:val="000000"/>
          <w:sz w:val="28"/>
        </w:rPr>
        <w:t>
      На основании заключения КФК разрабатывается проект приказа председателя КФК об аккредитации организации по профессиональной сертификации бухгалтеров, который согласовывается с Управлением правового обеспечения, рассмотрения обращений и претензионно-исковой работы КФК в течение 3 (трех) рабочих дней.</w:t>
      </w:r>
      <w:r>
        <w:br/>
      </w:r>
      <w:r>
        <w:rPr>
          <w:rFonts w:ascii="Times New Roman"/>
          <w:b w:val="false"/>
          <w:i w:val="false"/>
          <w:color w:val="000000"/>
          <w:sz w:val="28"/>
        </w:rPr>
        <w:t>
</w:t>
      </w:r>
      <w:r>
        <w:rPr>
          <w:rFonts w:ascii="Times New Roman"/>
          <w:b w:val="false"/>
          <w:i w:val="false"/>
          <w:color w:val="000000"/>
          <w:sz w:val="28"/>
        </w:rPr>
        <w:t>
      После подписания приказа производится регистрация службой документационного обеспечения КФК с присвоением номера и даты.</w:t>
      </w:r>
      <w:r>
        <w:br/>
      </w:r>
      <w:r>
        <w:rPr>
          <w:rFonts w:ascii="Times New Roman"/>
          <w:b w:val="false"/>
          <w:i w:val="false"/>
          <w:color w:val="000000"/>
          <w:sz w:val="28"/>
        </w:rPr>
        <w:t>
</w:t>
      </w:r>
      <w:r>
        <w:rPr>
          <w:rFonts w:ascii="Times New Roman"/>
          <w:b w:val="false"/>
          <w:i w:val="false"/>
          <w:color w:val="000000"/>
          <w:sz w:val="28"/>
        </w:rPr>
        <w:t>
      После регистрации приказа распечатывается бланк свидетельства об аккредитации, имеющий серию и порядковый номер, с указанием наименования организации по профессиональной сертификации бухгалтеров, местонахождения, регистрационного номера налогоплательщика, срока действия, органа, выдавшего свидетельство об аккредитации и даты выдачи. Бланк свидетельства об аккредитации подписывается председателем КФК и заверяется гербовой печатью КФК.</w:t>
      </w:r>
      <w:r>
        <w:br/>
      </w:r>
      <w:r>
        <w:rPr>
          <w:rFonts w:ascii="Times New Roman"/>
          <w:b w:val="false"/>
          <w:i w:val="false"/>
          <w:color w:val="000000"/>
          <w:sz w:val="28"/>
        </w:rPr>
        <w:t>
</w:t>
      </w:r>
      <w:r>
        <w:rPr>
          <w:rFonts w:ascii="Times New Roman"/>
          <w:b w:val="false"/>
          <w:i w:val="false"/>
          <w:color w:val="000000"/>
          <w:sz w:val="28"/>
        </w:rPr>
        <w:t>
      В случае отказа в выдаче свидетельства об аккредитации КФК заявителю дается мотивированный ответ в письменном виде в срок, не превышающий тридцать календарных дней с момента приема заявления. Письменный мотивированный отказ подписывается заместителем председателя КФК на фирменных бланках КФК в двух экземплярах. Первый экземпляр отправляется заявителю по почте через канцелярию КФК. На втором экземпляре проставляются визы исполнителя, начальника структурного подразделения КФК (управления) и заместителя председателя КФК.</w:t>
      </w:r>
      <w:r>
        <w:br/>
      </w:r>
      <w:r>
        <w:rPr>
          <w:rFonts w:ascii="Times New Roman"/>
          <w:b w:val="false"/>
          <w:i w:val="false"/>
          <w:color w:val="000000"/>
          <w:sz w:val="28"/>
        </w:rPr>
        <w:t>
</w:t>
      </w:r>
      <w:r>
        <w:rPr>
          <w:rFonts w:ascii="Times New Roman"/>
          <w:b w:val="false"/>
          <w:i w:val="false"/>
          <w:color w:val="000000"/>
          <w:sz w:val="28"/>
        </w:rPr>
        <w:t>
      Внутренний порядок прохождения документов установлен регламентом КФК, утвержденным приказом Председателя Комитета финансового контроля Министерства финансов Республики Казахстан от 7 июля 2009 года № 9.</w:t>
      </w:r>
      <w:r>
        <w:br/>
      </w:r>
      <w:r>
        <w:rPr>
          <w:rFonts w:ascii="Times New Roman"/>
          <w:b w:val="false"/>
          <w:i w:val="false"/>
          <w:color w:val="000000"/>
          <w:sz w:val="28"/>
        </w:rPr>
        <w:t>
</w:t>
      </w:r>
      <w:r>
        <w:rPr>
          <w:rFonts w:ascii="Times New Roman"/>
          <w:b w:val="false"/>
          <w:i w:val="false"/>
          <w:color w:val="000000"/>
          <w:sz w:val="28"/>
        </w:rPr>
        <w:t>
      15. Подтверждением сдачи документов, указанных в пункте 11 настоящего Стандарта, является его регистрация (штамп, входящий номер и дата регистрации проставляется на втором экземпляре заявления или сопроводительного письма к представляемым документам) в канцелярии КФК.</w:t>
      </w:r>
      <w:r>
        <w:br/>
      </w:r>
      <w:r>
        <w:rPr>
          <w:rFonts w:ascii="Times New Roman"/>
          <w:b w:val="false"/>
          <w:i w:val="false"/>
          <w:color w:val="000000"/>
          <w:sz w:val="28"/>
        </w:rPr>
        <w:t>
</w:t>
      </w:r>
      <w:r>
        <w:rPr>
          <w:rFonts w:ascii="Times New Roman"/>
          <w:b w:val="false"/>
          <w:i w:val="false"/>
          <w:color w:val="000000"/>
          <w:sz w:val="28"/>
        </w:rPr>
        <w:t>
      16. Свидетельство об аккредитации организации по профессиональной сертификации бухгалтеров выдается нарочно под роспись в журнале выданных свидетельств об аккредитации заявителю либо его представителю по доверенности по адресу: город Астана, ул. Орынбор, 8, Дом министерств, подъезд № 7, кабинет 537.</w:t>
      </w:r>
      <w:r>
        <w:br/>
      </w:r>
      <w:r>
        <w:rPr>
          <w:rFonts w:ascii="Times New Roman"/>
          <w:b w:val="false"/>
          <w:i w:val="false"/>
          <w:color w:val="000000"/>
          <w:sz w:val="28"/>
        </w:rPr>
        <w:t>
</w:t>
      </w:r>
      <w:r>
        <w:rPr>
          <w:rFonts w:ascii="Times New Roman"/>
          <w:b w:val="false"/>
          <w:i w:val="false"/>
          <w:color w:val="000000"/>
          <w:sz w:val="28"/>
        </w:rPr>
        <w:t>
      17. Основанием для отказа в предоставлении данной государственной услуги является:</w:t>
      </w:r>
      <w:r>
        <w:br/>
      </w:r>
      <w:r>
        <w:rPr>
          <w:rFonts w:ascii="Times New Roman"/>
          <w:b w:val="false"/>
          <w:i w:val="false"/>
          <w:color w:val="000000"/>
          <w:sz w:val="28"/>
        </w:rPr>
        <w:t>
</w:t>
      </w:r>
      <w:r>
        <w:rPr>
          <w:rFonts w:ascii="Times New Roman"/>
          <w:b w:val="false"/>
          <w:i w:val="false"/>
          <w:color w:val="000000"/>
          <w:sz w:val="28"/>
        </w:rPr>
        <w:t>
      1) непредставление полного перечня соответствующих документов, предусмотренных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2) установлена недостоверность представленных документов;</w:t>
      </w:r>
      <w:r>
        <w:br/>
      </w:r>
      <w:r>
        <w:rPr>
          <w:rFonts w:ascii="Times New Roman"/>
          <w:b w:val="false"/>
          <w:i w:val="false"/>
          <w:color w:val="000000"/>
          <w:sz w:val="28"/>
        </w:rPr>
        <w:t>
</w:t>
      </w:r>
      <w:r>
        <w:rPr>
          <w:rFonts w:ascii="Times New Roman"/>
          <w:b w:val="false"/>
          <w:i w:val="false"/>
          <w:color w:val="000000"/>
          <w:sz w:val="28"/>
        </w:rPr>
        <w:t>
      3) содержание экзаменационных модулей и утвержденных программ по сертификации не отвечают требованиям международных стандартов финансовой отчетности и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4) неправомерное, с нарушением авторских и смежных прав, использование экзаменационных модулей по сертификации в целом и в разрезе дисциплин;</w:t>
      </w:r>
      <w:r>
        <w:br/>
      </w:r>
      <w:r>
        <w:rPr>
          <w:rFonts w:ascii="Times New Roman"/>
          <w:b w:val="false"/>
          <w:i w:val="false"/>
          <w:color w:val="000000"/>
          <w:sz w:val="28"/>
        </w:rPr>
        <w:t>
</w:t>
      </w:r>
      <w:r>
        <w:rPr>
          <w:rFonts w:ascii="Times New Roman"/>
          <w:b w:val="false"/>
          <w:i w:val="false"/>
          <w:color w:val="000000"/>
          <w:sz w:val="28"/>
        </w:rPr>
        <w:t>
      5) несоответствие требованиям законодательства Республики Казахстан, включающим:</w:t>
      </w:r>
      <w:r>
        <w:br/>
      </w:r>
      <w:r>
        <w:rPr>
          <w:rFonts w:ascii="Times New Roman"/>
          <w:b w:val="false"/>
          <w:i w:val="false"/>
          <w:color w:val="000000"/>
          <w:sz w:val="28"/>
        </w:rPr>
        <w:t>
</w:t>
      </w:r>
      <w:r>
        <w:rPr>
          <w:rFonts w:ascii="Times New Roman"/>
          <w:b w:val="false"/>
          <w:i w:val="false"/>
          <w:color w:val="000000"/>
          <w:sz w:val="28"/>
        </w:rPr>
        <w:t>
      наличие независимой от обучения экзаменационной системы;</w:t>
      </w:r>
      <w:r>
        <w:br/>
      </w:r>
      <w:r>
        <w:rPr>
          <w:rFonts w:ascii="Times New Roman"/>
          <w:b w:val="false"/>
          <w:i w:val="false"/>
          <w:color w:val="000000"/>
          <w:sz w:val="28"/>
        </w:rPr>
        <w:t>
</w:t>
      </w:r>
      <w:r>
        <w:rPr>
          <w:rFonts w:ascii="Times New Roman"/>
          <w:b w:val="false"/>
          <w:i w:val="false"/>
          <w:color w:val="000000"/>
          <w:sz w:val="28"/>
        </w:rPr>
        <w:t>
      наличие экзаменационных модулей, включающих обзор законодательства Республики Казахстан о бухгалтерском учете и финансовой отчетности, системы их обновления;</w:t>
      </w:r>
      <w:r>
        <w:br/>
      </w:r>
      <w:r>
        <w:rPr>
          <w:rFonts w:ascii="Times New Roman"/>
          <w:b w:val="false"/>
          <w:i w:val="false"/>
          <w:color w:val="000000"/>
          <w:sz w:val="28"/>
        </w:rPr>
        <w:t>
</w:t>
      </w:r>
      <w:r>
        <w:rPr>
          <w:rFonts w:ascii="Times New Roman"/>
          <w:b w:val="false"/>
          <w:i w:val="false"/>
          <w:color w:val="000000"/>
          <w:sz w:val="28"/>
        </w:rPr>
        <w:t>
      наличие соглашения о взаимодействии с одной или несколькими профессиональными организациями бухгалтеров;</w:t>
      </w:r>
      <w:r>
        <w:br/>
      </w:r>
      <w:r>
        <w:rPr>
          <w:rFonts w:ascii="Times New Roman"/>
          <w:b w:val="false"/>
          <w:i w:val="false"/>
          <w:color w:val="000000"/>
          <w:sz w:val="28"/>
        </w:rPr>
        <w:t>
</w:t>
      </w:r>
      <w:r>
        <w:rPr>
          <w:rFonts w:ascii="Times New Roman"/>
          <w:b w:val="false"/>
          <w:i w:val="false"/>
          <w:color w:val="000000"/>
          <w:sz w:val="28"/>
        </w:rPr>
        <w:t>
      соответствие </w:t>
      </w:r>
      <w:r>
        <w:rPr>
          <w:rFonts w:ascii="Times New Roman"/>
          <w:b w:val="false"/>
          <w:i w:val="false"/>
          <w:color w:val="000000"/>
          <w:sz w:val="28"/>
        </w:rPr>
        <w:t>Правилам</w:t>
      </w:r>
      <w:r>
        <w:rPr>
          <w:rFonts w:ascii="Times New Roman"/>
          <w:b w:val="false"/>
          <w:i w:val="false"/>
          <w:color w:val="000000"/>
          <w:sz w:val="28"/>
        </w:rPr>
        <w:t xml:space="preserve"> аккредитации.</w:t>
      </w:r>
      <w:r>
        <w:br/>
      </w:r>
      <w:r>
        <w:rPr>
          <w:rFonts w:ascii="Times New Roman"/>
          <w:b w:val="false"/>
          <w:i w:val="false"/>
          <w:color w:val="000000"/>
          <w:sz w:val="28"/>
        </w:rPr>
        <w:t>
</w:t>
      </w:r>
      <w:r>
        <w:rPr>
          <w:rFonts w:ascii="Times New Roman"/>
          <w:b w:val="false"/>
          <w:i w:val="false"/>
          <w:color w:val="000000"/>
          <w:sz w:val="28"/>
        </w:rPr>
        <w:t>
      При устранении организацией по профессиональной сертификации бухгалтеров указанных нарушений заявление об аккредитации рассматривается на общих основаниях.</w:t>
      </w:r>
    </w:p>
    <w:bookmarkEnd w:id="38"/>
    <w:bookmarkStart w:name="z253" w:id="39"/>
    <w:p>
      <w:pPr>
        <w:spacing w:after="0"/>
        <w:ind w:left="0"/>
        <w:jc w:val="left"/>
      </w:pPr>
      <w:r>
        <w:rPr>
          <w:rFonts w:ascii="Times New Roman"/>
          <w:b/>
          <w:i w:val="false"/>
          <w:color w:val="000000"/>
        </w:rPr>
        <w:t xml:space="preserve"> 
3. Принципы работы</w:t>
      </w:r>
    </w:p>
    <w:bookmarkEnd w:id="39"/>
    <w:bookmarkStart w:name="z254" w:id="40"/>
    <w:p>
      <w:pPr>
        <w:spacing w:after="0"/>
        <w:ind w:left="0"/>
        <w:jc w:val="both"/>
      </w:pPr>
      <w:r>
        <w:rPr>
          <w:rFonts w:ascii="Times New Roman"/>
          <w:b w:val="false"/>
          <w:i w:val="false"/>
          <w:color w:val="000000"/>
          <w:sz w:val="28"/>
        </w:rPr>
        <w:t>
      18. Деятельность КФК основывается на следующих принципах:</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3) вежливость;</w:t>
      </w:r>
      <w:r>
        <w:br/>
      </w:r>
      <w:r>
        <w:rPr>
          <w:rFonts w:ascii="Times New Roman"/>
          <w:b w:val="false"/>
          <w:i w:val="false"/>
          <w:color w:val="000000"/>
          <w:sz w:val="28"/>
        </w:rPr>
        <w:t>
</w:t>
      </w:r>
      <w:r>
        <w:rPr>
          <w:rFonts w:ascii="Times New Roman"/>
          <w:b w:val="false"/>
          <w:i w:val="false"/>
          <w:color w:val="000000"/>
          <w:sz w:val="28"/>
        </w:rPr>
        <w:t>
      4) представление исчерпывающей информации о процедуре государственной услуги;</w:t>
      </w:r>
      <w:r>
        <w:br/>
      </w:r>
      <w:r>
        <w:rPr>
          <w:rFonts w:ascii="Times New Roman"/>
          <w:b w:val="false"/>
          <w:i w:val="false"/>
          <w:color w:val="000000"/>
          <w:sz w:val="28"/>
        </w:rPr>
        <w:t>
</w:t>
      </w:r>
      <w:r>
        <w:rPr>
          <w:rFonts w:ascii="Times New Roman"/>
          <w:b w:val="false"/>
          <w:i w:val="false"/>
          <w:color w:val="000000"/>
          <w:sz w:val="28"/>
        </w:rPr>
        <w:t>
      5) защита и конфиденциальность информации;</w:t>
      </w:r>
      <w:r>
        <w:br/>
      </w:r>
      <w:r>
        <w:rPr>
          <w:rFonts w:ascii="Times New Roman"/>
          <w:b w:val="false"/>
          <w:i w:val="false"/>
          <w:color w:val="000000"/>
          <w:sz w:val="28"/>
        </w:rPr>
        <w:t>
</w:t>
      </w:r>
      <w:r>
        <w:rPr>
          <w:rFonts w:ascii="Times New Roman"/>
          <w:b w:val="false"/>
          <w:i w:val="false"/>
          <w:color w:val="000000"/>
          <w:sz w:val="28"/>
        </w:rPr>
        <w:t>
      6) обеспечение сохранности документов, представленных потребителем.</w:t>
      </w:r>
    </w:p>
    <w:bookmarkEnd w:id="40"/>
    <w:bookmarkStart w:name="z261" w:id="41"/>
    <w:p>
      <w:pPr>
        <w:spacing w:after="0"/>
        <w:ind w:left="0"/>
        <w:jc w:val="left"/>
      </w:pPr>
      <w:r>
        <w:rPr>
          <w:rFonts w:ascii="Times New Roman"/>
          <w:b/>
          <w:i w:val="false"/>
          <w:color w:val="000000"/>
        </w:rPr>
        <w:t xml:space="preserve"> 
4. Результаты работы</w:t>
      </w:r>
    </w:p>
    <w:bookmarkEnd w:id="41"/>
    <w:bookmarkStart w:name="z262" w:id="42"/>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эффективности в соответствии с приложением к настоящему Стандарту.</w:t>
      </w:r>
      <w:r>
        <w:br/>
      </w:r>
      <w:r>
        <w:rPr>
          <w:rFonts w:ascii="Times New Roman"/>
          <w:b w:val="false"/>
          <w:i w:val="false"/>
          <w:color w:val="000000"/>
          <w:sz w:val="28"/>
        </w:rPr>
        <w:t>
</w:t>
      </w:r>
      <w:r>
        <w:rPr>
          <w:rFonts w:ascii="Times New Roman"/>
          <w:b w:val="false"/>
          <w:i w:val="false"/>
          <w:color w:val="000000"/>
          <w:sz w:val="28"/>
        </w:rPr>
        <w:t>
      20. Целевые значения показателей качества и эффективности государственной услуги "Выдача свидетельства об аккредитации организации по профессиональной сертификации бухгалтеров", по которым оценивается работа государственного органа, ежегодно утверждаются приказом Министерства финансов Республики Казахстан.</w:t>
      </w:r>
    </w:p>
    <w:bookmarkEnd w:id="42"/>
    <w:bookmarkStart w:name="z264" w:id="43"/>
    <w:p>
      <w:pPr>
        <w:spacing w:after="0"/>
        <w:ind w:left="0"/>
        <w:jc w:val="left"/>
      </w:pPr>
      <w:r>
        <w:rPr>
          <w:rFonts w:ascii="Times New Roman"/>
          <w:b/>
          <w:i w:val="false"/>
          <w:color w:val="000000"/>
        </w:rPr>
        <w:t xml:space="preserve"> 
5. Порядок обжалования</w:t>
      </w:r>
    </w:p>
    <w:bookmarkEnd w:id="43"/>
    <w:bookmarkStart w:name="z265" w:id="44"/>
    <w:p>
      <w:pPr>
        <w:spacing w:after="0"/>
        <w:ind w:left="0"/>
        <w:jc w:val="both"/>
      </w:pPr>
      <w:r>
        <w:rPr>
          <w:rFonts w:ascii="Times New Roman"/>
          <w:b w:val="false"/>
          <w:i w:val="false"/>
          <w:color w:val="000000"/>
          <w:sz w:val="28"/>
        </w:rPr>
        <w:t>
      21. Информацию о порядке обжалования действия (бездействие) сотрудников КФК можно получить в Управлении внутреннего администрирования и работы с персоналом КФК по телефонам: 74-30-57, 74-32-75, 74-30-97, либо по адресу: город Астана, ул. Орынбор, 8, Дом министерств, подъезд № 7, кабинет 650.</w:t>
      </w:r>
      <w:r>
        <w:br/>
      </w:r>
      <w:r>
        <w:rPr>
          <w:rFonts w:ascii="Times New Roman"/>
          <w:b w:val="false"/>
          <w:i w:val="false"/>
          <w:color w:val="000000"/>
          <w:sz w:val="28"/>
        </w:rPr>
        <w:t>
</w:t>
      </w:r>
      <w:r>
        <w:rPr>
          <w:rFonts w:ascii="Times New Roman"/>
          <w:b w:val="false"/>
          <w:i w:val="false"/>
          <w:color w:val="000000"/>
          <w:sz w:val="28"/>
        </w:rPr>
        <w:t>
      Жалобы принимаются в письменном виде по почте либо нарочно через сотрудника канцелярии КФК ежедневно с 9.00 до 16.00 часов, перерыв с 13.00 до 14.30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праздниках в Республике Казахстан", по адресу: город Астана, ул. Орынбор, 8, Дом министерств, подъезд № 7, кабинет 554; адрес электронной почты: administrator@minfin.kz.</w:t>
      </w:r>
      <w:r>
        <w:br/>
      </w:r>
      <w:r>
        <w:rPr>
          <w:rFonts w:ascii="Times New Roman"/>
          <w:b w:val="false"/>
          <w:i w:val="false"/>
          <w:color w:val="000000"/>
          <w:sz w:val="28"/>
        </w:rPr>
        <w:t>
</w:t>
      </w:r>
      <w:r>
        <w:rPr>
          <w:rFonts w:ascii="Times New Roman"/>
          <w:b w:val="false"/>
          <w:i w:val="false"/>
          <w:color w:val="000000"/>
          <w:sz w:val="28"/>
        </w:rPr>
        <w:t>
      22. В случаях несогласия с результатами оказанной государственной услуги, жалоба подается на имя Министра финансов Республики Казахстан. Приемные дни канцелярии Министерства финансов: ежедневно с 9.00 до 16.00 часов, перерыв с 13.00 до 14.30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праздниках в Республике Казахстан", по адресу: город Астана, проспект Победы, 11, кабинет 612.</w:t>
      </w:r>
      <w:r>
        <w:br/>
      </w:r>
      <w:r>
        <w:rPr>
          <w:rFonts w:ascii="Times New Roman"/>
          <w:b w:val="false"/>
          <w:i w:val="false"/>
          <w:color w:val="000000"/>
          <w:sz w:val="28"/>
        </w:rPr>
        <w:t>
</w:t>
      </w:r>
      <w:r>
        <w:rPr>
          <w:rFonts w:ascii="Times New Roman"/>
          <w:b w:val="false"/>
          <w:i w:val="false"/>
          <w:color w:val="000000"/>
          <w:sz w:val="28"/>
        </w:rPr>
        <w:t>
      23. В случаях некорректного обслуживания жалоба на действия (бездействие) сотрудников КФК подается на имя председателя КФК. Приемные дни: первая и третья среда каждого месяца, с 17.00 до 18.30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праздниках в Республике Казахстан". Адрес: город Астана, ул. Орынбор, 8, Дом Министерств, подъезд № 7, кабинет 648, предварительная запись осуществляется по телефону 74-35-58, приемная председателя КФК: 74-30-45.</w:t>
      </w:r>
      <w:r>
        <w:br/>
      </w:r>
      <w:r>
        <w:rPr>
          <w:rFonts w:ascii="Times New Roman"/>
          <w:b w:val="false"/>
          <w:i w:val="false"/>
          <w:color w:val="000000"/>
          <w:sz w:val="28"/>
        </w:rPr>
        <w:t>
</w:t>
      </w:r>
      <w:r>
        <w:rPr>
          <w:rFonts w:ascii="Times New Roman"/>
          <w:b w:val="false"/>
          <w:i w:val="false"/>
          <w:color w:val="000000"/>
          <w:sz w:val="28"/>
        </w:rPr>
        <w:t>
      24. Жалобы оформляются в произвольном письменном (печатном) виде.</w:t>
      </w:r>
      <w:r>
        <w:br/>
      </w:r>
      <w:r>
        <w:rPr>
          <w:rFonts w:ascii="Times New Roman"/>
          <w:b w:val="false"/>
          <w:i w:val="false"/>
          <w:color w:val="000000"/>
          <w:sz w:val="28"/>
        </w:rPr>
        <w:t>
</w:t>
      </w:r>
      <w:r>
        <w:rPr>
          <w:rFonts w:ascii="Times New Roman"/>
          <w:b w:val="false"/>
          <w:i w:val="false"/>
          <w:color w:val="000000"/>
          <w:sz w:val="28"/>
        </w:rPr>
        <w:t>
      25. Подтверждением принятия жалобы является ее регистрация (штамп, входящий номер и дата регистрации проставляются на втором экземпляре жалобы или сопроводительного письма к жалобе) в канцелярии КФК. Информацию о ходе рассмотрения жалобы можно получить у сотрудников Управления внутреннего администрирования и работы с персоналом КФК по телефонам: 74-30-57, 74-32-75, 74-30-97.</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По всем вопросам обращаться в КФК по адресу: город Астана, ул. Орынбор, 8, Дом министерств, подъезд № 7, кабинет 552.</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18.30 часов, перерыв с 13.00 до 14.30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Контактные телефоны: 74-29-11, 74-35-63, 74-35-66, 74-38-20, адрес электронной почты: administrator@minfin.kz.</w:t>
      </w:r>
    </w:p>
    <w:bookmarkEnd w:id="44"/>
    <w:bookmarkStart w:name="z275" w:id="4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"Выдача свидетельства об     </w:t>
      </w:r>
      <w:r>
        <w:br/>
      </w:r>
      <w:r>
        <w:rPr>
          <w:rFonts w:ascii="Times New Roman"/>
          <w:b w:val="false"/>
          <w:i w:val="false"/>
          <w:color w:val="000000"/>
          <w:sz w:val="28"/>
        </w:rPr>
        <w:t xml:space="preserve">
аккредитации организации по   </w:t>
      </w:r>
      <w:r>
        <w:br/>
      </w:r>
      <w:r>
        <w:rPr>
          <w:rFonts w:ascii="Times New Roman"/>
          <w:b w:val="false"/>
          <w:i w:val="false"/>
          <w:color w:val="000000"/>
          <w:sz w:val="28"/>
        </w:rPr>
        <w:t xml:space="preserve">
профессиональной сертификации  </w:t>
      </w:r>
      <w:r>
        <w:br/>
      </w:r>
      <w:r>
        <w:rPr>
          <w:rFonts w:ascii="Times New Roman"/>
          <w:b w:val="false"/>
          <w:i w:val="false"/>
          <w:color w:val="000000"/>
          <w:sz w:val="28"/>
        </w:rPr>
        <w:t xml:space="preserve">
бухгалтеров"           </w:t>
      </w:r>
    </w:p>
    <w:bookmarkEnd w:id="45"/>
    <w:bookmarkStart w:name="z276" w:id="46"/>
    <w:p>
      <w:pPr>
        <w:spacing w:after="0"/>
        <w:ind w:left="0"/>
        <w:jc w:val="both"/>
      </w:pPr>
      <w:r>
        <w:rPr>
          <w:rFonts w:ascii="Times New Roman"/>
          <w:b w:val="false"/>
          <w:i w:val="false"/>
          <w:color w:val="000000"/>
          <w:sz w:val="28"/>
        </w:rPr>
        <w:t>
        </w:t>
      </w:r>
      <w:r>
        <w:rPr>
          <w:rFonts w:ascii="Times New Roman"/>
          <w:b/>
          <w:i w:val="false"/>
          <w:color w:val="000000"/>
          <w:sz w:val="28"/>
        </w:rPr>
        <w:t>Таблица. Значения показателей качества и эффективности</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3"/>
        <w:gridCol w:w="2226"/>
        <w:gridCol w:w="2193"/>
        <w:gridCol w:w="2018"/>
      </w:tblGrid>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после-</w:t>
            </w:r>
            <w:r>
              <w:br/>
            </w:r>
            <w:r>
              <w:rPr>
                <w:rFonts w:ascii="Times New Roman"/>
                <w:b w:val="false"/>
                <w:i w:val="false"/>
                <w:color w:val="000000"/>
                <w:sz w:val="20"/>
              </w:rPr>
              <w:t>
дующем году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 процесса</w:t>
            </w:r>
            <w:r>
              <w:br/>
            </w:r>
            <w:r>
              <w:rPr>
                <w:rFonts w:ascii="Times New Roman"/>
                <w:b w:val="false"/>
                <w:i w:val="false"/>
                <w:color w:val="000000"/>
                <w:sz w:val="20"/>
              </w:rPr>
              <w:t>
предоставления услуги</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w:t>
            </w:r>
            <w:r>
              <w:br/>
            </w:r>
            <w:r>
              <w:rPr>
                <w:rFonts w:ascii="Times New Roman"/>
                <w:b w:val="false"/>
                <w:i w:val="false"/>
                <w:color w:val="000000"/>
                <w:sz w:val="20"/>
              </w:rPr>
              <w:t>
которой доступна в электронном</w:t>
            </w:r>
            <w:r>
              <w:br/>
            </w:r>
            <w:r>
              <w:rPr>
                <w:rFonts w:ascii="Times New Roman"/>
                <w:b w:val="false"/>
                <w:i w:val="false"/>
                <w:color w:val="000000"/>
                <w:sz w:val="20"/>
              </w:rPr>
              <w:t>
формате</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