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4bd0" w14:textId="42a4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"Тюркская академия"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2010 года № 1090. Утратило силу постановлением Правительства Республики Казахстан от 24 ноября 2015 года №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"Тюркская академия" (далее - общество)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осуществление научной, музейной и библиотечной деятельности, а также содействие продвижению результатов научных исследований в области тюркологии.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предусмотреть средства для формирования уставного капитала и на проведение научных исследований в сумме на 228277000 (двести двадцать восемь миллионов двести семьдесят семь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Министерству образования и науки Республики Казахстан прав владения и пользования государственным пакетом акций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Акимату города Астаны в установленном законодательством Республики Казахстан порядке предоставить в здании Дворца мира и согласия помещение для размещения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формирование уставного капитала общества в размере 70650000 (семьдесят миллионов шестьсот пятьдесят тысяч тенге за счет средств, выделяемых в соответствии с пунктом 3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прилагаемые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2010 года № 1090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21-121,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"21-121. НАО "Тюркская академия".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образования и науки Республики Казахстан" дополнить строкой, порядковый номер 222-33-6,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"222-33-6 НАО "Тюркская академия".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образования и науки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"3. Акционерные общества" дополнить строкой, порядковый номер 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"Тюркская академия".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